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73" w:rsidRPr="00605273" w:rsidRDefault="00605273" w:rsidP="00605273">
      <w:pPr>
        <w:jc w:val="center"/>
      </w:pPr>
      <w:r w:rsidRPr="00605273">
        <w:t>Apple iPhone X 64GB</w:t>
      </w:r>
    </w:p>
    <w:p w:rsidR="00605273" w:rsidRPr="00605273" w:rsidRDefault="00605273" w:rsidP="00605273">
      <w:pPr>
        <w:pStyle w:val="ListParagraph"/>
        <w:numPr>
          <w:ilvl w:val="0"/>
          <w:numId w:val="1"/>
        </w:numPr>
      </w:pPr>
      <w:r>
        <w:t xml:space="preserve">Kaina24.lt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554.00 </w:t>
      </w:r>
      <w:proofErr w:type="spellStart"/>
      <w:r>
        <w:t>eur</w:t>
      </w:r>
      <w:proofErr w:type="spellEnd"/>
      <w:r>
        <w:rPr>
          <w:lang w:val="lt-LT"/>
        </w:rPr>
        <w:t>ų.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Gsmarena.lt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630.00 </w:t>
      </w:r>
      <w:proofErr w:type="spellStart"/>
      <w:r>
        <w:t>eurų</w:t>
      </w:r>
      <w:proofErr w:type="spellEnd"/>
      <w:r>
        <w:t>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Istore.lt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929.00 </w:t>
      </w:r>
      <w:proofErr w:type="spellStart"/>
      <w:r>
        <w:t>eurų</w:t>
      </w:r>
      <w:proofErr w:type="spellEnd"/>
      <w:r>
        <w:t>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Shop.telia.lt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1179.00 </w:t>
      </w:r>
      <w:proofErr w:type="spellStart"/>
      <w:r>
        <w:t>eurų</w:t>
      </w:r>
      <w:proofErr w:type="spellEnd"/>
      <w:r>
        <w:t>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Mobilusmiestas.lt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929.00 </w:t>
      </w:r>
      <w:proofErr w:type="spellStart"/>
      <w:r>
        <w:t>eurų</w:t>
      </w:r>
      <w:proofErr w:type="spellEnd"/>
      <w:r>
        <w:t>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Telefonukainos.lt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</w:t>
      </w:r>
      <w:r>
        <w:t xml:space="preserve">929.00 </w:t>
      </w:r>
      <w:proofErr w:type="spellStart"/>
      <w:r>
        <w:t>eurų</w:t>
      </w:r>
      <w:proofErr w:type="spellEnd"/>
      <w:r>
        <w:t>.</w:t>
      </w:r>
    </w:p>
    <w:p w:rsidR="00605273" w:rsidRDefault="00605273" w:rsidP="00605273">
      <w:pPr>
        <w:pStyle w:val="ListParagraph"/>
        <w:numPr>
          <w:ilvl w:val="0"/>
          <w:numId w:val="1"/>
        </w:numPr>
      </w:pPr>
      <w:r>
        <w:t xml:space="preserve">Tele2.lt </w:t>
      </w:r>
      <w:proofErr w:type="spellStart"/>
      <w:r>
        <w:t>kaina</w:t>
      </w:r>
      <w:proofErr w:type="spellEnd"/>
      <w:r>
        <w:t xml:space="preserve"> 739.00 </w:t>
      </w:r>
      <w:proofErr w:type="spellStart"/>
      <w:r>
        <w:t>eurų</w:t>
      </w:r>
      <w:proofErr w:type="spellEnd"/>
      <w:r>
        <w:t>.</w:t>
      </w:r>
      <w:bookmarkStart w:id="0" w:name="_GoBack"/>
      <w:bookmarkEnd w:id="0"/>
    </w:p>
    <w:p w:rsidR="00605273" w:rsidRDefault="00605273" w:rsidP="00605273">
      <w:pPr>
        <w:pStyle w:val="ListParagraph"/>
        <w:numPr>
          <w:ilvl w:val="0"/>
          <w:numId w:val="1"/>
        </w:numPr>
      </w:pPr>
      <w:proofErr w:type="spellStart"/>
      <w:r>
        <w:t>Telearena.lt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669.00 </w:t>
      </w:r>
      <w:proofErr w:type="spellStart"/>
      <w:r>
        <w:t>eurų</w:t>
      </w:r>
      <w:proofErr w:type="spellEnd"/>
      <w:r>
        <w:t>.</w:t>
      </w:r>
    </w:p>
    <w:sectPr w:rsidR="0060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33F18"/>
    <w:multiLevelType w:val="hybridMultilevel"/>
    <w:tmpl w:val="A892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73"/>
    <w:rsid w:val="00605273"/>
    <w:rsid w:val="00CA5995"/>
    <w:rsid w:val="00D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DA3F4-6F1D-4554-9AC1-BB2F89A8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1C69-AACE-42E5-BF24-79223F16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2020-05-21T10:29:00Z</dcterms:created>
  <dcterms:modified xsi:type="dcterms:W3CDTF">2020-05-21T10:40:00Z</dcterms:modified>
</cp:coreProperties>
</file>