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95D81" w14:textId="77777777" w:rsidR="009E225B" w:rsidRPr="009E225B" w:rsidRDefault="009E225B" w:rsidP="009E225B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9E225B">
        <w:rPr>
          <w:rFonts w:ascii="Arial" w:eastAsia="Times New Roman" w:hAnsi="Arial" w:cs="Arial"/>
          <w:sz w:val="24"/>
          <w:szCs w:val="24"/>
          <w:lang w:eastAsia="lt-LT"/>
        </w:rPr>
        <w:t>Koks prekybos apribojimas taikomas kiekvienu iš šių atvejų?</w:t>
      </w:r>
    </w:p>
    <w:p w14:paraId="418510E1" w14:textId="77777777" w:rsidR="009E225B" w:rsidRPr="009E225B" w:rsidRDefault="009E225B" w:rsidP="009E225B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14:paraId="28E55A9C" w14:textId="77777777" w:rsidR="009E225B" w:rsidRPr="002C1D37" w:rsidRDefault="009E225B" w:rsidP="002C1D3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2C1D37">
        <w:rPr>
          <w:rFonts w:ascii="Arial" w:eastAsia="Times New Roman" w:hAnsi="Arial" w:cs="Arial"/>
          <w:sz w:val="24"/>
          <w:szCs w:val="24"/>
          <w:lang w:eastAsia="lt-LT"/>
        </w:rPr>
        <w:t>Lenkija gali kasmet eksportuoti į Suomiją tik 200 tūkst. tonų obuolių;</w:t>
      </w:r>
    </w:p>
    <w:p w14:paraId="01D1E878" w14:textId="2CF9EC94" w:rsidR="009E225B" w:rsidRPr="009E225B" w:rsidRDefault="00355D0A" w:rsidP="009E225B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d)</w:t>
      </w:r>
    </w:p>
    <w:p w14:paraId="6CCFF63E" w14:textId="77777777" w:rsidR="009E225B" w:rsidRPr="002C1D37" w:rsidRDefault="002C1D37" w:rsidP="002C1D3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I</w:t>
      </w:r>
      <w:r w:rsidR="009E225B" w:rsidRPr="002C1D37">
        <w:rPr>
          <w:rFonts w:ascii="Arial" w:eastAsia="Times New Roman" w:hAnsi="Arial" w:cs="Arial"/>
          <w:sz w:val="24"/>
          <w:szCs w:val="24"/>
          <w:lang w:eastAsia="lt-LT"/>
        </w:rPr>
        <w:t>š Danijos importuotas pienas turi būti iš pilstytas į pakelius, tinkančius tolesniam perdirbimui;</w:t>
      </w:r>
    </w:p>
    <w:p w14:paraId="0126A0A4" w14:textId="1A363773" w:rsidR="009E225B" w:rsidRPr="009E225B" w:rsidRDefault="00EA28E5" w:rsidP="009E225B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f)</w:t>
      </w:r>
    </w:p>
    <w:p w14:paraId="41ED5E36" w14:textId="77777777" w:rsidR="009E225B" w:rsidRPr="002C1D37" w:rsidRDefault="002C1D37" w:rsidP="002C1D3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D</w:t>
      </w:r>
      <w:r w:rsidR="009E225B" w:rsidRPr="002C1D37">
        <w:rPr>
          <w:rFonts w:ascii="Arial" w:eastAsia="Times New Roman" w:hAnsi="Arial" w:cs="Arial"/>
          <w:sz w:val="24"/>
          <w:szCs w:val="24"/>
          <w:lang w:eastAsia="lt-LT"/>
        </w:rPr>
        <w:t>ėl 12 proc. mokesčio kinų šilko audiniai tapo brangesni už audžiamus Japonijoje;</w:t>
      </w:r>
    </w:p>
    <w:p w14:paraId="4A442505" w14:textId="28BC2F4E" w:rsidR="009E225B" w:rsidRPr="009E225B" w:rsidRDefault="00AC0E57" w:rsidP="009E225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a</w:t>
      </w:r>
      <w:r w:rsidR="00E84873">
        <w:rPr>
          <w:rFonts w:ascii="Arial" w:eastAsia="Times New Roman" w:hAnsi="Arial" w:cs="Arial"/>
          <w:sz w:val="24"/>
          <w:szCs w:val="24"/>
          <w:lang w:eastAsia="lt-LT"/>
        </w:rPr>
        <w:t>)</w:t>
      </w:r>
    </w:p>
    <w:p w14:paraId="334D093C" w14:textId="77777777" w:rsidR="009E225B" w:rsidRPr="002C1D37" w:rsidRDefault="002C1D37" w:rsidP="002C1D3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A</w:t>
      </w:r>
      <w:r w:rsidR="009E225B" w:rsidRPr="002C1D37">
        <w:rPr>
          <w:rFonts w:ascii="Arial" w:eastAsia="Times New Roman" w:hAnsi="Arial" w:cs="Arial"/>
          <w:sz w:val="24"/>
          <w:szCs w:val="24"/>
          <w:lang w:eastAsia="lt-LT"/>
        </w:rPr>
        <w:t>laus darykla gavo leidimą įvežti į šalį 50 t salyklinių miežių;</w:t>
      </w:r>
    </w:p>
    <w:p w14:paraId="2D680329" w14:textId="72C9A936" w:rsidR="009E225B" w:rsidRPr="009E225B" w:rsidRDefault="00E84873" w:rsidP="009E225B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c)</w:t>
      </w:r>
    </w:p>
    <w:p w14:paraId="0A4E16DC" w14:textId="77777777" w:rsidR="009E225B" w:rsidRPr="002C1D37" w:rsidRDefault="002C1D37" w:rsidP="002C1D3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V</w:t>
      </w:r>
      <w:r w:rsidR="009E225B" w:rsidRPr="002C1D37">
        <w:rPr>
          <w:rFonts w:ascii="Arial" w:eastAsia="Times New Roman" w:hAnsi="Arial" w:cs="Arial"/>
          <w:sz w:val="24"/>
          <w:szCs w:val="24"/>
          <w:lang w:eastAsia="lt-LT"/>
        </w:rPr>
        <w:t>artotojai, pirkdami lietuvišką cementą, remia savo šalies gamintojus;</w:t>
      </w:r>
    </w:p>
    <w:p w14:paraId="70CFBD07" w14:textId="29902708" w:rsidR="009E225B" w:rsidRPr="009E225B" w:rsidRDefault="00EA28E5" w:rsidP="009E225B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f)</w:t>
      </w:r>
    </w:p>
    <w:p w14:paraId="6C939DD7" w14:textId="77777777" w:rsidR="009E225B" w:rsidRPr="002C1D37" w:rsidRDefault="002C1D37" w:rsidP="002C1D3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K</w:t>
      </w:r>
      <w:r w:rsidR="009E225B" w:rsidRPr="002C1D37">
        <w:rPr>
          <w:rFonts w:ascii="Arial" w:eastAsia="Times New Roman" w:hAnsi="Arial" w:cs="Arial"/>
          <w:sz w:val="24"/>
          <w:szCs w:val="24"/>
          <w:lang w:eastAsia="lt-LT"/>
        </w:rPr>
        <w:t>iekvieno Vokietijoje parduodamo buldozerio laiptelių skersiniai turi būti nutolę vienas nuo kito per 30 cm, o JAV gamintojai paprastai skersinius daro kas 40 cm;</w:t>
      </w:r>
    </w:p>
    <w:p w14:paraId="761B3B4F" w14:textId="0E054986" w:rsidR="009E225B" w:rsidRPr="009E225B" w:rsidRDefault="00EA28E5" w:rsidP="009E225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f)</w:t>
      </w:r>
    </w:p>
    <w:p w14:paraId="0DBF4FCC" w14:textId="77777777" w:rsidR="009E225B" w:rsidRPr="002C1D37" w:rsidRDefault="002C1D37" w:rsidP="002C1D3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V</w:t>
      </w:r>
      <w:r w:rsidR="009E225B" w:rsidRPr="002C1D37">
        <w:rPr>
          <w:rFonts w:ascii="Arial" w:eastAsia="Times New Roman" w:hAnsi="Arial" w:cs="Arial"/>
          <w:sz w:val="24"/>
          <w:szCs w:val="24"/>
          <w:lang w:eastAsia="lt-LT"/>
        </w:rPr>
        <w:t>yriausybė skyrė finansinę paramą mėsos gaminių įmonei, kad ši galėtų savo gaminius užsienyje parduoti mažesne kaina ir sėkmingai konkuruoti;</w:t>
      </w:r>
    </w:p>
    <w:p w14:paraId="7F64EF97" w14:textId="7BE24D27" w:rsidR="009E225B" w:rsidRPr="009E225B" w:rsidRDefault="00EA28E5" w:rsidP="009E225B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e)</w:t>
      </w:r>
    </w:p>
    <w:p w14:paraId="5E4873AE" w14:textId="77777777" w:rsidR="009E225B" w:rsidRPr="002C1D37" w:rsidRDefault="009E225B" w:rsidP="002C1D3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2C1D37">
        <w:rPr>
          <w:rFonts w:ascii="Arial" w:eastAsia="Times New Roman" w:hAnsi="Arial" w:cs="Arial"/>
          <w:sz w:val="24"/>
          <w:szCs w:val="24"/>
          <w:lang w:eastAsia="lt-LT"/>
        </w:rPr>
        <w:t>Lietuvos įmonės, importuodamos naftą, valstybei turi mokėti mokesčius.</w:t>
      </w:r>
    </w:p>
    <w:p w14:paraId="1C8AD5EC" w14:textId="5E4D718E" w:rsidR="009E225B" w:rsidRPr="009E225B" w:rsidRDefault="00EA28E5" w:rsidP="009E225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a)</w:t>
      </w:r>
    </w:p>
    <w:p w14:paraId="153D6DF1" w14:textId="77777777" w:rsidR="00B26CCB" w:rsidRDefault="009E225B" w:rsidP="00E2226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25B">
        <w:rPr>
          <w:rFonts w:ascii="Times New Roman" w:hAnsi="Times New Roman" w:cs="Times New Roman"/>
          <w:b/>
          <w:sz w:val="24"/>
          <w:szCs w:val="24"/>
        </w:rPr>
        <w:t>TAPTAUTINĖS PREKYBOS APRIBOJIMAI:</w:t>
      </w:r>
    </w:p>
    <w:p w14:paraId="70AF7AA8" w14:textId="3D6D7793" w:rsidR="00E2226A" w:rsidRPr="00E2226A" w:rsidRDefault="00001D4B" w:rsidP="00E22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222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Muitai.</w:t>
      </w:r>
      <w:r w:rsidRPr="00E2226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</w:p>
    <w:p w14:paraId="17018382" w14:textId="4F9C08E5" w:rsidR="00E2226A" w:rsidRPr="00E2226A" w:rsidRDefault="002C1D37" w:rsidP="00E22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Akcizai.</w:t>
      </w:r>
    </w:p>
    <w:p w14:paraId="301ECB19" w14:textId="2B911F17" w:rsidR="00E2226A" w:rsidRPr="00E2226A" w:rsidRDefault="00E2226A" w:rsidP="00E22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Licenc</w:t>
      </w:r>
      <w:r w:rsidR="00001D4B" w:rsidRPr="00E222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ijos </w:t>
      </w:r>
    </w:p>
    <w:p w14:paraId="286252C1" w14:textId="79628347" w:rsidR="00E2226A" w:rsidRPr="00E2226A" w:rsidRDefault="00E2226A" w:rsidP="00E22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Kvota </w:t>
      </w:r>
    </w:p>
    <w:p w14:paraId="5F0D7354" w14:textId="3A812097" w:rsidR="00E2226A" w:rsidRPr="00E2226A" w:rsidRDefault="00001D4B" w:rsidP="00E22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Eksporto subsidijos</w:t>
      </w:r>
    </w:p>
    <w:p w14:paraId="220E46B8" w14:textId="53533766" w:rsidR="00D76581" w:rsidRPr="002C1D37" w:rsidRDefault="00001D4B" w:rsidP="00E22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222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Kiti apribojimai</w:t>
      </w:r>
    </w:p>
    <w:p w14:paraId="18BBB539" w14:textId="77777777" w:rsidR="002C1D37" w:rsidRPr="002C1D37" w:rsidRDefault="002C1D37" w:rsidP="00E22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Dempingas</w:t>
      </w:r>
    </w:p>
    <w:p w14:paraId="7423FDE8" w14:textId="77777777" w:rsidR="002C1D37" w:rsidRPr="00E2226A" w:rsidRDefault="002C1D37" w:rsidP="00E22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Embargas</w:t>
      </w:r>
    </w:p>
    <w:p w14:paraId="23D0A1F2" w14:textId="77777777" w:rsidR="00E2226A" w:rsidRPr="009E225B" w:rsidRDefault="00E2226A" w:rsidP="00E222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E2226A" w:rsidRPr="009E225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C4487"/>
    <w:multiLevelType w:val="hybridMultilevel"/>
    <w:tmpl w:val="74B027C4"/>
    <w:lvl w:ilvl="0" w:tplc="04270017">
      <w:start w:val="1"/>
      <w:numFmt w:val="lowerLetter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A2D02"/>
    <w:multiLevelType w:val="hybridMultilevel"/>
    <w:tmpl w:val="FD9C0EE2"/>
    <w:lvl w:ilvl="0" w:tplc="8E3C3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E7E74A0"/>
    <w:multiLevelType w:val="hybridMultilevel"/>
    <w:tmpl w:val="EA149D74"/>
    <w:lvl w:ilvl="0" w:tplc="0F96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0B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86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8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5C5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B06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EA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E9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AB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29"/>
    <w:rsid w:val="00001D4B"/>
    <w:rsid w:val="002C1D37"/>
    <w:rsid w:val="00355D0A"/>
    <w:rsid w:val="004E26A6"/>
    <w:rsid w:val="00535C29"/>
    <w:rsid w:val="008147E4"/>
    <w:rsid w:val="009E225B"/>
    <w:rsid w:val="00AC0E57"/>
    <w:rsid w:val="00B26CCB"/>
    <w:rsid w:val="00C13DBF"/>
    <w:rsid w:val="00C1548B"/>
    <w:rsid w:val="00D76581"/>
    <w:rsid w:val="00E2226A"/>
    <w:rsid w:val="00E80C20"/>
    <w:rsid w:val="00E84873"/>
    <w:rsid w:val="00EA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7BF2"/>
  <w15:docId w15:val="{358B3639-B214-43F3-AFCC-2231A567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4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2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0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1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41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KMM17</dc:creator>
  <cp:keywords/>
  <dc:description/>
  <cp:lastModifiedBy>Labas</cp:lastModifiedBy>
  <cp:revision>4</cp:revision>
  <dcterms:created xsi:type="dcterms:W3CDTF">2021-03-04T08:13:00Z</dcterms:created>
  <dcterms:modified xsi:type="dcterms:W3CDTF">2021-03-04T19:59:00Z</dcterms:modified>
</cp:coreProperties>
</file>