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Trace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High-Throughput OpenTelemetry Collector &amp; AI Anomaly Detection Engine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Trace provides real-time observability across microservices and AI agent workloads. It integrates full OpenTelemetry (OTLP) gRPC/HTTP ingestion, eBPF continuous profiling, and real-time AI latency anomaly detection.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OTLP Collector &amp; Stream Ingestion</w:t>
      </w:r>
    </w:p>
    <w:p>
      <w:pPr>
        <w:spacing w:after="180"/>
      </w:pPr>
      <w:r>
        <w:t xml:space="preserve">Processes millions of spans, metrics, and logs per second with low CPU and memory footprint.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Kernel eBPF Continuous Profiler (EE.85.14)</w:t>
      </w:r>
    </w:p>
    <w:p>
      <w:pPr>
        <w:spacing w:after="180"/>
      </w:pPr>
      <w:r>
        <w:t xml:space="preserve">Zero-overhead continuous CPU and memory allocation profiling directly from kernel stack traces.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AI Real-Time Anomaly &amp; Root Cause Analysis (EE.86.13)</w:t>
      </w:r>
    </w:p>
    <w:p>
      <w:pPr>
        <w:spacing w:after="180"/>
      </w:pPr>
      <w:r>
        <w:t xml:space="preserve">Machine-learning models detecting metric anomalies and pin-pointing root-cause spans in real time.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Encrypted Log Streamer &amp; SIEM Integration (EE.87.16)</w:t>
      </w:r>
    </w:p>
    <w:p>
      <w:pPr>
        <w:spacing w:after="180"/>
      </w:pPr>
      <w:r>
        <w:t xml:space="preserve">Streams encrypted audit and observability telemetry directly into Splunk, Datadog, or Elastic.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Telemetry Ingestion</w:t>
            </w:r>
          </w:p>
        </w:tc>
        <w:tc>
          <w:p>
            <w:r>
              <w:t xml:space="preserve">Full OTLP gRPC/HTTP span ingestion</w:t>
            </w:r>
          </w:p>
        </w:tc>
        <w:tc>
          <w:p>
            <w:r>
              <w:t xml:space="preserve">✔ eBPF continuous kernel profiling</w:t>
            </w:r>
          </w:p>
        </w:tc>
      </w:tr>
      <w:tr>
        <w:tc>
          <w:p>
            <w:r>
              <w:rPr>
                <w:b/>
                <w:bCs/>
              </w:rPr>
              <w:t xml:space="preserve">Analysis Engine</w:t>
            </w:r>
          </w:p>
        </w:tc>
        <w:tc>
          <w:p>
            <w:r>
              <w:t xml:space="preserve">PromQL/LogQL query execution</w:t>
            </w:r>
          </w:p>
        </w:tc>
        <w:tc>
          <w:p>
            <w:r>
              <w:t xml:space="preserve">✔ AI real-time anomaly detection &amp; automated root-cause analysis</w:t>
            </w:r>
          </w:p>
        </w:tc>
      </w:tr>
      <w:tr>
        <w:tc>
          <w:p>
            <w:r>
              <w:rPr>
                <w:b/>
                <w:bCs/>
              </w:rPr>
              <w:t xml:space="preserve">Export &amp; SIEM</w:t>
            </w:r>
          </w:p>
        </w:tc>
        <w:tc>
          <w:p>
            <w:r>
              <w:t xml:space="preserve">Standard OTLP exporters</w:t>
            </w:r>
          </w:p>
        </w:tc>
        <w:tc>
          <w:p>
            <w:r>
              <w:t xml:space="preserve">✔ Encrypted SIEM log streaming &amp; zero-trust transit encryption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EE.85.14: Kernel eBPF Continuous Profiler (Zero-overhead kernel profiling)</w:t>
      </w:r>
    </w:p>
    <w:p>
      <w:pPr>
        <w:spacing w:after="100"/>
      </w:pPr>
      <w:r>
        <w:t xml:space="preserve">• EE.86.13: Real-Time AI Anomaly Detection Engine (Automated root-cause analysis)</w:t>
      </w:r>
    </w:p>
    <w:p>
      <w:pPr>
        <w:spacing w:after="100"/>
      </w:pPr>
      <w:r>
        <w:t xml:space="preserve">• EE.87.16: Encrypted SIEM Telemetry Streamer (Direct Splunk/Datadog integration)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2026-08-03T13:40:27.529Z</dcterms:created>
  <dcterms:modified xsi:type="dcterms:W3CDTF">2026-08-03T13:40:27.529Z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