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62626"/>
          <w:sz w:val="28"/>
          <w:szCs w:val="28"/>
        </w:rPr>
      </w:pPr>
      <w:r w:rsidDel="00000000" w:rsidR="00000000" w:rsidRPr="00000000">
        <w:rPr>
          <w:color w:val="262626"/>
          <w:sz w:val="28"/>
          <w:szCs w:val="28"/>
          <w:rtl w:val="0"/>
        </w:rPr>
        <w:t xml:space="preserve">Working with Sellers</w:t>
      </w:r>
    </w:p>
    <w:p w:rsidR="00000000" w:rsidDel="00000000" w:rsidP="00000000" w:rsidRDefault="00000000" w:rsidRPr="00000000" w14:paraId="00000002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 1: Listing Presentation</w:t>
      </w:r>
    </w:p>
    <w:p w:rsidR="00000000" w:rsidDel="00000000" w:rsidP="00000000" w:rsidRDefault="00000000" w:rsidRPr="00000000" w14:paraId="00000004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How to Prepare for Listing Presentation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Use Seller Lead Sheet to gather information about the Seller, their motivation and the property </w:t>
      </w:r>
      <w:r w:rsidDel="00000000" w:rsidR="00000000" w:rsidRPr="00000000">
        <w:rPr>
          <w:sz w:val="20"/>
          <w:szCs w:val="20"/>
          <w:rtl w:val="0"/>
        </w:rPr>
        <w:t xml:space="preserve">(editable download included)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Tax Card (</w:t>
      </w:r>
      <w:hyperlink r:id="rId6">
        <w:r w:rsidDel="00000000" w:rsidR="00000000" w:rsidRPr="00000000">
          <w:rPr>
            <w:u w:val="single"/>
            <w:rtl w:val="0"/>
          </w:rPr>
          <w:t xml:space="preserve">www.vision.com</w:t>
        </w:r>
      </w:hyperlink>
      <w:r w:rsidDel="00000000" w:rsidR="00000000" w:rsidRPr="00000000">
        <w:rPr>
          <w:rtl w:val="0"/>
        </w:rPr>
        <w:t xml:space="preserve"> 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u w:val="single"/>
            <w:rtl w:val="0"/>
          </w:rPr>
          <w:t xml:space="preserve">https://jeodonnell.com/</w:t>
        </w:r>
      </w:hyperlink>
      <w:r w:rsidDel="00000000" w:rsidR="00000000" w:rsidRPr="00000000">
        <w:rPr>
          <w:rtl w:val="0"/>
        </w:rPr>
        <w:t xml:space="preserve"> OR Google (Town) Assessor office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Conduct Comparable Market Analysis (CMA) using FlexMLS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4-6 Sold Comps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2-4 Active/Pending Comps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the approximate price range prior to appointment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Pull additional market data from “Market Summary” tab of MLS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Pull additional market data from Realist (part of MaineListings)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Download and Customize Listing Packet + know the information </w:t>
      </w:r>
      <w:r w:rsidDel="00000000" w:rsidR="00000000" w:rsidRPr="00000000">
        <w:rPr>
          <w:sz w:val="20"/>
          <w:szCs w:val="20"/>
          <w:rtl w:val="0"/>
        </w:rPr>
        <w:t xml:space="preserve">(editable download included)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the following documents in ZipForm: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Real Estate Brokerage Relationship Form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Exclusive Right to Sell Agreement   </w:t>
        <w:tab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Also Print and bring: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Property Disclosure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MLS Input form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State Mandated Documents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Go on Listing Appointment: </w:t>
      </w:r>
      <w:r w:rsidDel="00000000" w:rsidR="00000000" w:rsidRPr="00000000">
        <w:rPr>
          <w:color w:val="262626"/>
          <w:rtl w:val="0"/>
        </w:rPr>
        <w:t xml:space="preserve">Arrive on time, look professional, turn your phone on silent</w:t>
      </w:r>
    </w:p>
    <w:p w:rsidR="00000000" w:rsidDel="00000000" w:rsidP="00000000" w:rsidRDefault="00000000" w:rsidRPr="00000000" w14:paraId="00000019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62626"/>
          <w:rtl w:val="0"/>
        </w:rPr>
        <w:t xml:space="preserve">Build rapport and getting to know the Sellers</w:t>
      </w:r>
    </w:p>
    <w:p w:rsidR="00000000" w:rsidDel="00000000" w:rsidP="00000000" w:rsidRDefault="00000000" w:rsidRPr="00000000" w14:paraId="0000001B">
      <w:pPr>
        <w:ind w:left="108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Ask the sellers for a tour of their home, allow them to talk, ask them lots of questions about the house and their motivation. Take notes on your Seller lead sheet</w:t>
      </w:r>
    </w:p>
    <w:p w:rsidR="00000000" w:rsidDel="00000000" w:rsidP="00000000" w:rsidRDefault="00000000" w:rsidRPr="00000000" w14:paraId="0000001C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62626"/>
          <w:rtl w:val="0"/>
        </w:rPr>
        <w:t xml:space="preserve">Explain home selling process</w:t>
      </w:r>
    </w:p>
    <w:p w:rsidR="00000000" w:rsidDel="00000000" w:rsidP="00000000" w:rsidRDefault="00000000" w:rsidRPr="00000000" w14:paraId="0000001D">
      <w:pPr>
        <w:ind w:left="1080" w:firstLine="0"/>
        <w:rPr>
          <w:i w:val="1"/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Sit down at table, use your Listing Presentation to explain the details around listing their home for sale. Then talk them through your CMA and market data to determine a list price. </w:t>
      </w:r>
      <w:r w:rsidDel="00000000" w:rsidR="00000000" w:rsidRPr="00000000">
        <w:rPr>
          <w:i w:val="1"/>
          <w:color w:val="262626"/>
          <w:rtl w:val="0"/>
        </w:rPr>
        <w:t xml:space="preserve">Note: use Objection handling scripts included</w:t>
      </w:r>
    </w:p>
    <w:p w:rsidR="00000000" w:rsidDel="00000000" w:rsidP="00000000" w:rsidRDefault="00000000" w:rsidRPr="00000000" w14:paraId="0000001E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62626"/>
          <w:rtl w:val="0"/>
        </w:rPr>
        <w:t xml:space="preserve">Sign Documents</w:t>
      </w:r>
    </w:p>
    <w:p w:rsidR="00000000" w:rsidDel="00000000" w:rsidP="00000000" w:rsidRDefault="00000000" w:rsidRPr="00000000" w14:paraId="0000001F">
      <w:pPr>
        <w:ind w:left="10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Real Estate Brokerage Relationship Form – Client initials bottom of page</w:t>
      </w:r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Exclusive Right to Sell Agreement - They sign, you sign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give copies of and explain state mandated docs</w:t>
      </w:r>
    </w:p>
    <w:p w:rsidR="00000000" w:rsidDel="00000000" w:rsidP="00000000" w:rsidRDefault="00000000" w:rsidRPr="00000000" w14:paraId="00000023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Now that they have decided to list with you (at an agreed upon price), you’ll want to figure out a few additional details. Have a conversation with them about:</w:t>
      </w:r>
    </w:p>
    <w:p w:rsidR="00000000" w:rsidDel="00000000" w:rsidP="00000000" w:rsidRDefault="00000000" w:rsidRPr="00000000" w14:paraId="00000028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Property Disclosures – Fill this out with your client</w:t>
      </w:r>
    </w:p>
    <w:p w:rsidR="00000000" w:rsidDel="00000000" w:rsidP="00000000" w:rsidRDefault="00000000" w:rsidRPr="00000000" w14:paraId="0000002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MLS Input form – Fill this out with your client</w:t>
      </w:r>
    </w:p>
    <w:p w:rsidR="00000000" w:rsidDel="00000000" w:rsidP="00000000" w:rsidRDefault="00000000" w:rsidRPr="00000000" w14:paraId="0000002B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Explain to them how to prepare the home for photographs</w:t>
      </w:r>
    </w:p>
    <w:p w:rsidR="00000000" w:rsidDel="00000000" w:rsidP="00000000" w:rsidRDefault="00000000" w:rsidRPr="00000000" w14:paraId="0000002C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Decluttering their home</w:t>
      </w:r>
    </w:p>
    <w:p w:rsidR="00000000" w:rsidDel="00000000" w:rsidP="00000000" w:rsidRDefault="00000000" w:rsidRPr="00000000" w14:paraId="0000002D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Maintenance or repairs needed</w:t>
      </w:r>
    </w:p>
    <w:p w:rsidR="00000000" w:rsidDel="00000000" w:rsidP="00000000" w:rsidRDefault="00000000" w:rsidRPr="00000000" w14:paraId="0000002E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Preparing the home for showings (clean, smells good, items put away, etc)</w:t>
      </w:r>
    </w:p>
    <w:p w:rsidR="00000000" w:rsidDel="00000000" w:rsidP="00000000" w:rsidRDefault="00000000" w:rsidRPr="00000000" w14:paraId="0000002F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Sign in front yard – discuss location</w:t>
      </w:r>
    </w:p>
    <w:p w:rsidR="00000000" w:rsidDel="00000000" w:rsidP="00000000" w:rsidRDefault="00000000" w:rsidRPr="00000000" w14:paraId="00000030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Lockbox on door – get a key, determine the best doorway</w:t>
      </w:r>
    </w:p>
    <w:p w:rsidR="00000000" w:rsidDel="00000000" w:rsidP="00000000" w:rsidRDefault="00000000" w:rsidRPr="00000000" w14:paraId="00000031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Showing Schedule (when can buyers see the home, or NOT see the home)</w:t>
      </w:r>
    </w:p>
    <w:p w:rsidR="00000000" w:rsidDel="00000000" w:rsidP="00000000" w:rsidRDefault="00000000" w:rsidRPr="00000000" w14:paraId="00000032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Open house schedule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Prepare to Go Live</w:t>
      </w:r>
    </w:p>
    <w:p w:rsidR="00000000" w:rsidDel="00000000" w:rsidP="00000000" w:rsidRDefault="00000000" w:rsidRPr="00000000" w14:paraId="00000035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Schedule photographs</w:t>
      </w:r>
    </w:p>
    <w:p w:rsidR="00000000" w:rsidDel="00000000" w:rsidP="00000000" w:rsidRDefault="00000000" w:rsidRPr="00000000" w14:paraId="00000036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Collect completed Property Disclosure</w:t>
      </w:r>
    </w:p>
    <w:p w:rsidR="00000000" w:rsidDel="00000000" w:rsidP="00000000" w:rsidRDefault="00000000" w:rsidRPr="00000000" w14:paraId="00000037">
      <w:pPr>
        <w:rPr>
          <w:color w:val="1155cc"/>
          <w:u w:val="single"/>
        </w:rPr>
      </w:pPr>
      <w:r w:rsidDel="00000000" w:rsidR="00000000" w:rsidRPr="00000000">
        <w:rPr>
          <w:color w:val="262626"/>
          <w:rtl w:val="0"/>
        </w:rPr>
        <w:t xml:space="preserve">Collect copy of Deed -</w:t>
      </w:r>
      <w:hyperlink r:id="rId9">
        <w:r w:rsidDel="00000000" w:rsidR="00000000" w:rsidRPr="00000000">
          <w:rPr>
            <w:color w:val="262626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https://i2a.uslandrecords.com/ME/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Pull tax card and tax map from town’s assessor office</w:t>
      </w:r>
    </w:p>
    <w:p w:rsidR="00000000" w:rsidDel="00000000" w:rsidP="00000000" w:rsidRDefault="00000000" w:rsidRPr="00000000" w14:paraId="00000039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Go to code enforcement office for public records check (checklist in Command)</w:t>
      </w:r>
    </w:p>
    <w:p w:rsidR="00000000" w:rsidDel="00000000" w:rsidP="00000000" w:rsidRDefault="00000000" w:rsidRPr="00000000" w14:paraId="0000003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Upload documents as outlined in Command/Opportunities/Documents</w:t>
      </w:r>
    </w:p>
    <w:p w:rsidR="00000000" w:rsidDel="00000000" w:rsidP="00000000" w:rsidRDefault="00000000" w:rsidRPr="00000000" w14:paraId="0000003B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Start inputting listings into MLS (Menu, Add Listing, follow prompt)</w:t>
      </w:r>
    </w:p>
    <w:p w:rsidR="00000000" w:rsidDel="00000000" w:rsidP="00000000" w:rsidRDefault="00000000" w:rsidRPr="00000000" w14:paraId="0000003C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Upload photos to MLS listing</w:t>
      </w:r>
    </w:p>
    <w:p w:rsidR="00000000" w:rsidDel="00000000" w:rsidP="00000000" w:rsidRDefault="00000000" w:rsidRPr="00000000" w14:paraId="0000003D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Call The Sign Guy (or your preferred company) to install your post and sign in front yard</w:t>
      </w:r>
    </w:p>
    <w:p w:rsidR="00000000" w:rsidDel="00000000" w:rsidP="00000000" w:rsidRDefault="00000000" w:rsidRPr="00000000" w14:paraId="0000003E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“GO LIVE” on MLS</w:t>
      </w:r>
    </w:p>
    <w:p w:rsidR="00000000" w:rsidDel="00000000" w:rsidP="00000000" w:rsidRDefault="00000000" w:rsidRPr="00000000" w14:paraId="0000003F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Update ShowingTime instructions and settings</w:t>
      </w:r>
    </w:p>
    <w:p w:rsidR="00000000" w:rsidDel="00000000" w:rsidP="00000000" w:rsidRDefault="00000000" w:rsidRPr="00000000" w14:paraId="00000040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offers are made, put those offers into Command/Opportunities and review ALL offers with Sellers. Renegotiate/Counter-offer as needed. Once all parties agree, write in the effective date on top of agreement and have sellers sign in Command (docusign room) , then send back to Buyer Agent.  You are now “Under Contract”.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Under Contract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Action Items</w:t>
      </w:r>
    </w:p>
    <w:p w:rsidR="00000000" w:rsidDel="00000000" w:rsidP="00000000" w:rsidRDefault="00000000" w:rsidRPr="00000000" w14:paraId="00000046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Change active status to Pending Status on MLS within 5 business days</w:t>
      </w:r>
    </w:p>
    <w:p w:rsidR="00000000" w:rsidDel="00000000" w:rsidP="00000000" w:rsidRDefault="00000000" w:rsidRPr="00000000" w14:paraId="00000047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Submit Command Listing Docs for Review (outlined below)</w:t>
      </w:r>
    </w:p>
    <w:p w:rsidR="00000000" w:rsidDel="00000000" w:rsidP="00000000" w:rsidRDefault="00000000" w:rsidRPr="00000000" w14:paraId="00000048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Set reminder in your calendar to submit prepare to close 15 days prior to closing</w:t>
      </w:r>
    </w:p>
    <w:p w:rsidR="00000000" w:rsidDel="00000000" w:rsidP="00000000" w:rsidRDefault="00000000" w:rsidRPr="00000000" w14:paraId="00000049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Send client congratulations email detailing critical dates from the purchase agreement and what to expect next. It’s better to over communicate vs under communicate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Buyer Agent will contact you for inspections. Coordinate time/day with Sellers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Your Command Opportunity:</w:t>
      </w:r>
    </w:p>
    <w:p w:rsidR="00000000" w:rsidDel="00000000" w:rsidP="00000000" w:rsidRDefault="00000000" w:rsidRPr="00000000" w14:paraId="0000004F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MLS Agent Synopsis (“Pending Status”) from MLS within 5 days</w:t>
      </w:r>
    </w:p>
    <w:p w:rsidR="00000000" w:rsidDel="00000000" w:rsidP="00000000" w:rsidRDefault="00000000" w:rsidRPr="00000000" w14:paraId="00000050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P&amp;S Agreement fully executed and with effective date and Addenda</w:t>
      </w:r>
    </w:p>
    <w:p w:rsidR="00000000" w:rsidDel="00000000" w:rsidP="00000000" w:rsidRDefault="00000000" w:rsidRPr="00000000" w14:paraId="00000051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Receive Copy of Earnest Money Deposit (or confirmation of wire transfer)</w:t>
      </w:r>
    </w:p>
    <w:p w:rsidR="00000000" w:rsidDel="00000000" w:rsidP="00000000" w:rsidRDefault="00000000" w:rsidRPr="00000000" w14:paraId="00000052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Sellers Property Disclosure, initialed and signed by buyer</w:t>
      </w:r>
    </w:p>
    <w:p w:rsidR="00000000" w:rsidDel="00000000" w:rsidP="00000000" w:rsidRDefault="00000000" w:rsidRPr="00000000" w14:paraId="00000053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Lead-Base Paint Disclosure (Required if home build prior to 1978)</w:t>
      </w:r>
    </w:p>
    <w:p w:rsidR="00000000" w:rsidDel="00000000" w:rsidP="00000000" w:rsidRDefault="00000000" w:rsidRPr="00000000" w14:paraId="00000054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Deed initialed by buyer</w:t>
      </w:r>
    </w:p>
    <w:p w:rsidR="00000000" w:rsidDel="00000000" w:rsidP="00000000" w:rsidRDefault="00000000" w:rsidRPr="00000000" w14:paraId="00000055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Public Records Check List and all applicable documents</w:t>
      </w:r>
    </w:p>
    <w:p w:rsidR="00000000" w:rsidDel="00000000" w:rsidP="00000000" w:rsidRDefault="00000000" w:rsidRPr="00000000" w14:paraId="00000056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Home warranty/AHS Acceptance OR Waiver (must sign either way)</w:t>
      </w:r>
    </w:p>
    <w:p w:rsidR="00000000" w:rsidDel="00000000" w:rsidP="00000000" w:rsidRDefault="00000000" w:rsidRPr="00000000" w14:paraId="00000057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Additional Addenda (Multi-Family, Condo, Sale of Property, Kick-out, etc)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Pull flood map &amp; Provide client with a copy.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https://msc.fema.gov/portal/search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Obtain Made Application letter from lender/Buyer Agent</w:t>
      </w:r>
    </w:p>
    <w:p w:rsidR="00000000" w:rsidDel="00000000" w:rsidP="00000000" w:rsidRDefault="00000000" w:rsidRPr="00000000" w14:paraId="0000005A">
      <w:pPr>
        <w:ind w:left="1440" w:firstLine="0"/>
        <w:rPr>
          <w:color w:val="2626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62626"/>
          <w:rtl w:val="0"/>
        </w:rPr>
        <w:t xml:space="preserve">If Cash deal, obtain Proof of Funds</w:t>
      </w:r>
    </w:p>
    <w:p w:rsidR="00000000" w:rsidDel="00000000" w:rsidP="00000000" w:rsidRDefault="00000000" w:rsidRPr="00000000" w14:paraId="0000005B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62626"/>
          <w:rtl w:val="0"/>
        </w:rPr>
        <w:t xml:space="preserve">Collect copy of EMD if P&amp;S states it will be held by KW Realty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Buying Agent may Initiate a Contingency Investigation Addendum. If so: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Coordinate with your Sellers and negotiate as needed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an ICA is agreed to and signed, upload to Command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for Closing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Prepare the Prepare to Close document in Command to and email to: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kwmc31paperwork@gmail.com</w:t>
      </w:r>
    </w:p>
    <w:p w:rsidR="00000000" w:rsidDel="00000000" w:rsidP="00000000" w:rsidRDefault="00000000" w:rsidRPr="00000000" w14:paraId="00000066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Send closing email to Client (Congrats, utility information, bring photo ID, what to expect at closing, referrals reminder)</w:t>
      </w:r>
    </w:p>
    <w:p w:rsidR="00000000" w:rsidDel="00000000" w:rsidP="00000000" w:rsidRDefault="00000000" w:rsidRPr="00000000" w14:paraId="00000067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Once your Command Opportunity has been reviewed and APPROVED, your DA will appear in loop</w:t>
      </w:r>
    </w:p>
    <w:p w:rsidR="00000000" w:rsidDel="00000000" w:rsidP="00000000" w:rsidRDefault="00000000" w:rsidRPr="00000000" w14:paraId="00000068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Send Disbursement Authorization (DA) from Command to Title company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2626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262626"/>
          <w:rtl w:val="0"/>
        </w:rPr>
        <w:t xml:space="preserve">If NO DA, email Beth at </w:t>
      </w:r>
      <w:r w:rsidDel="00000000" w:rsidR="00000000" w:rsidRPr="00000000">
        <w:rPr>
          <w:rtl w:val="0"/>
        </w:rPr>
        <w:t xml:space="preserve">kwmc31paperwork@gmail.com</w:t>
      </w:r>
    </w:p>
    <w:p w:rsidR="00000000" w:rsidDel="00000000" w:rsidP="00000000" w:rsidRDefault="00000000" w:rsidRPr="00000000" w14:paraId="0000006A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Schedule final walk-thru with client &amp; buy agent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Request Settlement Statement from Title company 5 Days prior to closing</w:t>
      </w:r>
    </w:p>
    <w:p w:rsidR="00000000" w:rsidDel="00000000" w:rsidP="00000000" w:rsidRDefault="00000000" w:rsidRPr="00000000" w14:paraId="0000006C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Verify commission on Settlement Statement is accurate and review with client</w:t>
      </w:r>
    </w:p>
    <w:p w:rsidR="00000000" w:rsidDel="00000000" w:rsidP="00000000" w:rsidRDefault="00000000" w:rsidRPr="00000000" w14:paraId="0000006D">
      <w:pPr>
        <w:ind w:left="720" w:firstLine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If KW is holding Earnest Money Deposit, collect check from your mailbox and bring it to closing</w:t>
      </w:r>
    </w:p>
    <w:p w:rsidR="00000000" w:rsidDel="00000000" w:rsidP="00000000" w:rsidRDefault="00000000" w:rsidRPr="00000000" w14:paraId="0000006E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Closing Table</w:t>
      </w:r>
    </w:p>
    <w:p w:rsidR="00000000" w:rsidDel="00000000" w:rsidP="00000000" w:rsidRDefault="00000000" w:rsidRPr="00000000" w14:paraId="00000071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Greet everybody, offer coffee and water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Seat Title Attorney at head of table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Seat Sellers beside each other, on one side of table closest to Attorney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Seat Buyers on opposite side of the table next to each other closest to Attorney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Agents and Lender sit at far end of table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Pay attention to the documents Attorney is reviewing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acknowledgement that you received your commission in relation to this transaction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Ensure transfer of keys, garage door openers, access codes, etc.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Remind Seller that this isn’t the end of your relationship and that you’ll be in touch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Leave Closing with: </w:t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Newly issued Deed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Settlement Statement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Commission Checks</w:t>
      </w:r>
    </w:p>
    <w:p w:rsidR="00000000" w:rsidDel="00000000" w:rsidP="00000000" w:rsidRDefault="00000000" w:rsidRPr="00000000" w14:paraId="00000080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Step 9: Post-Closing</w:t>
      </w:r>
    </w:p>
    <w:p w:rsidR="00000000" w:rsidDel="00000000" w:rsidP="00000000" w:rsidRDefault="00000000" w:rsidRPr="00000000" w14:paraId="00000083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Upload Settlement Statement</w:t>
      </w:r>
      <w:r w:rsidDel="00000000" w:rsidR="00000000" w:rsidRPr="00000000">
        <w:rPr>
          <w:color w:val="262626"/>
          <w:rtl w:val="0"/>
        </w:rPr>
        <w:t xml:space="preserve">, Deed and copy of commission checks to Command and submit for review</w:t>
      </w:r>
    </w:p>
    <w:p w:rsidR="00000000" w:rsidDel="00000000" w:rsidP="00000000" w:rsidRDefault="00000000" w:rsidRPr="00000000" w14:paraId="00000084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Deliver</w:t>
      </w:r>
      <w:r w:rsidDel="00000000" w:rsidR="00000000" w:rsidRPr="00000000">
        <w:rPr>
          <w:color w:val="262626"/>
          <w:rtl w:val="0"/>
        </w:rPr>
        <w:t xml:space="preserve"> KW royalty check to MCA drop box on First floor</w:t>
      </w:r>
    </w:p>
    <w:p w:rsidR="00000000" w:rsidDel="00000000" w:rsidP="00000000" w:rsidRDefault="00000000" w:rsidRPr="00000000" w14:paraId="00000085">
      <w:pPr>
        <w:ind w:left="720" w:firstLine="0"/>
        <w:rPr>
          <w:color w:val="26262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62626"/>
          <w:rtl w:val="0"/>
        </w:rPr>
        <w:t xml:space="preserve">Deliver PC Check to PC office or put in Joe Quattrucci mailbox folder on 1</w:t>
      </w:r>
      <w:r w:rsidDel="00000000" w:rsidR="00000000" w:rsidRPr="00000000">
        <w:rPr>
          <w:color w:val="262626"/>
          <w:vertAlign w:val="superscript"/>
          <w:rtl w:val="0"/>
        </w:rPr>
        <w:t xml:space="preserve">st</w:t>
      </w:r>
      <w:r w:rsidDel="00000000" w:rsidR="00000000" w:rsidRPr="00000000">
        <w:rPr>
          <w:color w:val="262626"/>
          <w:rtl w:val="0"/>
        </w:rPr>
        <w:t xml:space="preserve"> floor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Update contact notes and system tags in Command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reminders in Command for follow up dates (1 week, 1 month, 1 year)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Change MLS status to sold</w:t>
      </w:r>
    </w:p>
    <w:p w:rsidR="00000000" w:rsidDel="00000000" w:rsidP="00000000" w:rsidRDefault="00000000" w:rsidRPr="00000000" w14:paraId="00000089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sc.fema.gov/portal/search" TargetMode="External"/><Relationship Id="rId10" Type="http://schemas.openxmlformats.org/officeDocument/2006/relationships/hyperlink" Target="https://i2a.uslandrecords.com/ME/" TargetMode="External"/><Relationship Id="rId9" Type="http://schemas.openxmlformats.org/officeDocument/2006/relationships/hyperlink" Target="https://i2a.uslandrecords.com/M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vision.com" TargetMode="External"/><Relationship Id="rId7" Type="http://schemas.openxmlformats.org/officeDocument/2006/relationships/hyperlink" Target="https://jeodonnell.com/" TargetMode="External"/><Relationship Id="rId8" Type="http://schemas.openxmlformats.org/officeDocument/2006/relationships/hyperlink" Target="https://jeodonn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