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png" ContentType="image/png"/>
  <Override PartName="/word/media/image4.bmp" ContentType="image/bmp"/>
  <Override PartName="/word/media/image3.bmp" ContentType="image/bmp"/>
  <Override PartName="/word/media/image5.bmp" ContentType="image/bmp"/>
  <Override PartName="/word/media/image6.jpeg" ContentType="image/jpeg"/>
  <Override PartName="/word/media/image8.png" ContentType="image/png"/>
  <Override PartName="/word/media/image7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473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fill="FFFFFF" w:val="clear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рубежному контролю№</w:t>
            </w:r>
          </w:p>
        </w:tc>
        <w:tc>
          <w:tcPr>
            <w:tcW w:w="710" w:type="dxa"/>
            <w:tcBorders/>
          </w:tcPr>
          <w:p>
            <w:pPr>
              <w:pStyle w:val="1"/>
              <w:widowControl w:val="false"/>
              <w:jc w:val="center"/>
              <w:rPr>
                <w:b/>
                <w:b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1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hape1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b/>
                <w:spacing w:val="100"/>
                <w:sz w:val="28"/>
                <w:szCs w:val="28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fill="FFFFFF" w:val="clear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0" distL="114300" distR="115570" simplePos="0" locked="0" layoutInCell="0" allowOverlap="1" relativeHeight="2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Консольные приложения </w:t>
      </w:r>
      <w:r>
        <w:rPr>
          <w:b/>
          <w:sz w:val="32"/>
          <w:szCs w:val="32"/>
          <w:lang w:val="en-US"/>
        </w:rPr>
        <w:t>Visual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</w:rPr>
        <w:t>++</w:t>
      </w:r>
    </w:p>
    <w:p>
      <w:pPr>
        <w:pStyle w:val="1"/>
        <w:numPr>
          <w:ilvl w:val="0"/>
          <w:numId w:val="0"/>
        </w:numPr>
        <w:shd w:fill="FFFFFF" w:val="clear"/>
        <w:spacing w:lineRule="auto" w:line="360"/>
        <w:ind w:left="0" w:right="0" w:hanging="0"/>
        <w:outlineLvl w:val="0"/>
        <w:rPr/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Studio</w:t>
      </w:r>
      <w:r>
        <w:rPr>
          <w:b/>
          <w:sz w:val="32"/>
          <w:szCs w:val="32"/>
        </w:rPr>
        <w:t xml:space="preserve"> 2017 </w:t>
      </w:r>
      <w:r>
        <w:rPr>
          <w:b/>
          <w:sz w:val="32"/>
          <w:szCs w:val="32"/>
          <w:lang w:val="en-US"/>
        </w:rPr>
        <w:t>Community</w:t>
      </w:r>
    </w:p>
    <w:p>
      <w:pPr>
        <w:pStyle w:val="Normal"/>
        <w:ind w:left="142" w:right="0" w:hanging="0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03.04.2023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А.М.Минитаева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Билет 2_22. Дана символьная строка, состоящая из слов, разделённых пробелом. Составить программу, которая вводит строку, организует из слов строки двунаправленный список-очередь, в сформированном списке ищет первые вхождения слов на k  и на t и ,если такие имеются, меняет  их местами, выводит на экран результаты работы. Освободить память, отведенную под размещение элементов списков.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9900" cy="763397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60" cy="76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21635" cy="7313295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1635" cy="731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1 - текст main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29.5pt;margin-top:0.05pt;width:236.95pt;height:601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21635" cy="7313295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1635" cy="731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1 - текст main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635" distL="0" distR="0" simplePos="0" locked="0" layoutInCell="0" allowOverlap="1" relativeHeight="5">
                <wp:simplePos x="0" y="0"/>
                <wp:positionH relativeFrom="column">
                  <wp:posOffset>2154555</wp:posOffset>
                </wp:positionH>
                <wp:positionV relativeFrom="paragraph">
                  <wp:posOffset>-59690</wp:posOffset>
                </wp:positionV>
                <wp:extent cx="2087245" cy="267081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80" cy="26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9775" cy="2219325"/>
                                  <wp:effectExtent l="0" t="0" r="0" b="0"/>
                                  <wp:docPr id="12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3 - код delete_ll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69.65pt;margin-top:-4.7pt;width:164.3pt;height:210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9775" cy="2219325"/>
                            <wp:effectExtent l="0" t="0" r="0" b="0"/>
                            <wp:docPr id="13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221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3 - код delete_ll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95500" cy="2518410"/>
                <wp:effectExtent l="0" t="0" r="0" b="0"/>
                <wp:wrapSquare wrapText="largest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25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95500" cy="2190750"/>
                                  <wp:effectExtent l="0" t="0" r="0" b="0"/>
                                  <wp:docPr id="16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4 - код print_ll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65.5pt;margin-top:0.05pt;width:164.95pt;height:198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95500" cy="2190750"/>
                            <wp:effectExtent l="0" t="0" r="0" b="0"/>
                            <wp:docPr id="17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4 - код print_ll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66950" cy="2823210"/>
                <wp:effectExtent l="0" t="0" r="0" b="0"/>
                <wp:wrapSquare wrapText="largest"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282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66950" cy="2495550"/>
                                  <wp:effectExtent l="0" t="0" r="0" b="0"/>
                                  <wp:docPr id="20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950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5 - код append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158.75pt;margin-top:0.05pt;width:178.45pt;height:222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66950" cy="2495550"/>
                            <wp:effectExtent l="0" t="0" r="0" b="0"/>
                            <wp:docPr id="21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950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5 - код append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Текст программы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64635" cy="4649470"/>
                <wp:effectExtent l="0" t="0" r="0" b="0"/>
                <wp:wrapSquare wrapText="largest"/>
                <wp:docPr id="22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760" cy="46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64635" cy="4321810"/>
                                  <wp:effectExtent l="0" t="0" r="0" b="0"/>
                                  <wp:docPr id="24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35" cy="432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6 - код программы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87.95pt;margin-top:0.05pt;width:320pt;height:366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64635" cy="4321810"/>
                            <wp:effectExtent l="0" t="0" r="0" b="0"/>
                            <wp:docPr id="25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35" cy="432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6 - код программы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815975</wp:posOffset>
                </wp:positionH>
                <wp:positionV relativeFrom="paragraph">
                  <wp:posOffset>635</wp:posOffset>
                </wp:positionV>
                <wp:extent cx="4622165" cy="4418330"/>
                <wp:effectExtent l="0" t="0" r="0" b="0"/>
                <wp:wrapSquare wrapText="largest"/>
                <wp:docPr id="2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040" cy="441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22165" cy="4090670"/>
                                  <wp:effectExtent l="0" t="0" r="0" b="0"/>
                                  <wp:docPr id="28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165" cy="409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7 - код программы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64.25pt;margin-top:0.05pt;width:363.9pt;height:347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22165" cy="4090670"/>
                            <wp:effectExtent l="0" t="0" r="0" b="0"/>
                            <wp:docPr id="29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165" cy="409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7 - код программы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95950" cy="4680585"/>
                <wp:effectExtent l="0" t="635" r="0" b="0"/>
                <wp:wrapSquare wrapText="largest"/>
                <wp:docPr id="3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20" cy="4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95950" cy="4352925"/>
                                  <wp:effectExtent l="0" t="0" r="0" b="0"/>
                                  <wp:docPr id="32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5950" cy="435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8 - код программы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23.75pt;margin-top:0.05pt;width:448.45pt;height:368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95950" cy="4352925"/>
                            <wp:effectExtent l="0" t="0" r="0" b="0"/>
                            <wp:docPr id="33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5950" cy="435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8 - код программы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Тестовые данные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38525" cy="2032635"/>
                <wp:effectExtent l="0" t="635" r="0" b="0"/>
                <wp:wrapSquare wrapText="largest"/>
                <wp:docPr id="34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20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38525" cy="1704975"/>
                                  <wp:effectExtent l="0" t="0" r="0" b="0"/>
                                  <wp:docPr id="36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Рисунок 9 - пример работы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112.6pt;margin-top:0.05pt;width:270.7pt;height:160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38525" cy="1704975"/>
                            <wp:effectExtent l="0" t="0" r="0" b="0"/>
                            <wp:docPr id="37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170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Рисунок 9 - пример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Вывод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Были изучены основы работы с нуль-терминированными строками и связными списками по типу очередь.</w:t>
      </w:r>
    </w:p>
    <w:p>
      <w:pPr>
        <w:pStyle w:val="Normal"/>
        <w:jc w:val="center"/>
        <w:rPr/>
      </w:pPr>
      <w:r>
        <w:rPr/>
      </w:r>
    </w:p>
    <w:sectPr>
      <w:headerReference w:type="default" r:id="rId2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/>
  </w:style>
  <w:style w:type="character" w:styleId="Style17">
    <w:name w:val="Тема примечания Знак"/>
    <w:basedOn w:val="Style16"/>
    <w:link w:val="Annotationsubjec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qFormat/>
    <w:pPr/>
    <w:rPr/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bmp"/><Relationship Id="rId5" Type="http://schemas.openxmlformats.org/officeDocument/2006/relationships/image" Target="media/image3.bmp"/><Relationship Id="rId6" Type="http://schemas.openxmlformats.org/officeDocument/2006/relationships/image" Target="media/image4.bmp"/><Relationship Id="rId7" Type="http://schemas.openxmlformats.org/officeDocument/2006/relationships/image" Target="media/image4.bmp"/><Relationship Id="rId8" Type="http://schemas.openxmlformats.org/officeDocument/2006/relationships/image" Target="media/image5.bmp"/><Relationship Id="rId9" Type="http://schemas.openxmlformats.org/officeDocument/2006/relationships/image" Target="media/image5.bmp"/><Relationship Id="rId10" Type="http://schemas.openxmlformats.org/officeDocument/2006/relationships/image" Target="media/image6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0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6</Pages>
  <Words>207</Words>
  <Characters>1351</Characters>
  <CharactersWithSpaces>1518</CharactersWithSpaces>
  <Paragraphs>45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2022-01-03T10:28:00Z</dcterms:created>
  <dc:creator>ovgot</dc:creator>
  <dc:description/>
  <dc:language>en-US</dc:language>
  <cp:lastModifiedBy/>
  <dcterms:modified xsi:type="dcterms:W3CDTF">2023-04-09T22:14:58Z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