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B37" w:rsidRPr="00E77E2C" w:rsidRDefault="00F0010F" w:rsidP="00E64B37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Педагаг</w:t>
      </w:r>
      <w:proofErr w:type="spellEnd"/>
      <w:r w:rsidRPr="00E77E2C">
        <w:rPr>
          <w:rFonts w:ascii="Times New Roman" w:hAnsi="Times New Roman" w:cs="Times New Roman"/>
          <w:sz w:val="28"/>
          <w:szCs w:val="28"/>
          <w:lang w:val="be-BY"/>
        </w:rPr>
        <w:t>і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чная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майстэрня</w:t>
      </w:r>
      <w:r w:rsidR="00E64B37">
        <w:rPr>
          <w:rFonts w:ascii="Times New Roman" w:hAnsi="Times New Roman" w:cs="Times New Roman"/>
          <w:sz w:val="28"/>
          <w:szCs w:val="28"/>
          <w:lang w:val="be-BY"/>
        </w:rPr>
        <w:t xml:space="preserve"> для настаўнікаў нямецкай і беларускай мовы</w:t>
      </w:r>
    </w:p>
    <w:p w:rsidR="00F0010F" w:rsidRDefault="00E64B37" w:rsidP="00E77E2C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І кваліфікацыйнай катэгорыі </w:t>
      </w:r>
    </w:p>
    <w:p w:rsidR="00F0010F" w:rsidRPr="00E77E2C" w:rsidRDefault="00E64B37" w:rsidP="00E77E2C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0010F" w:rsidRPr="00E77E2C">
        <w:rPr>
          <w:rFonts w:ascii="Times New Roman" w:hAnsi="Times New Roman" w:cs="Times New Roman"/>
          <w:sz w:val="28"/>
          <w:szCs w:val="28"/>
          <w:lang w:val="be-BY"/>
        </w:rPr>
        <w:t>“Сістэма работы настаўніка па абагульненні, апісанні і прадстаўленні вопыту ўласнай педагагічнай дзейнасці”</w:t>
      </w:r>
    </w:p>
    <w:p w:rsidR="00F0010F" w:rsidRPr="00E77E2C" w:rsidRDefault="00E36B12" w:rsidP="00E77E2C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  Новыя правілы</w:t>
      </w:r>
      <w:r w:rsidR="00F0010F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атэстацыі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0010F" w:rsidRPr="00E77E2C">
        <w:rPr>
          <w:rFonts w:ascii="Times New Roman" w:hAnsi="Times New Roman" w:cs="Times New Roman"/>
          <w:sz w:val="28"/>
          <w:szCs w:val="28"/>
          <w:lang w:val="be-BY"/>
        </w:rPr>
        <w:t>—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0010F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гэта 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патрэба часу. Сённяшні свет вельмі хуткаплынны і зменлівы. Гатоўнасць да перамен, мабільнасць, здольнасць да нестандартных працоўных рашэнняў і дзеянняў, адказнасць і самастойнасць пры прыняцці рашэнняў — усе гэтыя характарыстыкі паспяховага чалавека ў поўнай меры адно</w:t>
      </w:r>
      <w:r w:rsidR="00F4406A" w:rsidRPr="00E77E2C">
        <w:rPr>
          <w:rFonts w:ascii="Times New Roman" w:hAnsi="Times New Roman" w:cs="Times New Roman"/>
          <w:sz w:val="28"/>
          <w:szCs w:val="28"/>
          <w:lang w:val="be-BY"/>
        </w:rPr>
        <w:t>сяцца і да педагога. Уменне вучы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цца настаўнік павінен дэманстраваць</w:t>
      </w:r>
      <w:r w:rsidR="00AF2D48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сваім вучням</w:t>
      </w:r>
      <w:r w:rsidR="00AF2D48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пастаянна.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0010F" w:rsidRPr="00E77E2C">
        <w:rPr>
          <w:rFonts w:ascii="Times New Roman" w:hAnsi="Times New Roman" w:cs="Times New Roman"/>
          <w:sz w:val="28"/>
          <w:szCs w:val="28"/>
          <w:lang w:val="be-BY"/>
        </w:rPr>
        <w:t>Новыя правілы атэстацыі, якія дзейнічаюць з 2013 года закліканы  садзейнічаць павышэнню якасці адукацыі,</w:t>
      </w:r>
      <w:r w:rsidR="00F4406A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0010F" w:rsidRPr="00E77E2C">
        <w:rPr>
          <w:rFonts w:ascii="Times New Roman" w:hAnsi="Times New Roman" w:cs="Times New Roman"/>
          <w:sz w:val="28"/>
          <w:szCs w:val="28"/>
          <w:lang w:val="be-BY"/>
        </w:rPr>
        <w:t>праблема якой у сучасным грамадстве стаіць вельмі востра.</w:t>
      </w:r>
      <w:r w:rsidR="00F0010F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Экзамен</w:t>
      </w:r>
      <w:r w:rsidR="00F4406A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на атрыманне або пацверджанне катэгорыі</w:t>
      </w:r>
      <w:r w:rsidR="00F0010F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неабходна ўспрымаць як прыступку на лесвіцы да прафесійнага росту, як крок на шляху </w:t>
      </w:r>
      <w:r w:rsidR="00464D13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сама</w:t>
      </w:r>
      <w:r w:rsidR="00F0010F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развіцця, а не як непрыемную непазбежнасць, якую трэба перажыць, якая прыносіць толькі дадатковае маральнае напружанне. Давайце, як раяць псіхолагі, разгледзім станоўчыя і адмоўныя бакі гэтай працэдуры.</w:t>
      </w:r>
      <w:r w:rsidR="00C94A0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(Слайд 2, 3</w:t>
      </w:r>
      <w:r w:rsidR="00AF2D48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)</w:t>
      </w:r>
      <w:r w:rsidR="00F4406A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 Відавочна, што плюсаў  значна больш,</w:t>
      </w:r>
      <w:r w:rsidR="00464D13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а мінусы і пад увагу браць не варта,</w:t>
      </w:r>
      <w:r w:rsidR="00F4406A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бо настаўнік павінен быць псіхалагічна ўстойлівай асобай, а прапанову  апісаць вопыт педагагічнай дзейнасці наўрад  ці можна лічыць перагрузкай. </w:t>
      </w:r>
      <w:r w:rsidR="00464D13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Калі настаўніку цяжка на 10-12 старонках расказаць пра сваю работу, то ўзнікае заканамернае пытанне: ці ёсць гэтая работа?</w:t>
      </w:r>
    </w:p>
    <w:p w:rsidR="00464D13" w:rsidRPr="00E77E2C" w:rsidRDefault="00464D13" w:rsidP="00E77E2C">
      <w:pPr>
        <w:shd w:val="clear" w:color="auto" w:fill="FFFFFF"/>
        <w:spacing w:before="65" w:after="65"/>
        <w:ind w:left="-567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77E2C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Педагагічны вопыт</w:t>
      </w:r>
      <w:r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- гэта </w:t>
      </w:r>
      <w:r w:rsidR="0074703A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ў першую чаргу вашы поспехі і </w:t>
      </w:r>
      <w:r w:rsidR="00175059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да</w:t>
      </w:r>
      <w:r w:rsidR="0074703A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сягненні  ў рашэнні важных педагагічных праблем, якія ўзнікаюць у ходзе выкладання вашага прадмета.  Гэта </w:t>
      </w:r>
      <w:r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эфектыўны вопыт, які дазваляе дасягаць аптымальных вынікаў у адукацыйным працэсе пры параўнальна нязначных затратах сіл, сродкаў і часу.</w:t>
      </w:r>
      <w:r w:rsidR="00175059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Педагагічны вопыт уключае ў сябе і тыя эфектыўныя напрацоўкі, якімі вы паспяхова карыстаецеся ў сваёй рабоце: заданні, тэсты, прыёмы тлумачэння, інструкцыі, пытанні і г.д.</w:t>
      </w:r>
      <w:r w:rsidR="00C94A0B" w:rsidRPr="00C94A0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="00C94A0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(Слайд 4</w:t>
      </w:r>
      <w:r w:rsidR="00C94A0B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)</w:t>
      </w:r>
    </w:p>
    <w:p w:rsidR="00464D13" w:rsidRPr="00E77E2C" w:rsidRDefault="00464D13" w:rsidP="00E77E2C">
      <w:pPr>
        <w:shd w:val="clear" w:color="auto" w:fill="FFFFFF"/>
        <w:spacing w:before="65" w:after="65"/>
        <w:ind w:left="-567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77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E77E2C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  <w:t xml:space="preserve"> </w:t>
      </w:r>
      <w:r w:rsidRPr="00E77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E77E2C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  <w:t xml:space="preserve"> </w:t>
      </w:r>
      <w:r w:rsidRPr="00E77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E77E2C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  <w:t>Абагульненне вопыту</w:t>
      </w:r>
      <w:r w:rsidRPr="00E77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- гэта фарміраванне яго тэарэтычных асноў, а значыць больш глыбокае і поўнае асэнсаванне педагогам дасягнутага і выяўленне перспектыў для далейшага развіцця.</w:t>
      </w:r>
    </w:p>
    <w:p w:rsidR="00423CBC" w:rsidRPr="00E77E2C" w:rsidRDefault="00AF2D48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w:r w:rsidR="00423CBC" w:rsidRPr="00E77E2C">
        <w:rPr>
          <w:rFonts w:ascii="Times New Roman" w:hAnsi="Times New Roman" w:cs="Times New Roman"/>
          <w:sz w:val="28"/>
          <w:szCs w:val="28"/>
          <w:lang w:val="be-BY"/>
        </w:rPr>
        <w:t>Абагульніць свой уласны вопыт — гэта значыць ўбачыць у прыватным агульнае і такім чынам растлумачыць з навуковага пункту гледжання, якім чынам дасягаюцца вамі як педагогам станоўчыя вынікі ў адукацыйным працэсе. Для абагульнення ўласнага вопыту неабходна пастарацца ўбачыць сваю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дзейнасць як бы з</w:t>
      </w:r>
      <w:r w:rsidR="00423CBC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боку, гэта значыць стаць у пазіцыю 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незацікаўлена</w:t>
      </w:r>
      <w:r w:rsidR="00423CBC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га эксперта. </w:t>
      </w:r>
      <w:r w:rsidR="00423CBC" w:rsidRPr="00E77E2C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гэтым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lastRenderedPageBreak/>
        <w:t>вельмі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важна,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тое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галоўнае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складае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аснову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вопыту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прынцыпы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якіх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вы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будуеце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навучальны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пр</w:t>
      </w:r>
      <w:r w:rsidRPr="00E77E2C">
        <w:rPr>
          <w:rFonts w:ascii="Times New Roman" w:hAnsi="Times New Roman" w:cs="Times New Roman"/>
          <w:sz w:val="28"/>
          <w:szCs w:val="28"/>
        </w:rPr>
        <w:t>ацэс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gramStart"/>
      <w:r w:rsidRPr="00E77E2C">
        <w:rPr>
          <w:rFonts w:ascii="Times New Roman" w:hAnsi="Times New Roman" w:cs="Times New Roman"/>
          <w:sz w:val="28"/>
          <w:szCs w:val="28"/>
        </w:rPr>
        <w:t>за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крываліся</w:t>
      </w:r>
      <w:proofErr w:type="gram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залішнімі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дробнымі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дэталямі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>.</w:t>
      </w:r>
    </w:p>
    <w:p w:rsidR="00423CBC" w:rsidRPr="00E77E2C" w:rsidRDefault="00AF2D48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  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абагульненні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апісанні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ўласнага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вопыту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неабходна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адказаць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23CBC" w:rsidRPr="00E77E2C">
        <w:rPr>
          <w:rFonts w:ascii="Times New Roman" w:hAnsi="Times New Roman" w:cs="Times New Roman"/>
          <w:sz w:val="28"/>
          <w:szCs w:val="28"/>
        </w:rPr>
        <w:t>пытанні</w:t>
      </w:r>
      <w:proofErr w:type="spellEnd"/>
      <w:r w:rsidR="00423CBC" w:rsidRPr="00E77E2C">
        <w:rPr>
          <w:rFonts w:ascii="Times New Roman" w:hAnsi="Times New Roman" w:cs="Times New Roman"/>
          <w:sz w:val="28"/>
          <w:szCs w:val="28"/>
        </w:rPr>
        <w:t>: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раблю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прадмет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дзейнасці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)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</w:rPr>
        <w:t xml:space="preserve">2. Для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чаго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раблю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? (якая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мэта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?)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</w:rPr>
        <w:t xml:space="preserve">3. Як я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раблю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алгарытмы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формы,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метады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)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дае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выні</w:t>
      </w:r>
      <w:proofErr w:type="gramStart"/>
      <w:r w:rsidRPr="00E77E2C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E77E2C">
        <w:rPr>
          <w:rFonts w:ascii="Times New Roman" w:hAnsi="Times New Roman" w:cs="Times New Roman"/>
          <w:sz w:val="28"/>
          <w:szCs w:val="28"/>
        </w:rPr>
        <w:t>?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5. За кошт чаго гэты вынік дасягнуты?</w:t>
      </w:r>
    </w:p>
    <w:p w:rsidR="002E265C" w:rsidRDefault="00423CBC" w:rsidP="002E265C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Абагульненню і апісанню можа падлягаць сістэма або асобныя кампаненты педагагічнага вопыту, якія стабільна даюць станоўчыя вынікі.</w:t>
      </w:r>
      <w:r w:rsidR="00350A79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Настаўнік павінен </w:t>
      </w:r>
      <w:r w:rsidR="005D79D4">
        <w:rPr>
          <w:rFonts w:ascii="Times New Roman" w:hAnsi="Times New Roman" w:cs="Times New Roman"/>
          <w:sz w:val="28"/>
          <w:szCs w:val="28"/>
          <w:lang w:val="be-BY"/>
        </w:rPr>
        <w:t>правесці а</w:t>
      </w:r>
      <w:r w:rsidR="00E77E2C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наліз сваёй </w:t>
      </w:r>
      <w:r w:rsidR="005D79D4">
        <w:rPr>
          <w:rFonts w:ascii="Times New Roman" w:hAnsi="Times New Roman" w:cs="Times New Roman"/>
          <w:sz w:val="28"/>
          <w:szCs w:val="28"/>
          <w:lang w:val="be-BY"/>
        </w:rPr>
        <w:t xml:space="preserve">дзейнасці </w:t>
      </w:r>
      <w:r w:rsidR="00E77E2C" w:rsidRPr="00E77E2C">
        <w:rPr>
          <w:rFonts w:ascii="Times New Roman" w:hAnsi="Times New Roman" w:cs="Times New Roman"/>
          <w:sz w:val="28"/>
          <w:szCs w:val="28"/>
          <w:lang w:val="be-BY"/>
        </w:rPr>
        <w:t>і вызначыць, што ў педагагічнай дзейнасці атрымліваецца лепш.</w:t>
      </w:r>
      <w:r w:rsidR="00350A79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94A0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(Слайд 5</w:t>
      </w:r>
      <w:r w:rsidR="001857B5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)</w:t>
      </w:r>
      <w:r w:rsidR="00E77E2C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Трэба выбраць</w:t>
      </w:r>
      <w:r w:rsidR="002F797F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самую яркую, дастаткова канкрэтную і</w:t>
      </w:r>
      <w:r w:rsidR="005D79D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выразна акрэсленую частку </w:t>
      </w:r>
      <w:r w:rsidR="002F797F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дзейнасці, якая наглядна і выразна прадэманструе менавіта ваш прафесійны почырк.</w:t>
      </w:r>
      <w:r w:rsidR="00E77E2C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="00F45309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Апісваць трэба менавіта ўласны вопыт педагагічнай дзейнасці па выкладанні пэўнага прадмета. </w:t>
      </w:r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варта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змешваць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практычны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вопыт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навуковымі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даследаваннямі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прыдумваць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гіпотэзы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цэлым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спецыялісты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падкрэсліваюць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што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прадстаўленне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ўласнага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педагагічнага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вопыту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гэта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ў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якім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разе</w:t>
      </w:r>
      <w:proofErr w:type="gram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дысертацыя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Гэта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літаральна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на 10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старонках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дзе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дакладна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павінны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быць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прапісаны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тэмы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вопыту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яго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актуальнасць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мэты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задачы</w:t>
      </w:r>
      <w:proofErr w:type="spellEnd"/>
      <w:r w:rsidR="00F45309" w:rsidRPr="00E77E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E265C" w:rsidRPr="002E265C" w:rsidRDefault="002E265C" w:rsidP="002E265C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2E265C">
        <w:rPr>
          <w:rFonts w:ascii="Times New Roman" w:hAnsi="Times New Roman" w:cs="Times New Roman"/>
          <w:sz w:val="28"/>
          <w:szCs w:val="28"/>
          <w:lang w:val="be-BY"/>
        </w:rPr>
        <w:t>Асаблівыя патрабаванні прад'яўляюцца да фармуліроўкі тэмы вопыту. Яна павінна адлюстроўваць асноўную ідэю вопыту, быць канкрэтнай, выразнай, лаканічнай, даступнай, дастаткова інфарматыўнай.</w:t>
      </w:r>
      <w:r w:rsidR="006C66E1" w:rsidRPr="006C66E1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="006C66E1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(Слайд 6</w:t>
      </w:r>
      <w:r w:rsidR="006C66E1"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) </w:t>
      </w:r>
      <w:r w:rsidRPr="002E265C">
        <w:rPr>
          <w:rFonts w:ascii="Times New Roman" w:hAnsi="Times New Roman" w:cs="Times New Roman"/>
          <w:sz w:val="28"/>
          <w:szCs w:val="28"/>
          <w:lang w:val="be-BY"/>
        </w:rPr>
        <w:t>Тэмы не павінны быць:</w:t>
      </w:r>
    </w:p>
    <w:p w:rsidR="002E265C" w:rsidRPr="002E265C" w:rsidRDefault="002E265C" w:rsidP="002E265C">
      <w:pPr>
        <w:pStyle w:val="aa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265C">
        <w:rPr>
          <w:rFonts w:ascii="Times New Roman" w:hAnsi="Times New Roman" w:cs="Times New Roman"/>
          <w:sz w:val="28"/>
          <w:szCs w:val="28"/>
          <w:lang w:val="be-BY"/>
        </w:rPr>
        <w:t>-занадта агульнымі: «Выкарыстанне інавацыйных тэхналогій у навучанні... (прадмет)» (нельга асвоіць у дасканаласці адначасова ўсе інавацыйныя тэхналогіі; гэта можа быць альбо адна тэхналогія, альбо некаторыя прыёмы некалькіх тэхналогій);</w:t>
      </w:r>
    </w:p>
    <w:p w:rsidR="002E265C" w:rsidRPr="002E265C" w:rsidRDefault="002E265C" w:rsidP="002E265C">
      <w:pPr>
        <w:pStyle w:val="aa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265C">
        <w:rPr>
          <w:rFonts w:ascii="Times New Roman" w:hAnsi="Times New Roman" w:cs="Times New Roman"/>
          <w:sz w:val="28"/>
          <w:szCs w:val="28"/>
          <w:lang w:val="be-BY"/>
        </w:rPr>
        <w:t>-незавершанымі: «Спосабы актывізацыі пазнавальнай дзейнасці навучэнцаў» (фармулёўка незакончаная, узнікаюць пытанні: «Для чаго актывізуеце?», «На якім прадмеце?»);</w:t>
      </w:r>
    </w:p>
    <w:p w:rsidR="002E265C" w:rsidRPr="002E265C" w:rsidRDefault="002E265C" w:rsidP="002E265C">
      <w:pPr>
        <w:pStyle w:val="aa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265C">
        <w:rPr>
          <w:rFonts w:ascii="Times New Roman" w:hAnsi="Times New Roman" w:cs="Times New Roman"/>
          <w:sz w:val="28"/>
          <w:szCs w:val="28"/>
          <w:lang w:val="be-BY"/>
        </w:rPr>
        <w:t>-занадта паўсядзённымі: «Фарміраванне ведаў, уменняў, навыкаў на ўроках ... (прадмет)», «Актывізацыя разумовай дзейнасці на ўроках».</w:t>
      </w:r>
    </w:p>
    <w:p w:rsidR="002E265C" w:rsidRPr="002E265C" w:rsidRDefault="002E265C" w:rsidP="002E265C">
      <w:pPr>
        <w:pStyle w:val="aa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F45309" w:rsidRPr="00E77E2C" w:rsidRDefault="00F45309" w:rsidP="00E77E2C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2E265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lastRenderedPageBreak/>
        <w:t xml:space="preserve"> Варта вылучыць вядучую ідэю вопыту, апісаць яго сутнасць у абагульненым выглядзе, прыгадаць канкрэтныя дыдактычныя матэрыялы, вызначыць дыяпазон вопыту, час работы па гэтым вопыце, перспектыву яго далейшага ўдасканалення і сваёй практыкі, а таксама рэкамендацыі па выкарыстанні педагагічнага вопыту ў дзейнасці іншых педагогаў, магчымасці яго</w:t>
      </w:r>
      <w:r w:rsidR="00E77E2C" w:rsidRPr="002E265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прымянення ў масавай практыцы.</w:t>
      </w:r>
    </w:p>
    <w:p w:rsidR="006C66E1" w:rsidRDefault="00423CBC" w:rsidP="00E77E2C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Важна адлюстраваць, на якія навуковыя даследаванні вы абапіраліся, хто з навукоўцаў, вядучых практыкаў найбольш паспяховага навучання і выхавання дзяцей быў для вас папярэднікам.</w:t>
      </w:r>
      <w:r w:rsidR="006C66E1" w:rsidRPr="006C66E1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</w:p>
    <w:p w:rsidR="006C66E1" w:rsidRDefault="006C66E1" w:rsidP="006C66E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(Слайд 7</w:t>
      </w:r>
      <w:r w:rsidRPr="00E77E2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)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Такім чынам, спынімся на асноўных этапах работы педагога над абагульненнем ўласнага вопыту: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1.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Выбар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тэмы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абагульнення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ўласнага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вопыту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.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2. Азнаямленне з літаратурай па абранай тэме (гэта неабходна для тэарэтычнага асэнсавання тэмы і супастаўлення свайго вопыту з адлюстраваным у літаратуры вопытам іншых настаўнікаў па гэтым</w:t>
      </w:r>
      <w:r w:rsidR="002F797F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пытанні).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="005D79D4">
        <w:rPr>
          <w:rFonts w:ascii="Times New Roman" w:hAnsi="Times New Roman" w:cs="Times New Roman"/>
          <w:sz w:val="28"/>
          <w:szCs w:val="28"/>
          <w:lang w:val="be-BY"/>
        </w:rPr>
        <w:t>П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ланаванне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E77E2C">
        <w:rPr>
          <w:rFonts w:ascii="Times New Roman" w:hAnsi="Times New Roman" w:cs="Times New Roman"/>
          <w:sz w:val="28"/>
          <w:szCs w:val="28"/>
          <w:lang w:val="be-BY"/>
        </w:rPr>
        <w:t>бот</w:t>
      </w:r>
      <w:proofErr w:type="spellStart"/>
      <w:r w:rsidR="005D79D4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5D79D4">
        <w:rPr>
          <w:rFonts w:ascii="Times New Roman" w:hAnsi="Times New Roman" w:cs="Times New Roman"/>
          <w:sz w:val="28"/>
          <w:szCs w:val="28"/>
        </w:rPr>
        <w:t xml:space="preserve"> </w:t>
      </w:r>
      <w:r w:rsidR="005D79D4">
        <w:rPr>
          <w:rFonts w:ascii="Times New Roman" w:hAnsi="Times New Roman" w:cs="Times New Roman"/>
          <w:sz w:val="28"/>
          <w:szCs w:val="28"/>
          <w:lang w:val="be-BY"/>
        </w:rPr>
        <w:t>па</w:t>
      </w:r>
      <w:r w:rsidR="005D7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9D4">
        <w:rPr>
          <w:rFonts w:ascii="Times New Roman" w:hAnsi="Times New Roman" w:cs="Times New Roman"/>
          <w:sz w:val="28"/>
          <w:szCs w:val="28"/>
        </w:rPr>
        <w:t>апісанн</w:t>
      </w:r>
      <w:proofErr w:type="spellEnd"/>
      <w:r w:rsidR="005D79D4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уласнага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вопыту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абранай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тэме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.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4. Збор і апрацоўка матэрыялу (сістэматызацыя раней назапашаных фактаў з вопыту; прыцягненне новага матэрыялу для больш поўнага раскрыцця пытання; праверка некаторых сваіх палажэнняў і высноў, г. зн. уключэнне ў працу элементаў эксперыментальнага характару).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5. Аналіз і абагульненне матэрыялу, назапашанага па тэме (выяўленне ў  вопыце прычынна-выніковых сувязей і педагагічных заканамернасцяў, абгрунтаванне метадычных высноў).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6.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Адпаведнае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літаратурнае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афармленне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3CBC" w:rsidRPr="00E77E2C" w:rsidRDefault="002F797F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Праца над вопытам у</w:t>
      </w:r>
      <w:r w:rsidR="00423CBC" w:rsidRPr="00E77E2C">
        <w:rPr>
          <w:rFonts w:ascii="Times New Roman" w:hAnsi="Times New Roman" w:cs="Times New Roman"/>
          <w:sz w:val="28"/>
          <w:szCs w:val="28"/>
          <w:lang w:val="be-BY"/>
        </w:rPr>
        <w:t>ключае: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- асвятленне прынцыповых палажэнняў, зыходзячы з як</w:t>
      </w:r>
      <w:r w:rsidR="002F797F" w:rsidRPr="00E77E2C">
        <w:rPr>
          <w:rFonts w:ascii="Times New Roman" w:hAnsi="Times New Roman" w:cs="Times New Roman"/>
          <w:sz w:val="28"/>
          <w:szCs w:val="28"/>
          <w:lang w:val="be-BY"/>
        </w:rPr>
        <w:t>іх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педагог вырашыў абагульніць свой вопыт; 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- апісанне, аналіз і абагульненне свайго вопыту па дадзеным пытанні;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Абагульняючы свой педагагічны вопыт,</w:t>
      </w:r>
      <w:r w:rsidR="00491BE9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трэба выкарыстоўваць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наступны алгарытм: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1. Вызначыць змест дакумента: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а) тэма;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lastRenderedPageBreak/>
        <w:t>б) актуальнасць і перспектыўнасць вопыту;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в) вядучая педагагічная ідэя;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г) адрасная накіраванасць, умовы ўзнікнення і станаўлення вопыту;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д) навізна дадзенага вопыту;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е) тэхналогія выкарыстання;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ж) працаёмкасць ўкаранення і выкарыстання;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з) выніковасць.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2. Вылучыць супярэчнасці, якія заахвоцілі настаўніка да пошуку іншых падыходаў да навучання і выхавання, так як гэтыя супярэчнасці становяцца фактарам вызначэння шляхоў пераўтварэння педагагічнага вопыту п</w:t>
      </w:r>
      <w:r w:rsidR="00491BE9" w:rsidRPr="00E77E2C">
        <w:rPr>
          <w:rFonts w:ascii="Times New Roman" w:hAnsi="Times New Roman" w:cs="Times New Roman"/>
          <w:sz w:val="28"/>
          <w:szCs w:val="28"/>
          <w:lang w:val="be-BY"/>
        </w:rPr>
        <w:t>раз пастаноўку задач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Навукова-метадычнае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абгрунтаванне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Неабходна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адлюстраваць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77E2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7E2C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E77E2C">
        <w:rPr>
          <w:rFonts w:ascii="Times New Roman" w:hAnsi="Times New Roman" w:cs="Times New Roman"/>
          <w:sz w:val="28"/>
          <w:szCs w:val="28"/>
        </w:rPr>
        <w:t>ія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навуковыя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практычныя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пошукі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вы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абапіраецеся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Прадстаў</w:t>
      </w:r>
      <w:proofErr w:type="gramStart"/>
      <w:r w:rsidRPr="00E77E2C">
        <w:rPr>
          <w:rFonts w:ascii="Times New Roman" w:hAnsi="Times New Roman" w:cs="Times New Roman"/>
          <w:sz w:val="28"/>
          <w:szCs w:val="28"/>
        </w:rPr>
        <w:t>ляючы</w:t>
      </w:r>
      <w:proofErr w:type="spellEnd"/>
      <w:proofErr w:type="gram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аўтарскія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праграмы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вам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неабходна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паказаць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працы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якіх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аўтараў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вы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абапіраліся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стварэнні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якім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чынам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яны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адпавядаюць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патрабаванням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дзяржаўнай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нарматыўнай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рэгламентуючай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базы.</w:t>
      </w:r>
    </w:p>
    <w:p w:rsidR="00423CBC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4. Вызначыць і сфармуляваць сутнасць вопыту, яго вядучую ідэю.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Вылучыць з вядучай праблемы складовыя часткі і выбудаваць іх у іерархічнай паслядоўнасці.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5. Апісанне сутнасці педагагічнага вопыту, дзе паказваюцца адрозненні ад ужо існуючых работ, навізна, фактары паспяховасці, якія змяшчаюцца ў прадстаўляемым вопыце. </w:t>
      </w:r>
    </w:p>
    <w:p w:rsidR="002F797F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6. Умовы, пры якіх ствараўся вопыт.Тут неабходна прапісаць свае асобасныя і прафесійныя якасці. Вызначыць узроставыя і асобасныя асаблівасці вучняў, узровень іх навучанасці. Вызначыць, як забяспечваецца фарміраванне пазнавальных дзеянняў усіх навучэнцаў з зададзенымі канчатковымі вынікамі. Паказаць якія вучэбна-метадычныя комплексы і метадычныя дапаможнікі вы выкарыстоўваеце. Выявіць працягласць функцыянавання вопыту і дынаміку яго станаўлення і развіцця.</w:t>
      </w:r>
    </w:p>
    <w:p w:rsidR="002F797F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7. Выніковасць. Вызначыць магчымасць атрымання стабільна высокіх вынікаў (якасць ведаў вучняў, узровень іх выхаванасці і інтэлектуальнага развіцця) або апісаць ўжо наяўныя вынікі.</w:t>
      </w:r>
    </w:p>
    <w:p w:rsidR="002F797F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 8. Працаёмкасць вопыту. Часавыя і інтэлектуальныя выдаткі ўсіх удзельнікаў адукацыйнага працэсу.</w:t>
      </w:r>
    </w:p>
    <w:p w:rsidR="002F797F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9. Даступнасць вопыту. Магчымасць выкарыстання ў іншых установах адукацыі.</w:t>
      </w:r>
      <w:r w:rsidR="002F797F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Каб кожны педагог умеў даследаваць педагагічны працэс, якім ён кіруе, неабходна валоданне метадамі псіхолага-педагагічных даследаванняў, якія ляжаць у аснове навуковага вывучэння і абагульнення педагагічнага вопыту. У першую чаргу неабходныя ўменні, неабходныя для аналізу педагагічнай дзейнасці:</w:t>
      </w:r>
    </w:p>
    <w:p w:rsidR="002F797F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- прагназаваць, планаваць, ацэньваць сваю дзейнасць;</w:t>
      </w:r>
    </w:p>
    <w:p w:rsidR="002F797F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- назіраць, заўважаць, фіксаваць педагагічныя факты;</w:t>
      </w:r>
    </w:p>
    <w:p w:rsidR="002F797F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- бачыць ва ўзаемасувязі кампаненты педагагічнага працэсу;</w:t>
      </w:r>
    </w:p>
    <w:p w:rsidR="002F797F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- абапірацца на новыя ідэі псіхолага-педагагічнай навукі.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Нам, як педагогам, </w:t>
      </w:r>
      <w:r w:rsidR="002F797F" w:rsidRPr="00E77E2C">
        <w:rPr>
          <w:rFonts w:ascii="Times New Roman" w:hAnsi="Times New Roman" w:cs="Times New Roman"/>
          <w:sz w:val="28"/>
          <w:szCs w:val="28"/>
          <w:lang w:val="be-BY"/>
        </w:rPr>
        <w:t>варта ведаць, што кіраўнік, уклю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чаючы педагога ў працэс вывучэння і абагульнення педагагічнага вопыту, павінен аказаць яму не толькі тэарэтычную і метадычную, але і псіхалагічную падтрымку, паступова прыводзячы яго да поспеху. Прафесійнае майстэрства педагога, несумненна, нараджаецца і ў цесным кантакце з метадыстам, які курыруе яго дзейнасць.</w:t>
      </w:r>
    </w:p>
    <w:p w:rsidR="00203AB9" w:rsidRPr="00E77E2C" w:rsidRDefault="00423CBC" w:rsidP="00E64B37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Патрабаванні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прад'яўляюцца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апісання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вопыту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:</w:t>
      </w:r>
    </w:p>
    <w:p w:rsidR="00203AB9" w:rsidRPr="00E77E2C" w:rsidRDefault="00423CBC" w:rsidP="00E64B37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Яснасць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выкладу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.</w:t>
      </w:r>
    </w:p>
    <w:p w:rsidR="00203AB9" w:rsidRPr="00E77E2C" w:rsidRDefault="00423CBC" w:rsidP="00E64B37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Дакладнасць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словаўжывання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.</w:t>
      </w:r>
    </w:p>
    <w:p w:rsidR="00203AB9" w:rsidRPr="00E77E2C" w:rsidRDefault="00423CBC" w:rsidP="00E64B37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Лаканізм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.</w:t>
      </w:r>
    </w:p>
    <w:p w:rsidR="00203AB9" w:rsidRPr="00E77E2C" w:rsidRDefault="00423CBC" w:rsidP="00E64B37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4. Строгае захаванне навуковай тэрміналогіі.</w:t>
      </w:r>
    </w:p>
    <w:p w:rsidR="00203AB9" w:rsidRPr="00E77E2C" w:rsidRDefault="00423CBC" w:rsidP="00E64B37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5. Паслядоўнасць выкладу пазіцый.</w:t>
      </w:r>
    </w:p>
    <w:p w:rsidR="00203AB9" w:rsidRPr="00E77E2C" w:rsidRDefault="00423CBC" w:rsidP="00E64B37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6. Лагічнасць.</w:t>
      </w:r>
    </w:p>
    <w:p w:rsidR="00203AB9" w:rsidRPr="00E77E2C" w:rsidRDefault="002F797F" w:rsidP="00E64B37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7. У</w:t>
      </w:r>
      <w:r w:rsidR="00423CBC" w:rsidRPr="00E77E2C">
        <w:rPr>
          <w:rFonts w:ascii="Times New Roman" w:hAnsi="Times New Roman" w:cs="Times New Roman"/>
          <w:sz w:val="28"/>
          <w:szCs w:val="28"/>
          <w:lang w:val="be-BY"/>
        </w:rPr>
        <w:t>заемнасць палажэнняў.</w:t>
      </w:r>
    </w:p>
    <w:p w:rsidR="00203AB9" w:rsidRPr="00E77E2C" w:rsidRDefault="00423CBC" w:rsidP="009664A6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Вядома ж, пры апісанні ўласнага педагагічнага вопыту неабходна пазбягаць тыповых памылак:</w:t>
      </w:r>
    </w:p>
    <w:p w:rsidR="00203AB9" w:rsidRPr="00E77E2C" w:rsidRDefault="00423CBC" w:rsidP="009664A6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1.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Абагульненне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вопыту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павінна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быць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апісаннем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рэальнага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плана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дзейнасці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педагога.</w:t>
      </w:r>
    </w:p>
    <w:p w:rsidR="00203AB9" w:rsidRPr="00E77E2C" w:rsidRDefault="00423CBC" w:rsidP="009664A6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</w:rPr>
        <w:t>2</w:t>
      </w:r>
      <w:r w:rsidR="002F797F" w:rsidRPr="00E77E2C">
        <w:rPr>
          <w:rFonts w:ascii="Times New Roman" w:hAnsi="Times New Roman" w:cs="Times New Roman"/>
          <w:sz w:val="28"/>
          <w:szCs w:val="28"/>
          <w:lang w:val="be-BY"/>
        </w:rPr>
        <w:t>.  Вопыт не павінен насіць рэфератыўны характар.</w:t>
      </w:r>
    </w:p>
    <w:p w:rsidR="002E265C" w:rsidRPr="00E77E2C" w:rsidRDefault="00423CBC" w:rsidP="009664A6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Фарміраванне перадавога педагагічнага вопыту звязана з творчымі пошукамі педагога, выкліканымі тым, што ёсць праблемы, якія неабходна вырашыць для 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lastRenderedPageBreak/>
        <w:t>павышэння эфектыўнасці і выніковасці адукацыйнага працэсу. Нам педагогам неабходна творча падыходзіць да сваёй працы, быць мэтанакіраванымі і дамагацца высокіх вынікаў.</w:t>
      </w:r>
    </w:p>
    <w:p w:rsidR="001700E5" w:rsidRPr="00E77E2C" w:rsidRDefault="00423CBC" w:rsidP="002E265C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Памятка</w:t>
      </w:r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па абагульненні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>вопыту педагагічнай дзейнасці</w:t>
      </w:r>
    </w:p>
    <w:p w:rsidR="00203AB9" w:rsidRPr="00E77E2C" w:rsidRDefault="00423CBC" w:rsidP="002E265C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(рэкамендацыі педагогам)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• Уважліва сачыце за навукова-метадычнай літаратурай, вядзіце бібліяграфію літаратуры па</w:t>
      </w:r>
      <w:r w:rsidR="00203AB9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пытаннях,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які</w:t>
      </w:r>
      <w:r w:rsidR="00203AB9" w:rsidRPr="00E77E2C">
        <w:rPr>
          <w:rFonts w:ascii="Times New Roman" w:hAnsi="Times New Roman" w:cs="Times New Roman"/>
          <w:sz w:val="28"/>
          <w:szCs w:val="28"/>
          <w:lang w:val="be-BY"/>
        </w:rPr>
        <w:t>я вас цікавяць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• Захоўвайце і назапашвайце матэрыялы, якія </w:t>
      </w:r>
      <w:r w:rsidR="00203AB9" w:rsidRPr="00E77E2C">
        <w:rPr>
          <w:rFonts w:ascii="Times New Roman" w:hAnsi="Times New Roman" w:cs="Times New Roman"/>
          <w:sz w:val="28"/>
          <w:szCs w:val="28"/>
          <w:lang w:val="be-BY"/>
        </w:rPr>
        <w:t>адлюстроўваюць вопыт вашай дзейнасці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: планы, канспекты, дыдактычныя </w:t>
      </w:r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>матэрыял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і г. д.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• Выбіраючы тэму для абагульнення вопыту, паспрабуйце ўлічыць поспехі </w:t>
      </w:r>
      <w:r w:rsidR="00203AB9" w:rsidRPr="00E77E2C">
        <w:rPr>
          <w:rFonts w:ascii="Times New Roman" w:hAnsi="Times New Roman" w:cs="Times New Roman"/>
          <w:sz w:val="28"/>
          <w:szCs w:val="28"/>
          <w:lang w:val="be-BY"/>
        </w:rPr>
        <w:t>і недахопы ў вашай рабоце і рабоце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вашых калегаў. Мэтазгодна ўзяць тэму, якую вы лічыц</w:t>
      </w:r>
      <w:r w:rsidR="00203AB9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е найбольш важнай і патрэбнай, 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паспрабуйце яе аформіць як мага </w:t>
      </w:r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больш дакладна і 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канкрэтна.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• Накіда</w:t>
      </w:r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>йце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кароткі</w:t>
      </w:r>
      <w:r w:rsidR="00203AB9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план тэмы (3-4 асноўных пытанні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), затым складзіце па ім тэзісы.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• Спачатку накіда</w:t>
      </w:r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>йце чарнавік. Максімальна скарачайце ўступную частку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, пазбягайце агульных фраз, не імкнецеся пісаць «навукападобна».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Ацэніце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практычна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свой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вопыт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Паведамляючы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поспехі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забудзьцеся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недахопы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цяжкасці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памылкі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Галоўны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крытэрый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добрага</w:t>
      </w:r>
      <w:proofErr w:type="spellEnd"/>
      <w:r w:rsidR="001700E5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E5" w:rsidRPr="00E77E2C">
        <w:rPr>
          <w:rFonts w:ascii="Times New Roman" w:hAnsi="Times New Roman" w:cs="Times New Roman"/>
          <w:sz w:val="28"/>
          <w:szCs w:val="28"/>
        </w:rPr>
        <w:t>вопыту</w:t>
      </w:r>
      <w:proofErr w:type="spellEnd"/>
      <w:r w:rsidR="001700E5" w:rsidRPr="00E77E2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700E5" w:rsidRPr="00E77E2C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="001700E5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E5" w:rsidRPr="00E77E2C">
        <w:rPr>
          <w:rFonts w:ascii="Times New Roman" w:hAnsi="Times New Roman" w:cs="Times New Roman"/>
          <w:sz w:val="28"/>
          <w:szCs w:val="28"/>
        </w:rPr>
        <w:t>вынікі</w:t>
      </w:r>
      <w:proofErr w:type="spellEnd"/>
      <w:r w:rsidR="001700E5" w:rsidRPr="00E77E2C">
        <w:rPr>
          <w:rFonts w:ascii="Times New Roman" w:hAnsi="Times New Roman" w:cs="Times New Roman"/>
          <w:sz w:val="28"/>
          <w:szCs w:val="28"/>
        </w:rPr>
        <w:t xml:space="preserve">. </w:t>
      </w:r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>Апісанне</w:t>
      </w:r>
      <w:r w:rsidR="001700E5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E5" w:rsidRPr="00E77E2C">
        <w:rPr>
          <w:rFonts w:ascii="Times New Roman" w:hAnsi="Times New Roman" w:cs="Times New Roman"/>
          <w:sz w:val="28"/>
          <w:szCs w:val="28"/>
        </w:rPr>
        <w:t>вопы</w:t>
      </w:r>
      <w:proofErr w:type="spellEnd"/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>ту</w:t>
      </w:r>
      <w:r w:rsidR="001700E5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E5" w:rsidRPr="00E77E2C">
        <w:rPr>
          <w:rFonts w:ascii="Times New Roman" w:hAnsi="Times New Roman" w:cs="Times New Roman"/>
          <w:sz w:val="28"/>
          <w:szCs w:val="28"/>
        </w:rPr>
        <w:t>нецікав</w:t>
      </w:r>
      <w:proofErr w:type="spellEnd"/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>ае</w:t>
      </w:r>
      <w:r w:rsidR="001700E5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E5" w:rsidRPr="00E77E2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1700E5"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E5" w:rsidRPr="00E77E2C">
        <w:rPr>
          <w:rFonts w:ascii="Times New Roman" w:hAnsi="Times New Roman" w:cs="Times New Roman"/>
          <w:sz w:val="28"/>
          <w:szCs w:val="28"/>
        </w:rPr>
        <w:t>непераканаўч</w:t>
      </w:r>
      <w:proofErr w:type="spellEnd"/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>ае</w:t>
      </w:r>
      <w:r w:rsidRPr="00E77E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калі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ў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E77E2C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E77E2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паказана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растуць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развіваюцца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дзеці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Матэрыял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старайцеся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выкладаць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строга па плане,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коратка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лагічна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пазбягаючы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E2C">
        <w:rPr>
          <w:rFonts w:ascii="Times New Roman" w:hAnsi="Times New Roman" w:cs="Times New Roman"/>
          <w:sz w:val="28"/>
          <w:szCs w:val="28"/>
        </w:rPr>
        <w:t>паўтораў</w:t>
      </w:r>
      <w:proofErr w:type="spellEnd"/>
      <w:r w:rsidRPr="00E77E2C">
        <w:rPr>
          <w:rFonts w:ascii="Times New Roman" w:hAnsi="Times New Roman" w:cs="Times New Roman"/>
          <w:sz w:val="28"/>
          <w:szCs w:val="28"/>
        </w:rPr>
        <w:t>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• Працуючы над тэмай, райце</w:t>
      </w:r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>ся з калегамі, расказвайце ім пра свае цяжкасці, сумняванні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. Так могуць з'явіцца каштоўныя думкі</w:t>
      </w:r>
      <w:r w:rsidR="001700E5" w:rsidRPr="00E77E2C">
        <w:rPr>
          <w:rFonts w:ascii="Times New Roman" w:hAnsi="Times New Roman" w:cs="Times New Roman"/>
          <w:sz w:val="28"/>
          <w:szCs w:val="28"/>
          <w:lang w:val="be-BY"/>
        </w:rPr>
        <w:t>, ідэі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, патрэбныя факты.</w:t>
      </w:r>
    </w:p>
    <w:p w:rsidR="00203AB9" w:rsidRPr="00E77E2C" w:rsidRDefault="00423CBC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• Падбярыце і нал</w:t>
      </w:r>
      <w:r w:rsidR="00203AB9" w:rsidRPr="00E77E2C">
        <w:rPr>
          <w:rFonts w:ascii="Times New Roman" w:hAnsi="Times New Roman" w:cs="Times New Roman"/>
          <w:sz w:val="28"/>
          <w:szCs w:val="28"/>
          <w:lang w:val="be-BY"/>
        </w:rPr>
        <w:t>ежным чынам аформіце дадаткі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(канспекты або элементы урок</w:t>
      </w:r>
      <w:r w:rsidR="00203AB9" w:rsidRPr="00E77E2C">
        <w:rPr>
          <w:rFonts w:ascii="Times New Roman" w:hAnsi="Times New Roman" w:cs="Times New Roman"/>
          <w:sz w:val="28"/>
          <w:szCs w:val="28"/>
          <w:lang w:val="be-BY"/>
        </w:rPr>
        <w:t>аў, схемы, карты, табліцы, работы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дзяцей, спіс літаратуры і г. д.)</w:t>
      </w:r>
    </w:p>
    <w:p w:rsidR="00863332" w:rsidRPr="00E77E2C" w:rsidRDefault="00203AB9" w:rsidP="00E77E2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77E2C">
        <w:rPr>
          <w:rFonts w:ascii="Times New Roman" w:hAnsi="Times New Roman" w:cs="Times New Roman"/>
          <w:sz w:val="28"/>
          <w:szCs w:val="28"/>
          <w:lang w:val="be-BY"/>
        </w:rPr>
        <w:t>• Памятай</w:t>
      </w:r>
      <w:r w:rsidR="00423CBC" w:rsidRPr="00E77E2C">
        <w:rPr>
          <w:rFonts w:ascii="Times New Roman" w:hAnsi="Times New Roman" w:cs="Times New Roman"/>
          <w:sz w:val="28"/>
          <w:szCs w:val="28"/>
          <w:lang w:val="be-BY"/>
        </w:rPr>
        <w:t>це, што, абагульняючы педагагі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чны вопыт, вы выконваеце важны грамадскі</w:t>
      </w:r>
      <w:r w:rsidR="00423CBC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абавязак: спрыяеце далейшаму паляпшэ</w:t>
      </w:r>
      <w:r w:rsidRPr="00E77E2C">
        <w:rPr>
          <w:rFonts w:ascii="Times New Roman" w:hAnsi="Times New Roman" w:cs="Times New Roman"/>
          <w:sz w:val="28"/>
          <w:szCs w:val="28"/>
          <w:lang w:val="be-BY"/>
        </w:rPr>
        <w:t>нню якасці навучання і выхаванню</w:t>
      </w:r>
      <w:r w:rsidR="00423CBC" w:rsidRPr="00E77E2C">
        <w:rPr>
          <w:rFonts w:ascii="Times New Roman" w:hAnsi="Times New Roman" w:cs="Times New Roman"/>
          <w:sz w:val="28"/>
          <w:szCs w:val="28"/>
          <w:lang w:val="be-BY"/>
        </w:rPr>
        <w:t xml:space="preserve"> падрастаючага пакалення.</w:t>
      </w:r>
    </w:p>
    <w:p w:rsidR="00E77E2C" w:rsidRDefault="00E77E2C" w:rsidP="005D79D4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9664A6" w:rsidRDefault="009664A6" w:rsidP="005D79D4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9664A6" w:rsidRDefault="009664A6" w:rsidP="005D79D4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9664A6" w:rsidRDefault="009664A6" w:rsidP="005D79D4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9664A6" w:rsidSect="00E77E2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7A41"/>
    <w:multiLevelType w:val="multilevel"/>
    <w:tmpl w:val="CA66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442D21"/>
    <w:multiLevelType w:val="multilevel"/>
    <w:tmpl w:val="0478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1F1F1D"/>
    <w:multiLevelType w:val="multilevel"/>
    <w:tmpl w:val="C44A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BD5AFA"/>
    <w:multiLevelType w:val="multilevel"/>
    <w:tmpl w:val="D61C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56F85"/>
    <w:multiLevelType w:val="multilevel"/>
    <w:tmpl w:val="FE5E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AD5F4C"/>
    <w:multiLevelType w:val="multilevel"/>
    <w:tmpl w:val="40BC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D75062"/>
    <w:multiLevelType w:val="multilevel"/>
    <w:tmpl w:val="24B2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423CBC"/>
    <w:rsid w:val="00047FC9"/>
    <w:rsid w:val="001700E5"/>
    <w:rsid w:val="00175059"/>
    <w:rsid w:val="001857B5"/>
    <w:rsid w:val="00191BCD"/>
    <w:rsid w:val="00203AB9"/>
    <w:rsid w:val="00247957"/>
    <w:rsid w:val="002E265C"/>
    <w:rsid w:val="002F797F"/>
    <w:rsid w:val="00350A79"/>
    <w:rsid w:val="00423CBC"/>
    <w:rsid w:val="00464D13"/>
    <w:rsid w:val="00491BE9"/>
    <w:rsid w:val="004C7315"/>
    <w:rsid w:val="004E0931"/>
    <w:rsid w:val="005B09D1"/>
    <w:rsid w:val="005D79D4"/>
    <w:rsid w:val="006C66E1"/>
    <w:rsid w:val="0074703A"/>
    <w:rsid w:val="00863332"/>
    <w:rsid w:val="008B7373"/>
    <w:rsid w:val="008F64A8"/>
    <w:rsid w:val="009664A6"/>
    <w:rsid w:val="00AF2D48"/>
    <w:rsid w:val="00C40AA1"/>
    <w:rsid w:val="00C94A0B"/>
    <w:rsid w:val="00E36B12"/>
    <w:rsid w:val="00E43179"/>
    <w:rsid w:val="00E64B37"/>
    <w:rsid w:val="00E77E2C"/>
    <w:rsid w:val="00F0010F"/>
    <w:rsid w:val="00F4406A"/>
    <w:rsid w:val="00F4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332"/>
  </w:style>
  <w:style w:type="paragraph" w:styleId="1">
    <w:name w:val="heading 1"/>
    <w:basedOn w:val="a"/>
    <w:link w:val="10"/>
    <w:uiPriority w:val="9"/>
    <w:qFormat/>
    <w:rsid w:val="008F64A8"/>
    <w:pPr>
      <w:spacing w:after="130" w:line="240" w:lineRule="auto"/>
      <w:ind w:left="130"/>
      <w:outlineLvl w:val="0"/>
    </w:pPr>
    <w:rPr>
      <w:rFonts w:ascii="Times New Roman" w:eastAsia="Times New Roman" w:hAnsi="Times New Roman" w:cs="Times New Roman"/>
      <w:b/>
      <w:bCs/>
      <w:color w:val="4A4B4A"/>
      <w:kern w:val="36"/>
      <w:sz w:val="26"/>
      <w:szCs w:val="26"/>
      <w:lang w:eastAsia="ru-RU"/>
    </w:rPr>
  </w:style>
  <w:style w:type="paragraph" w:styleId="2">
    <w:name w:val="heading 2"/>
    <w:basedOn w:val="a"/>
    <w:link w:val="20"/>
    <w:uiPriority w:val="9"/>
    <w:qFormat/>
    <w:rsid w:val="008F64A8"/>
    <w:pPr>
      <w:spacing w:before="26" w:after="26" w:line="240" w:lineRule="auto"/>
      <w:ind w:left="26" w:right="26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F64A8"/>
    <w:pPr>
      <w:spacing w:before="26" w:after="26" w:line="240" w:lineRule="auto"/>
      <w:ind w:left="26" w:right="26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4A8"/>
    <w:rPr>
      <w:rFonts w:ascii="Times New Roman" w:eastAsia="Times New Roman" w:hAnsi="Times New Roman" w:cs="Times New Roman"/>
      <w:b/>
      <w:bCs/>
      <w:color w:val="4A4B4A"/>
      <w:kern w:val="36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64A8"/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64A8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F64A8"/>
    <w:rPr>
      <w:color w:val="0000FF"/>
      <w:u w:val="single"/>
    </w:rPr>
  </w:style>
  <w:style w:type="character" w:styleId="a4">
    <w:name w:val="Emphasis"/>
    <w:basedOn w:val="a0"/>
    <w:uiPriority w:val="20"/>
    <w:qFormat/>
    <w:rsid w:val="008F64A8"/>
    <w:rPr>
      <w:i/>
      <w:iCs/>
    </w:rPr>
  </w:style>
  <w:style w:type="paragraph" w:styleId="a5">
    <w:name w:val="Normal (Web)"/>
    <w:basedOn w:val="a"/>
    <w:uiPriority w:val="99"/>
    <w:semiHidden/>
    <w:unhideWhenUsed/>
    <w:rsid w:val="008F64A8"/>
    <w:pPr>
      <w:spacing w:before="65" w:after="65" w:line="240" w:lineRule="auto"/>
      <w:ind w:left="234" w:right="23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64A8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64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64A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gscba3">
    <w:name w:val="gscb_a3"/>
    <w:basedOn w:val="a0"/>
    <w:rsid w:val="008F64A8"/>
    <w:rPr>
      <w:rFonts w:ascii="Arial" w:hAnsi="Arial" w:cs="Arial" w:hint="default"/>
      <w:color w:val="A1B9ED"/>
      <w:sz w:val="35"/>
      <w:szCs w:val="35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64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64A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F6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64A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0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2E26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651">
              <w:marLeft w:val="13"/>
              <w:marRight w:val="13"/>
              <w:marTop w:val="13"/>
              <w:marBottom w:val="13"/>
              <w:divBdr>
                <w:top w:val="single" w:sz="4" w:space="7" w:color="A3AD98"/>
                <w:left w:val="single" w:sz="4" w:space="3" w:color="A3AD98"/>
                <w:bottom w:val="single" w:sz="4" w:space="7" w:color="A3AD98"/>
                <w:right w:val="single" w:sz="4" w:space="3" w:color="A3AD98"/>
              </w:divBdr>
            </w:div>
          </w:divsChild>
        </w:div>
        <w:div w:id="181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475">
          <w:marLeft w:val="78"/>
          <w:marRight w:val="78"/>
          <w:marTop w:val="78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</w:divBdr>
                      <w:divsChild>
                        <w:div w:id="44002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9D9D9"/>
                                <w:left w:val="single" w:sz="4" w:space="0" w:color="D9D9D9"/>
                                <w:bottom w:val="single" w:sz="4" w:space="0" w:color="D9D9D9"/>
                                <w:right w:val="single" w:sz="4" w:space="0" w:color="D9D9D9"/>
                              </w:divBdr>
                              <w:divsChild>
                                <w:div w:id="16888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205490">
                              <w:marLeft w:val="52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72966">
                              <w:marLeft w:val="0"/>
                              <w:marRight w:val="2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216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97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3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3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EEEEE"/>
                                                <w:left w:val="single" w:sz="4" w:space="4" w:color="EEEEEE"/>
                                                <w:bottom w:val="single" w:sz="4" w:space="0" w:color="EEEEEE"/>
                                                <w:right w:val="single" w:sz="4" w:space="18" w:color="EEEEEE"/>
                                              </w:divBdr>
                                              <w:divsChild>
                                                <w:div w:id="5944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73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664058">
                                  <w:marLeft w:val="0"/>
                                  <w:marRight w:val="0"/>
                                  <w:marTop w:val="5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7112">
                                      <w:marLeft w:val="0"/>
                                      <w:marRight w:val="1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26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7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67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14336">
          <w:marLeft w:val="0"/>
          <w:marRight w:val="0"/>
          <w:marTop w:val="0"/>
          <w:marBottom w:val="0"/>
          <w:divBdr>
            <w:top w:val="single" w:sz="18" w:space="0" w:color="A4AD98"/>
            <w:left w:val="none" w:sz="0" w:space="0" w:color="auto"/>
            <w:bottom w:val="single" w:sz="18" w:space="0" w:color="A4AD98"/>
            <w:right w:val="none" w:sz="0" w:space="0" w:color="auto"/>
          </w:divBdr>
          <w:divsChild>
            <w:div w:id="2145544259">
              <w:marLeft w:val="0"/>
              <w:marRight w:val="0"/>
              <w:marTop w:val="0"/>
              <w:marBottom w:val="0"/>
              <w:divBdr>
                <w:top w:val="single" w:sz="4" w:space="7" w:color="A4AD9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94">
              <w:marLeft w:val="0"/>
              <w:marRight w:val="0"/>
              <w:marTop w:val="0"/>
              <w:marBottom w:val="0"/>
              <w:divBdr>
                <w:top w:val="single" w:sz="4" w:space="7" w:color="A4AD9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430">
              <w:marLeft w:val="0"/>
              <w:marRight w:val="0"/>
              <w:marTop w:val="0"/>
              <w:marBottom w:val="0"/>
              <w:divBdr>
                <w:top w:val="single" w:sz="4" w:space="7" w:color="A4AD9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82">
              <w:marLeft w:val="0"/>
              <w:marRight w:val="0"/>
              <w:marTop w:val="0"/>
              <w:marBottom w:val="0"/>
              <w:divBdr>
                <w:top w:val="single" w:sz="4" w:space="7" w:color="A4AD9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75">
              <w:marLeft w:val="0"/>
              <w:marRight w:val="0"/>
              <w:marTop w:val="0"/>
              <w:marBottom w:val="0"/>
              <w:divBdr>
                <w:top w:val="single" w:sz="4" w:space="7" w:color="A4AD9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2632">
          <w:marLeft w:val="0"/>
          <w:marRight w:val="0"/>
          <w:marTop w:val="0"/>
          <w:marBottom w:val="0"/>
          <w:divBdr>
            <w:top w:val="single" w:sz="18" w:space="0" w:color="A4AD98"/>
            <w:left w:val="none" w:sz="0" w:space="0" w:color="auto"/>
            <w:bottom w:val="single" w:sz="18" w:space="0" w:color="A4AD98"/>
            <w:right w:val="none" w:sz="0" w:space="0" w:color="auto"/>
          </w:divBdr>
        </w:div>
        <w:div w:id="1359742544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9E03E6-9B5A-497E-82B5-87E3A2C4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2016-09-30T17:11:00Z</dcterms:created>
  <dcterms:modified xsi:type="dcterms:W3CDTF">2016-10-10T15:18:00Z</dcterms:modified>
</cp:coreProperties>
</file>