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3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r>
              <w:t>Estado actual al 03/05/2026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TechnicalCase/casos tecnicos, provider Claude, prompt de refrigeracion general, DomainGuard, RAG, cache exacto, tracking de uso/tokens, streaming WebSocket y compactacion de contexto.</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r>
              <w:t>Implementado como indice estructurado derivado de Knowledge: busqueda/listado, extraccion desde documentos RAG, trazabilidad a documento/chunk y revision antes de publicar. Pendiente: validar extractor con un manual real de codigos de error cuando el documento este disponible.</w:t>
            </w:r>
          </w:p>
        </w:tc>
      </w:tr>
      <w:tr>
        <w:tc>
          <w:tcPr>
            <w:tcW w:type="dxa" w:w="2592"/>
            <w:vAlign w:val="center"/>
          </w:tcPr>
          <w:p>
            <w:pPr>
              <w:jc w:val="left"/>
            </w:pPr>
            <w:r/>
            <w:r>
              <w:rPr>
                <w:b w:val="0"/>
                <w:sz w:val="18"/>
              </w:rPr>
              <w:t>Frontend</w:t>
            </w:r>
          </w:p>
        </w:tc>
        <w:tc>
          <w:tcPr>
            <w:tcW w:type="dxa" w:w="7632"/>
            <w:vAlign w:val="center"/>
            <w:shd w:fill="F4CCCC"/>
          </w:tcPr>
          <w:p>
            <w:r>
              <w:t>MVP mobile iniciado en frontend/: Expo/React Native con navegacion, mock data, casos/chat y codigos conectados a API con fallback.</w:t>
            </w:r>
          </w:p>
        </w:tc>
      </w:tr>
      <w:tr>
        <w:tc>
          <w:tcPr>
            <w:tcW w:type="dxa" w:w="2592"/>
            <w:vAlign w:val="center"/>
          </w:tcPr>
          <w:p>
            <w:pPr>
              <w:jc w:val="left"/>
            </w:pPr>
            <w:r/>
            <w:r>
              <w:rPr>
                <w:b w:val="0"/>
                <w:sz w:val="18"/>
              </w:rPr>
              <w:t>Auth, roles y rate limiting</w:t>
            </w:r>
          </w:p>
        </w:tc>
        <w:tc>
          <w:tcPr>
            <w:tcW w:type="dxa" w:w="7632"/>
            <w:vAlign w:val="center"/>
            <w:shd w:fill="FFF2CC"/>
          </w:tcPr>
          <w:p>
            <w:r>
              <w:t>Pendiente: aparecen en requerimientos, no estan implementados. Rate limiting se pospone hasta definir usuarios, planes y monetizacion.</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y C2: usage_events, endpoint de resumen, cache exacto con Redis, costos estimados configurables, ahorro estimado por cache y llaves ligadas al caso tecnico/contexto.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r>
              <w:t>Completado probado</w:t>
            </w:r>
          </w:p>
        </w:tc>
        <w:tc>
          <w:tcPr>
            <w:tcW w:type="dxa" w:w="6192"/>
            <w:vAlign w:val="center"/>
          </w:tcPr>
          <w:p>
            <w:r>
              <w:t>Endpoints para upload PDF/text, listado, busqueda, glosario y borrado. Alembic y tests robustos quedan como base oficial.</w:t>
            </w:r>
          </w:p>
        </w:tc>
      </w:tr>
      <w:tr>
        <w:tc>
          <w:tcPr>
            <w:tcW w:type="dxa" w:w="2160"/>
            <w:vAlign w:val="center"/>
          </w:tcPr>
          <w:p>
            <w:r>
              <w:t>Chat refrigeracion general</w:t>
            </w:r>
          </w:p>
        </w:tc>
        <w:tc>
          <w:tcPr>
            <w:tcW w:type="dxa" w:w="1872"/>
            <w:vAlign w:val="center"/>
            <w:shd w:fill="D9EAD3"/>
          </w:tcPr>
          <w:p>
            <w:r>
              <w:t>Completado funcional</w:t>
            </w:r>
          </w:p>
        </w:tc>
        <w:tc>
          <w:tcPr>
            <w:tcW w:type="dxa" w:w="6192"/>
            <w:vAlign w:val="center"/>
          </w:tcPr>
          <w:p>
            <w:r>
              <w:t>El dominio oficial es TechnicalCase: lista de casos, mensajes por caso, metadata opcional, streaming, RAG, DomainGuard, cache exacto y compactacion de contexto. Falta UX final, auth y cuotas ligadas a usuarios.</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r>
              <w:t>Implementado derivado de Knowledge</w:t>
            </w:r>
          </w:p>
        </w:tc>
        <w:tc>
          <w:tcPr>
            <w:tcW w:type="dxa" w:w="6192"/>
            <w:vAlign w:val="center"/>
          </w:tcPr>
          <w:p>
            <w:r>
              <w:t>Busca por codigo, fabricante y modelo; extrae candidatos desde documentos RAG y solo muestra codigos aprobados por defecto. Cada codigo conserva fuente, documento, chunk, excerpt y estado de revision.</w:t>
            </w:r>
          </w:p>
        </w:tc>
      </w:tr>
      <w:tr>
        <w:tc>
          <w:tcPr>
            <w:tcW w:type="dxa" w:w="2160"/>
            <w:vAlign w:val="center"/>
          </w:tcPr>
          <w:p>
            <w:pPr>
              <w:jc w:val="left"/>
            </w:pPr>
            <w:r/>
            <w:r>
              <w:rPr>
                <w:b w:val="0"/>
                <w:sz w:val="18"/>
              </w:rPr>
              <w:t>Frontend movil</w:t>
            </w:r>
          </w:p>
        </w:tc>
        <w:tc>
          <w:tcPr>
            <w:tcW w:type="dxa" w:w="1872"/>
            <w:vAlign w:val="center"/>
            <w:shd w:fill="F4CCCC"/>
          </w:tcPr>
          <w:p>
            <w:r>
              <w:t>MVP scaffold implementado</w:t>
            </w:r>
          </w:p>
        </w:tc>
        <w:tc>
          <w:tcPr>
            <w:tcW w:type="dxa" w:w="6192"/>
            <w:vAlign w:val="center"/>
          </w:tcPr>
          <w:p>
            <w:r>
              <w:t>App Expo/React Native en frontend/. Navegacion mobile, screens con mock data y adapters para API. No incluye upload RAG desde mobile.</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por cache, cache hits/misses, bloqueos de dominio y compactaciones de contexto. Redis cachea respuestas exactas con TTL e invalidacion por version de prompt, caso tecnico, resumen/contexto,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r>
              <w:t>POST /api/v1/chat/cases</w:t>
            </w:r>
          </w:p>
        </w:tc>
        <w:tc>
          <w:tcPr>
            <w:tcW w:type="dxa" w:w="2448"/>
            <w:vAlign w:val="center"/>
            <w:shd w:fill="D9EAD3"/>
          </w:tcPr>
          <w:p>
            <w:r>
              <w:t>Actual oficial: crea caso tecnico con metadata opcional</w:t>
            </w:r>
          </w:p>
        </w:tc>
      </w:tr>
      <w:tr>
        <w:tc>
          <w:tcPr>
            <w:tcW w:type="dxa" w:w="1872"/>
            <w:vAlign w:val="center"/>
          </w:tcPr>
          <w:p>
            <w:pPr>
              <w:jc w:val="left"/>
            </w:pPr>
            <w:r/>
            <w:r>
              <w:rPr>
                <w:b w:val="0"/>
                <w:sz w:val="18"/>
              </w:rPr>
              <w:t>Chat</w:t>
            </w:r>
          </w:p>
        </w:tc>
        <w:tc>
          <w:tcPr>
            <w:tcW w:type="dxa" w:w="5904"/>
            <w:vAlign w:val="center"/>
          </w:tcPr>
          <w:p>
            <w:r>
              <w:t>POST /api/v1/chat/cases/{case_id}/messages</w:t>
            </w:r>
          </w:p>
        </w:tc>
        <w:tc>
          <w:tcPr>
            <w:tcW w:type="dxa" w:w="2448"/>
            <w:vAlign w:val="center"/>
            <w:shd w:fill="D9EAD3"/>
          </w:tcPr>
          <w:p>
            <w:r>
              <w:t>Actual oficial con DomainGuard, contexto de caso, RAG y cache exacto</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r>
              <w:t>Actual: busqueda real por codigo, fabricante y modelo</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r>
              <w:t>Actual: lista fabricantes con conteos reales</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r>
        <w:tc>
          <w:tcPr>
            <w:tcW w:type="dxa" w:w="3408"/>
          </w:tcPr>
          <w:p>
            <w:r>
              <w:t>Chat</w:t>
            </w:r>
          </w:p>
        </w:tc>
        <w:tc>
          <w:tcPr>
            <w:tcW w:type="dxa" w:w="3408"/>
          </w:tcPr>
          <w:p>
            <w:r>
              <w:t>WebSocket /api/v1/chat/cases/{case_id}/messages/stream</w:t>
            </w:r>
          </w:p>
        </w:tc>
        <w:tc>
          <w:tcPr>
            <w:tcW w:type="dxa" w:w="3408"/>
          </w:tcPr>
          <w:p>
            <w:r>
              <w:t>Actual oficial: streaming de respuesta con eventos delta/done/error</w:t>
            </w:r>
          </w:p>
        </w:tc>
      </w:tr>
      <w:tr>
        <w:tc>
          <w:tcPr>
            <w:tcW w:type="dxa" w:w="3408"/>
          </w:tcPr>
          <w:p>
            <w:r>
              <w:t>Chat</w:t>
            </w:r>
          </w:p>
        </w:tc>
        <w:tc>
          <w:tcPr>
            <w:tcW w:type="dxa" w:w="3408"/>
          </w:tcPr>
          <w:p>
            <w:r>
              <w:t>GET /api/v1/chat/cases</w:t>
            </w:r>
          </w:p>
        </w:tc>
        <w:tc>
          <w:tcPr>
            <w:tcW w:type="dxa" w:w="3408"/>
          </w:tcPr>
          <w:p>
            <w:r>
              <w:t>Actual oficial: lista casos con metadata y last_message_at</w:t>
            </w:r>
          </w:p>
        </w:tc>
      </w:tr>
      <w:tr>
        <w:tc>
          <w:tcPr>
            <w:tcW w:type="dxa" w:w="3408"/>
          </w:tcPr>
          <w:p>
            <w:r>
              <w:t>Chat</w:t>
            </w:r>
          </w:p>
        </w:tc>
        <w:tc>
          <w:tcPr>
            <w:tcW w:type="dxa" w:w="3408"/>
          </w:tcPr>
          <w:p>
            <w:r>
              <w:t>GET /api/v1/chat/cases/{case_id}</w:t>
            </w:r>
          </w:p>
        </w:tc>
        <w:tc>
          <w:tcPr>
            <w:tcW w:type="dxa" w:w="3408"/>
          </w:tcPr>
          <w:p>
            <w:r>
              <w:t>Actual oficial: detalle de caso tecnico</w:t>
            </w:r>
          </w:p>
        </w:tc>
      </w:tr>
      <w:tr>
        <w:tc>
          <w:tcPr>
            <w:tcW w:type="dxa" w:w="3408"/>
          </w:tcPr>
          <w:p>
            <w:r>
              <w:t>Chat</w:t>
            </w:r>
          </w:p>
        </w:tc>
        <w:tc>
          <w:tcPr>
            <w:tcW w:type="dxa" w:w="3408"/>
          </w:tcPr>
          <w:p>
            <w:r>
              <w:t>PATCH /api/v1/chat/cases/{case_id}</w:t>
            </w:r>
          </w:p>
        </w:tc>
        <w:tc>
          <w:tcPr>
            <w:tcW w:type="dxa" w:w="3408"/>
          </w:tcPr>
          <w:p>
            <w:r>
              <w:t>Actual oficial: actualiza titulo, fabricante, modelo, categoria o estado</w:t>
            </w:r>
          </w:p>
        </w:tc>
      </w:tr>
      <w:tr>
        <w:tc>
          <w:tcPr>
            <w:tcW w:type="dxa" w:w="3408"/>
          </w:tcPr>
          <w:p>
            <w:r>
              <w:t>Chat</w:t>
            </w:r>
          </w:p>
        </w:tc>
        <w:tc>
          <w:tcPr>
            <w:tcW w:type="dxa" w:w="3408"/>
          </w:tcPr>
          <w:p>
            <w:r>
              <w:t>GET /api/v1/chat/cases/{case_id}/messages</w:t>
            </w:r>
          </w:p>
        </w:tc>
        <w:tc>
          <w:tcPr>
            <w:tcW w:type="dxa" w:w="3408"/>
          </w:tcPr>
          <w:p>
            <w:r>
              <w:t>Actual oficial: mensajes paginados por caso</w:t>
            </w:r>
          </w:p>
        </w:tc>
      </w:tr>
      <w:tr>
        <w:tc>
          <w:tcPr>
            <w:tcW w:type="dxa" w:w="3408"/>
          </w:tcPr>
          <w:p>
            <w:r>
              <w:t>Chat legacy</w:t>
            </w:r>
          </w:p>
        </w:tc>
        <w:tc>
          <w:tcPr>
            <w:tcW w:type="dxa" w:w="3408"/>
          </w:tcPr>
          <w:p>
            <w:r>
              <w:t>POST /api/v1/chat/conversations</w:t>
            </w:r>
          </w:p>
        </w:tc>
        <w:tc>
          <w:tcPr>
            <w:tcW w:type="dxa" w:w="3408"/>
          </w:tcPr>
          <w:p>
            <w:r>
              <w:t>Alias temporal de /cases; deprecado internamente</w:t>
            </w:r>
          </w:p>
        </w:tc>
      </w:tr>
      <w:tr>
        <w:tc>
          <w:tcPr>
            <w:tcW w:type="dxa" w:w="3408"/>
          </w:tcPr>
          <w:p>
            <w:r>
              <w:t>Chat legacy</w:t>
            </w:r>
          </w:p>
        </w:tc>
        <w:tc>
          <w:tcPr>
            <w:tcW w:type="dxa" w:w="3408"/>
          </w:tcPr>
          <w:p>
            <w:r>
              <w:t>POST /api/v1/chat/conversations/{conversation_id}/messages</w:t>
            </w:r>
          </w:p>
        </w:tc>
        <w:tc>
          <w:tcPr>
            <w:tcW w:type="dxa" w:w="3408"/>
          </w:tcPr>
          <w:p>
            <w:r>
              <w:t>Alias temporal hacia /cases/{case_id}/messages</w:t>
            </w:r>
          </w:p>
        </w:tc>
      </w:tr>
      <w:tr>
        <w:tc>
          <w:tcPr>
            <w:tcW w:type="dxa" w:w="3408"/>
          </w:tcPr>
          <w:p>
            <w:r>
              <w:t>Chat legacy</w:t>
            </w:r>
          </w:p>
        </w:tc>
        <w:tc>
          <w:tcPr>
            <w:tcW w:type="dxa" w:w="3408"/>
          </w:tcPr>
          <w:p>
            <w:r>
              <w:t>WebSocket /api/v1/chat/conversations/{conversation_id}/messages/stream</w:t>
            </w:r>
          </w:p>
        </w:tc>
        <w:tc>
          <w:tcPr>
            <w:tcW w:type="dxa" w:w="3408"/>
          </w:tcPr>
          <w:p>
            <w:r>
              <w:t>Alias temporal hacia streaming por caso</w:t>
            </w:r>
          </w:p>
        </w:tc>
      </w:tr>
      <w:tr>
        <w:tc>
          <w:tcPr>
            <w:tcW w:type="dxa" w:w="3408"/>
          </w:tcPr>
          <w:p>
            <w:r>
              <w:t>Knowledge</w:t>
            </w:r>
          </w:p>
        </w:tc>
        <w:tc>
          <w:tcPr>
            <w:tcW w:type="dxa" w:w="3408"/>
          </w:tcPr>
          <w:p>
            <w:r>
              <w:t>GET /api/v1/knowledge/glossary</w:t>
            </w:r>
          </w:p>
        </w:tc>
        <w:tc>
          <w:tcPr>
            <w:tcW w:type="dxa" w:w="3408"/>
          </w:tcPr>
          <w:p>
            <w:r>
              <w:t>Actual: glosario de documentos RAG sin exponer chunks completos</w:t>
            </w:r>
          </w:p>
        </w:tc>
      </w:tr>
      <w:tr>
        <w:tc>
          <w:tcPr>
            <w:tcW w:type="dxa" w:w="3408"/>
          </w:tcPr>
          <w:p>
            <w:r>
              <w:t>Error Codes</w:t>
            </w:r>
          </w:p>
        </w:tc>
        <w:tc>
          <w:tcPr>
            <w:tcW w:type="dxa" w:w="3408"/>
          </w:tcPr>
          <w:p>
            <w:r>
              <w:t>POST /api/v1/error-codes/extract/from-document/{document_id}</w:t>
            </w:r>
          </w:p>
        </w:tc>
        <w:tc>
          <w:tcPr>
            <w:tcW w:type="dxa" w:w="3408"/>
          </w:tcPr>
          <w:p>
            <w:r>
              <w:t>Actual: extrae candidatos desde un documento Knowledge y los deja pendientes por defecto</w:t>
            </w:r>
          </w:p>
        </w:tc>
      </w:tr>
      <w:tr>
        <w:tc>
          <w:tcPr>
            <w:tcW w:type="dxa" w:w="3408"/>
          </w:tcPr>
          <w:p>
            <w:r>
              <w:t>Error Codes</w:t>
            </w:r>
          </w:p>
        </w:tc>
        <w:tc>
          <w:tcPr>
            <w:tcW w:type="dxa" w:w="3408"/>
          </w:tcPr>
          <w:p>
            <w:r>
              <w:t>PATCH /api/v1/error-codes/{error_code_id}/review</w:t>
            </w:r>
          </w:p>
        </w:tc>
        <w:tc>
          <w:tcPr>
            <w:tcW w:type="dxa" w:w="3408"/>
          </w:tcPr>
          <w:p>
            <w:r>
              <w:t>Actual: aprueba, rechaza o devuelve un codigo a revision</w:t>
            </w:r>
          </w:p>
        </w:tc>
      </w:tr>
      <w:tr>
        <w:tc>
          <w:tcPr>
            <w:tcW w:type="dxa" w:w="3408"/>
          </w:tcPr>
          <w:p>
            <w:r>
              <w:t>Error Codes</w:t>
            </w:r>
          </w:p>
        </w:tc>
        <w:tc>
          <w:tcPr>
            <w:tcW w:type="dxa" w:w="3408"/>
          </w:tcPr>
          <w:p>
            <w:r>
              <w:t>PATCH /api/v1/error-codes/{error_code_id}</w:t>
            </w:r>
          </w:p>
        </w:tc>
        <w:tc>
          <w:tcPr>
            <w:tcW w:type="dxa" w:w="3408"/>
          </w:tcPr>
          <w:p>
            <w:r>
              <w:t>Actual: corrige candidatos antes de aprobarlos para la busqueda del tecnico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cache exacto con Redis, invalidacion por knowledge base, costos configurables y compatibilidad con casos tecnicos. Pendiente cache semantico solo si el ahorro real lo justifica; rate limiting queda para usuarios/monetizacion.</w:t>
            </w:r>
          </w:p>
        </w:tc>
      </w:tr>
      <w:tr>
        <w:tc>
          <w:tcPr>
            <w:tcW w:type="dxa" w:w="1152"/>
            <w:vAlign w:val="center"/>
          </w:tcPr>
          <w:p>
            <w:r>
              <w:t>4</w:t>
            </w:r>
          </w:p>
        </w:tc>
        <w:tc>
          <w:tcPr>
            <w:tcW w:type="dxa" w:w="3024"/>
            <w:vAlign w:val="center"/>
          </w:tcPr>
          <w:p>
            <w:r>
              <w:t>Fase C/C2 cerradas</w:t>
            </w:r>
          </w:p>
        </w:tc>
        <w:tc>
          <w:tcPr>
            <w:tcW w:type="dxa" w:w="6048"/>
            <w:vAlign w:val="center"/>
          </w:tcPr>
          <w:p>
            <w:r>
              <w:t>Streaming WebSocket y TechnicalCase implementados. El chat ya se organiza por casos tecnicos con compactacion de contexto.</w:t>
            </w:r>
          </w:p>
        </w:tc>
      </w:tr>
      <w:tr>
        <w:tc>
          <w:tcPr>
            <w:tcW w:type="dxa" w:w="1152"/>
            <w:vAlign w:val="center"/>
          </w:tcPr>
          <w:p>
            <w:r>
              <w:t>5</w:t>
            </w:r>
          </w:p>
        </w:tc>
        <w:tc>
          <w:tcPr>
            <w:tcW w:type="dxa" w:w="3024"/>
            <w:vAlign w:val="center"/>
          </w:tcPr>
          <w:p>
            <w:r>
              <w:t>Fase D implementada</w:t>
            </w:r>
          </w:p>
        </w:tc>
        <w:tc>
          <w:tcPr>
            <w:tcW w:type="dxa" w:w="6048"/>
            <w:vAlign w:val="center"/>
          </w:tcPr>
          <w:p>
            <w:r>
              <w:t>Codigos de error quedan como indice derivado de Knowledge: extraccion desde documentos RAG, correccion manual, revision humana, trazabilidad a fuente y busqueda mobile solo de aprobados.</w:t>
            </w:r>
          </w:p>
        </w:tc>
      </w:tr>
      <w:tr>
        <w:tc>
          <w:tcPr>
            <w:tcW w:type="dxa" w:w="3408"/>
          </w:tcPr>
          <w:p>
            <w:r>
              <w:t>6</w:t>
            </w:r>
          </w:p>
        </w:tc>
        <w:tc>
          <w:tcPr>
            <w:tcW w:type="dxa" w:w="3408"/>
          </w:tcPr>
          <w:p>
            <w:r>
              <w:t>Frontend MVP</w:t>
            </w:r>
          </w:p>
        </w:tc>
        <w:tc>
          <w:tcPr>
            <w:tcW w:type="dxa" w:w="3408"/>
          </w:tcPr>
          <w:p>
            <w:r>
              <w:t>Continuar wiring incremental del MVP mobile y crear endpoints nuevos solo cuando una pantalla real los necesite.</w:t>
            </w:r>
          </w:p>
        </w:tc>
      </w:tr>
    </w:tbl>
    <w:p/>
    <w:p>
      <w:pPr>
        <w:pStyle w:val="Heading1"/>
      </w:pPr>
      <w:r>
        <w:rPr>
          <w:sz w:val="21"/>
        </w:rPr>
        <w:t>8. Proximo paso recomendado</w:t>
      </w:r>
    </w:p>
    <w:p>
      <w:r>
        <w:t>Con Fase A, B0, B, C, C2 y Fase D base cerradas, el siguiente paso recomendado es usar el flujo provisional por Swagger para alimentar codigos desde documentos reales y continuar el frontend MVP con wiring incremental.</w:t>
      </w:r>
    </w:p>
    <w:p>
      <w:pPr>
        <w:pStyle w:val="ListNumber"/>
        <w:spacing w:after="40"/>
      </w:pPr>
      <w:r>
        <w:t>Si se inicia frontend, la pantalla base debe ser lista de casos tecnicos + chat activo + panel editable de metadata.</w:t>
      </w:r>
    </w:p>
    <w:p>
      <w:pPr>
        <w:pStyle w:val="ListNumber"/>
        <w:spacing w:after="40"/>
      </w:pPr>
      <w:r>
        <w:t>Para Fase D, cuando este disponible el manual real, subirlo a Knowledge, extraer candidatos, corregir datos tecnicos si hace falta, comparar contra el documento fuente, revisar/aprobar y publicar solo codigos confiables.</w:t>
      </w:r>
    </w:p>
    <w:p>
      <w:pPr>
        <w:pStyle w:val="ListNumber"/>
        <w:spacing w:after="40"/>
      </w:pPr>
      <w:r>
        <w:t>Mantener /conversations solo como alias temporal; la API oficial nueva es /cases.</w:t>
      </w:r>
    </w:p>
    <w:p>
      <w:pPr>
        <w:pStyle w:val="ListNumber"/>
        <w:spacing w:after="40"/>
      </w:pPr>
      <w:r>
        <w:t>Rate limiting, cuotas, usuarios y monetizacion siguen pendientes para una fase futura.</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r>
              <w:t>Recomendacion de secuencia | El flujo provisional de codigos queda listo en Swagger, pero sigue pendiente la prueba con manual real: subir manual a Knowledge, extraer candidatos, corregir descripcion/causas/solucion si hace falta, aprobar y validar que la app mobile solo consuma codigos aprobados. Si el manual trae tablas complejas, evaluar una segunda pasada con Claude o parser especifico por fabricante.</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r>
              <w:t>Cuidado con bases ya creadas</w:t>
              <w:br/>
              <w:t>La base local puede haber tenido tablas creadas antes de Alembic. Para C2 se agrego una migracion de rescate 20260501_0005 que une conversaciones legacy dentro de technical_cases, repara llaves foraneas y conserva mensajes/RAG. A futuro, los cambios de schema deben entrar primero por Alembic.</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technical_case_id, fingerprint del resumen/contexto, ultimos mensajes,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autenticacion, usuarios, cuotas/rate limiting y costo por usuario para monetizacion.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technical_case_id, conversation_id legacy, date_from, date_to y model para revisar uso por caso tecnico,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r>
        <w:tc>
          <w:tcPr>
            <w:tcW w:type="dxa" w:w="5112"/>
          </w:tcPr>
          <w:p>
            <w:r>
              <w:t>Rate limiting pendiente</w:t>
            </w:r>
          </w:p>
        </w:tc>
        <w:tc>
          <w:tcPr>
            <w:tcW w:type="dxa" w:w="5112"/>
          </w:tcPr>
          <w:p>
            <w:r>
              <w:t>No se implementa ahora. Se debe disenar mas adelante junto con autenticacion, usuarios, planes, costo por usuario y estrategia de monetizacion para evitar rehacerlo.</w:t>
            </w:r>
          </w:p>
        </w:tc>
      </w:tr>
      <w:tr>
        <w:tc>
          <w:tcPr>
            <w:tcW w:type="dxa" w:w="5112"/>
          </w:tcPr>
          <w:p>
            <w:r>
              <w:t>Alcance futuro de cuotas</w:t>
            </w:r>
          </w:p>
        </w:tc>
        <w:tc>
          <w:tcPr>
            <w:tcW w:type="dxa" w:w="5112"/>
          </w:tcPr>
          <w:p>
            <w:r>
              <w:t>Cuando se retome, deberia cubrir chat, vision, ingesta RAG y busqueda con contadores Redis, respuesta 429 y reportes por usuario/modelo/conversacion.</w:t>
            </w:r>
          </w:p>
        </w:tc>
      </w:tr>
      <w:tr>
        <w:tc>
          <w:tcPr>
            <w:tcW w:type="dxa" w:w="5112"/>
          </w:tcPr>
          <w:p>
            <w:r>
              <w:t>Compactacion de contexto</w:t>
            </w:r>
          </w:p>
        </w:tc>
        <w:tc>
          <w:tcPr>
            <w:tcW w:type="dxa" w:w="5112"/>
          </w:tcPr>
          <w:p>
            <w:r>
              <w:t>Las llamadas de resumen automatico se registran como event_type="context_compaction" para separar ese costo del chat normal.</w:t>
            </w:r>
          </w:p>
        </w:tc>
      </w:tr>
    </w:tbl>
    <w:p>
      <w:r>
        <w:rPr>
          <w:sz w:val="21"/>
        </w:rPr>
        <w:t>Nota para futuro: esta base no significa que se vaya a staging o produccion pronto. Solo deja preparado el camino para crecer con menos riesgo cuando llegue ese momento.</w:t>
      </w:r>
    </w:p>
    <w:p>
      <w:pPr>
        <w:pStyle w:val="Heading1"/>
      </w:pPr>
      <w:r>
        <w:t>14. Fase C: streaming WebSocket</w:t>
      </w:r>
    </w:p>
    <w:p>
      <w:r>
        <w:t>Fase C agrega streaming de chat para mejorar la experiencia del usuario. En vez de esperar la respuesta completa, el backend envia fragmentos de texto mientras el provider genera la respuesta.</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Endpoint</w:t>
            </w:r>
          </w:p>
        </w:tc>
        <w:tc>
          <w:tcPr>
            <w:tcW w:type="dxa" w:w="5112"/>
          </w:tcPr>
          <w:p>
            <w:r>
              <w:t>WebSocket /api/v1/chat/cases/{case_id}/messages/stream. El endpoint /conversations/{conversation_id}/messages/stream queda como alias temporal.</w:t>
            </w:r>
          </w:p>
        </w:tc>
      </w:tr>
      <w:tr>
        <w:tc>
          <w:tcPr>
            <w:tcW w:type="dxa" w:w="5112"/>
          </w:tcPr>
          <w:p>
            <w:r>
              <w:t>Entrada</w:t>
            </w:r>
          </w:p>
        </w:tc>
        <w:tc>
          <w:tcPr>
            <w:tcW w:type="dxa" w:w="5112"/>
          </w:tcPr>
          <w:p>
            <w:r>
              <w:t>El cliente envia un JSON inicial con content usando el mismo schema ChatMessageRequest.</w:t>
            </w:r>
          </w:p>
        </w:tc>
      </w:tr>
      <w:tr>
        <w:tc>
          <w:tcPr>
            <w:tcW w:type="dxa" w:w="5112"/>
          </w:tcPr>
          <w:p>
            <w:r>
              <w:t>Eventos</w:t>
            </w:r>
          </w:p>
        </w:tc>
        <w:tc>
          <w:tcPr>
            <w:tcW w:type="dxa" w:w="5112"/>
          </w:tcPr>
          <w:p>
            <w:r>
              <w:t>delta envia fragmentos de texto, done envia metadata final y error reporta payload invalido o caso tecnico no encontrado.</w:t>
            </w:r>
          </w:p>
        </w:tc>
      </w:tr>
      <w:tr>
        <w:tc>
          <w:tcPr>
            <w:tcW w:type="dxa" w:w="5112"/>
          </w:tcPr>
          <w:p>
            <w:r>
              <w:t>Orden del flujo</w:t>
            </w:r>
          </w:p>
        </w:tc>
        <w:tc>
          <w:tcPr>
            <w:tcW w:type="dxa" w:w="5112"/>
          </w:tcPr>
          <w:p>
            <w:r>
              <w:t>DomainGuard -&gt; contexto del caso -&gt; RAG -&gt; cache exacto -&gt; provider stream -&gt; persistencia -&gt; usage/costos.</w:t>
            </w:r>
          </w:p>
        </w:tc>
      </w:tr>
      <w:tr>
        <w:tc>
          <w:tcPr>
            <w:tcW w:type="dxa" w:w="5112"/>
          </w:tcPr>
          <w:p>
            <w:r>
              <w:t>Cache</w:t>
            </w:r>
          </w:p>
        </w:tc>
        <w:tc>
          <w:tcPr>
            <w:tcW w:type="dxa" w:w="5112"/>
          </w:tcPr>
          <w:p>
            <w:r>
              <w:t>Si hay cache hit, responde por WebSocket sin llamar a Claude y registra ahorro estimado.</w:t>
            </w:r>
          </w:p>
        </w:tc>
      </w:tr>
      <w:tr>
        <w:tc>
          <w:tcPr>
            <w:tcW w:type="dxa" w:w="5112"/>
          </w:tcPr>
          <w:p>
            <w:r>
              <w:t>Persistencia</w:t>
            </w:r>
          </w:p>
        </w:tc>
        <w:tc>
          <w:tcPr>
            <w:tcW w:type="dxa" w:w="5112"/>
          </w:tcPr>
          <w:p>
            <w:r>
              <w:t>Al terminar el stream se guarda el mensaje completo del asistente, se actualiza cache y se registra usage.</w:t>
            </w:r>
          </w:p>
        </w:tc>
      </w:tr>
      <w:tr>
        <w:tc>
          <w:tcPr>
            <w:tcW w:type="dxa" w:w="5112"/>
          </w:tcPr>
          <w:p>
            <w:r>
              <w:t>Tokens</w:t>
            </w:r>
          </w:p>
        </w:tc>
        <w:tc>
          <w:tcPr>
            <w:tcW w:type="dxa" w:w="5112"/>
          </w:tcPr>
          <w:p>
            <w:r>
              <w:t>ClaudeProvider.chat_stream captura metadata final de tokens cuando Anthropic la envia. Si un provider no la envia, tokens quedan en cero para evitar inventar costos.</w:t>
            </w:r>
          </w:p>
        </w:tc>
      </w:tr>
      <w:tr>
        <w:tc>
          <w:tcPr>
            <w:tcW w:type="dxa" w:w="5112"/>
          </w:tcPr>
          <w:p>
            <w:r>
              <w:t>Tests</w:t>
            </w:r>
          </w:p>
        </w:tc>
        <w:tc>
          <w:tcPr>
            <w:tcW w:type="dxa" w:w="5112"/>
          </w:tcPr>
          <w:p>
            <w:r>
              <w:t>Cobertura unit para servicio y router WebSocket sin llamar a Claude real.</w:t>
            </w:r>
          </w:p>
        </w:tc>
      </w:tr>
      <w:tr>
        <w:tc>
          <w:tcPr>
            <w:tcW w:type="dxa" w:w="5112"/>
          </w:tcPr>
          <w:p>
            <w:r>
              <w:t>TechnicalCase</w:t>
            </w:r>
          </w:p>
        </w:tc>
        <w:tc>
          <w:tcPr>
            <w:tcW w:type="dxa" w:w="5112"/>
          </w:tcPr>
          <w:p>
            <w:r>
              <w:t>El stream pertenece a un caso tecnico especifico; no debe modelarse como chat central infinito.</w:t>
            </w:r>
          </w:p>
        </w:tc>
      </w:tr>
    </w:tbl>
    <w:p>
      <w:pPr>
        <w:pStyle w:val="Heading1"/>
      </w:pPr>
      <w:r>
        <w:t>15. Fase C2: Technical Cases y contexto robusto</w:t>
      </w:r>
    </w:p>
    <w:p>
      <w:r>
        <w:t>Fase C2 reorganiza el chat alrededor de casos tecnicos. Un TechnicalCase representa un equipo, falla o trabajo especifico; dentro de ese caso viven los mensajes, el resumen tecnico y la metadata opcional. Esto evita depender de un chat infinito y prepara una experiencia de producto mas parecida a tickets/casos de soporte y field service.</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Dominio oficial</w:t>
            </w:r>
          </w:p>
        </w:tc>
        <w:tc>
          <w:tcPr>
            <w:tcW w:type="dxa" w:w="5112"/>
          </w:tcPr>
          <w:p>
            <w:r>
              <w:t>TechnicalCase reemplaza a Conversation en el backend. Conversation queda como alias legacy para compatibilidad temporal.</w:t>
            </w:r>
          </w:p>
        </w:tc>
      </w:tr>
      <w:tr>
        <w:tc>
          <w:tcPr>
            <w:tcW w:type="dxa" w:w="5112"/>
          </w:tcPr>
          <w:p>
            <w:r>
              <w:t>Schema</w:t>
            </w:r>
          </w:p>
        </w:tc>
        <w:tc>
          <w:tcPr>
            <w:tcW w:type="dxa" w:w="5112"/>
          </w:tcPr>
          <w:p>
            <w:r>
              <w:t>Alembic 20260501_0004 renombra el dominio y agrega metadata/resumen. Alembic 20260501_0005 repara bases locales donde coexistian conversations y technical_cases.</w:t>
            </w:r>
          </w:p>
        </w:tc>
      </w:tr>
      <w:tr>
        <w:tc>
          <w:tcPr>
            <w:tcW w:type="dxa" w:w="5112"/>
          </w:tcPr>
          <w:p>
            <w:r>
              <w:t>Datos conservados</w:t>
            </w:r>
          </w:p>
        </w:tc>
        <w:tc>
          <w:tcPr>
            <w:tcW w:type="dxa" w:w="5112"/>
          </w:tcPr>
          <w:p>
            <w:r>
              <w:t>Validacion local: 3 casos migrados, 4 mensajes conservados, 1 documento RAG y 1 chunk RAG intactos.</w:t>
            </w:r>
          </w:p>
        </w:tc>
      </w:tr>
      <w:tr>
        <w:tc>
          <w:tcPr>
            <w:tcW w:type="dxa" w:w="5112"/>
          </w:tcPr>
          <w:p>
            <w:r>
              <w:t>API oficial</w:t>
            </w:r>
          </w:p>
        </w:tc>
        <w:tc>
          <w:tcPr>
            <w:tcW w:type="dxa" w:w="5112"/>
          </w:tcPr>
          <w:p>
            <w:r>
              <w:t>Usar /api/v1/chat/cases y /api/v1/chat/cases/{case_id}/messages. /conversations queda deprecado internamente.</w:t>
            </w:r>
          </w:p>
        </w:tc>
      </w:tr>
      <w:tr>
        <w:tc>
          <w:tcPr>
            <w:tcW w:type="dxa" w:w="5112"/>
          </w:tcPr>
          <w:p>
            <w:r>
              <w:t>Contexto</w:t>
            </w:r>
          </w:p>
        </w:tc>
        <w:tc>
          <w:tcPr>
            <w:tcW w:type="dxa" w:w="5112"/>
          </w:tcPr>
          <w:p>
            <w:r>
              <w:t>El prompt se arma con system prompt, resumen tecnico del caso, ultimos mensajes completos, contexto RAG y mensaje actual del usuario.</w:t>
            </w:r>
          </w:p>
        </w:tc>
      </w:tr>
      <w:tr>
        <w:tc>
          <w:tcPr>
            <w:tcW w:type="dxa" w:w="5112"/>
          </w:tcPr>
          <w:p>
            <w:r>
              <w:t>Compactacion</w:t>
            </w:r>
          </w:p>
        </w:tc>
        <w:tc>
          <w:tcPr>
            <w:tcW w:type="dxa" w:w="5112"/>
          </w:tcPr>
          <w:p>
            <w:r>
              <w:t>Se compacta si hay mas de 30 mensajes no resumidos o mas de 16,000 tokens estimados. Siempre se conservan los ultimos 10 mensajes completos.</w:t>
            </w:r>
          </w:p>
        </w:tc>
      </w:tr>
      <w:tr>
        <w:tc>
          <w:tcPr>
            <w:tcW w:type="dxa" w:w="5112"/>
          </w:tcPr>
          <w:p>
            <w:r>
              <w:t>Fallback</w:t>
            </w:r>
          </w:p>
        </w:tc>
        <w:tc>
          <w:tcPr>
            <w:tcW w:type="dxa" w:w="5112"/>
          </w:tcPr>
          <w:p>
            <w:r>
              <w:t>Si Claude falla al resumir, el chat no se rompe: usa resumen existente, mensajes recientes y RAG.</w:t>
            </w:r>
          </w:p>
        </w:tc>
      </w:tr>
      <w:tr>
        <w:tc>
          <w:tcPr>
            <w:tcW w:type="dxa" w:w="5112"/>
          </w:tcPr>
          <w:p>
            <w:r>
              <w:t>Cache</w:t>
            </w:r>
          </w:p>
        </w:tc>
        <w:tc>
          <w:tcPr>
            <w:tcW w:type="dxa" w:w="5112"/>
          </w:tcPr>
          <w:p>
            <w:r>
              <w:t>La cache exacta incluye caso tecnico, fingerprint de resumen/contexto, ultimos mensajes, RAG, version del prompt y huella de knowledge base.</w:t>
            </w:r>
          </w:p>
        </w:tc>
      </w:tr>
      <w:tr>
        <w:tc>
          <w:tcPr>
            <w:tcW w:type="dxa" w:w="5112"/>
          </w:tcPr>
          <w:p>
            <w:r>
              <w:t>Usage</w:t>
            </w:r>
          </w:p>
        </w:tc>
        <w:tc>
          <w:tcPr>
            <w:tcW w:type="dxa" w:w="5112"/>
          </w:tcPr>
          <w:p>
            <w:r>
              <w:t>La compactacion se registra como context_compaction para entender costos de contexto por separado.</w:t>
            </w:r>
          </w:p>
        </w:tc>
      </w:tr>
      <w:tr>
        <w:tc>
          <w:tcPr>
            <w:tcW w:type="dxa" w:w="5112"/>
          </w:tcPr>
          <w:p>
            <w:r>
              <w:t>Frontend</w:t>
            </w:r>
          </w:p>
        </w:tc>
        <w:tc>
          <w:tcPr>
            <w:tcW w:type="dxa" w:w="5112"/>
          </w:tcPr>
          <w:p>
            <w:r>
              <w:t>UX recomendada: lista de casos tecnicos, chat activo con streaming y panel editable de metadata del caso.</w:t>
            </w:r>
          </w:p>
        </w:tc>
      </w:tr>
      <w:tr>
        <w:tc>
          <w:tcPr>
            <w:tcW w:type="dxa" w:w="5112"/>
          </w:tcPr>
          <w:p>
            <w:r>
              <w:t>Tests</w:t>
            </w:r>
          </w:p>
        </w:tc>
        <w:tc>
          <w:tcPr>
            <w:tcW w:type="dxa" w:w="5112"/>
          </w:tcPr>
          <w:p>
            <w:r>
              <w:t>Suite Docker verificada: 54 passed.</w:t>
            </w:r>
          </w:p>
        </w:tc>
      </w:tr>
    </w:tbl>
    <w:p>
      <w:pPr>
        <w:pStyle w:val="Heading1"/>
      </w:pPr>
      <w:r>
        <w:t>16. Fase D: Codigos de error</w:t>
      </w:r>
    </w:p>
    <w:p>
      <w:r>
        <w:t>Fase D mantiene Knowledge como fuente de verdad. Los manuales, boletines y documentos cargados al RAG viven en knowledge_documents/knowledge_chunks; error_codes es un indice estructurado derivado de esos documentos para busqueda rapida, filtros por fabricante/modelo y modo offline futuro. Los codigos extraidos quedan pendientes de revision y pueden corregirse antes de aprobarse. Validacion pendiente: probar el flujo con un manual real de codigos de error cuando el documento sea entregado en los proximos dias.</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20260501_0006 agrega source/updated_at e indices. Alembic 20260502_0007 agrega trazabilidad a Knowledge y estado de revision.</w:t>
            </w:r>
          </w:p>
        </w:tc>
      </w:tr>
      <w:tr>
        <w:tc>
          <w:tcPr>
            <w:tcW w:type="dxa" w:w="5112"/>
          </w:tcPr>
          <w:p>
            <w:r>
              <w:t>Busqueda</w:t>
            </w:r>
          </w:p>
        </w:tc>
        <w:tc>
          <w:tcPr>
            <w:tcW w:type="dxa" w:w="5112"/>
          </w:tcPr>
          <w:p>
            <w:r>
              <w:t>GET /api/v1/error-codes/ filtra por query, code, manufacturer, model y review_status. Por defecto muestra solo approved.</w:t>
            </w:r>
          </w:p>
        </w:tc>
      </w:tr>
      <w:tr>
        <w:tc>
          <w:tcPr>
            <w:tcW w:type="dxa" w:w="5112"/>
          </w:tcPr>
          <w:p>
            <w:r>
              <w:t>Fabricantes</w:t>
            </w:r>
          </w:p>
        </w:tc>
        <w:tc>
          <w:tcPr>
            <w:tcW w:type="dxa" w:w="5112"/>
          </w:tcPr>
          <w:p>
            <w:r>
              <w:t>GET /api/v1/error-codes/manufacturers devuelve conteos filtrables por review_status; por defecto cuenta solo approved.</w:t>
            </w:r>
          </w:p>
        </w:tc>
      </w:tr>
      <w:tr>
        <w:tc>
          <w:tcPr>
            <w:tcW w:type="dxa" w:w="5112"/>
          </w:tcPr>
          <w:p>
            <w:r>
              <w:t>Seed</w:t>
            </w:r>
          </w:p>
        </w:tc>
        <w:tc>
          <w:tcPr>
            <w:tcW w:type="dxa" w:w="5112"/>
          </w:tcPr>
          <w:p>
            <w:r>
              <w:t>backend/scripts/seed_error_codes.py carga 8 fabricantes prioritarios de forma idempotente.</w:t>
            </w:r>
          </w:p>
        </w:tc>
      </w:tr>
      <w:tr>
        <w:tc>
          <w:tcPr>
            <w:tcW w:type="dxa" w:w="5112"/>
          </w:tcPr>
          <w:p>
            <w:r>
              <w:t>Calidad de datos</w:t>
            </w:r>
          </w:p>
        </w:tc>
        <w:tc>
          <w:tcPr>
            <w:tcW w:type="dxa" w:w="5112"/>
          </w:tcPr>
          <w:p>
            <w:r>
              <w:t>TRUSTED_ERROR_CODES queda vacio por defecto para no inventar datos tecnicos. Los codigos derivados de documentos entran como pending_review.</w:t>
            </w:r>
          </w:p>
        </w:tc>
      </w:tr>
      <w:tr>
        <w:tc>
          <w:tcPr>
            <w:tcW w:type="dxa" w:w="5112"/>
          </w:tcPr>
          <w:p>
            <w:r>
              <w:t>Validacion local</w:t>
            </w:r>
          </w:p>
        </w:tc>
        <w:tc>
          <w:tcPr>
            <w:tcW w:type="dxa" w:w="5112"/>
          </w:tcPr>
          <w:p>
            <w:r>
              <w:t>Base local actualizada a 20260502_0007 con RAG intacto. La migracion fue aplicada con alembic upgrade head.</w:t>
            </w:r>
          </w:p>
        </w:tc>
      </w:tr>
      <w:tr>
        <w:tc>
          <w:tcPr>
            <w:tcW w:type="dxa" w:w="5112"/>
          </w:tcPr>
          <w:p>
            <w:r>
              <w:t>Tests</w:t>
            </w:r>
          </w:p>
        </w:tc>
        <w:tc>
          <w:tcPr>
            <w:tcW w:type="dxa" w:w="5112"/>
          </w:tcPr>
          <w:p>
            <w:r>
              <w:t>Suite Docker verificada: 59 passed.</w:t>
            </w:r>
          </w:p>
        </w:tc>
      </w:tr>
      <w:tr>
        <w:tc>
          <w:tcPr>
            <w:tcW w:type="dxa" w:w="5112"/>
          </w:tcPr>
          <w:p>
            <w:r>
              <w:t>Pendiente</w:t>
            </w:r>
          </w:p>
        </w:tc>
        <w:tc>
          <w:tcPr>
            <w:tcW w:type="dxa" w:w="5112"/>
          </w:tcPr>
          <w:p>
            <w:r>
              <w:t>Probar con manual real de codigos de error cuando este disponible; comparar candidatos contra la fuente; usar Swagger como flujo provisional para extraer/corregir/aprobar; mejorar extractor con LLM/parser si los manuales reales lo requieren; definir sync offline mobile.</w:t>
            </w:r>
          </w:p>
        </w:tc>
      </w:tr>
      <w:tr>
        <w:tc>
          <w:tcPr>
            <w:tcW w:type="dxa" w:w="5112"/>
          </w:tcPr>
          <w:p>
            <w:r>
              <w:t>Extraccion</w:t>
            </w:r>
          </w:p>
        </w:tc>
        <w:tc>
          <w:tcPr>
            <w:tcW w:type="dxa" w:w="5112"/>
          </w:tcPr>
          <w:p>
            <w:r>
              <w:t>POST /api/v1/error-codes/extract/from-document/{document_id} crea candidatos desde Knowledge con source_document_id, source_chunk_id, source_excerpt, confidence y extraction_metadata.</w:t>
            </w:r>
          </w:p>
        </w:tc>
      </w:tr>
      <w:tr>
        <w:tc>
          <w:tcPr>
            <w:tcW w:type="dxa" w:w="5112"/>
          </w:tcPr>
          <w:p>
            <w:r>
              <w:t>Revision</w:t>
            </w:r>
          </w:p>
        </w:tc>
        <w:tc>
          <w:tcPr>
            <w:tcW w:type="dxa" w:w="5112"/>
          </w:tcPr>
          <w:p>
            <w:r>
              <w:t>PATCH /api/v1/error-codes/{error_code_id}/review permite approved, pending_review o rejected. La UX mobile debe consumir approved por defecto.</w:t>
            </w:r>
          </w:p>
        </w:tc>
      </w:tr>
      <w:tr>
        <w:tc>
          <w:tcPr>
            <w:tcW w:type="dxa" w:w="5112"/>
          </w:tcPr>
          <w:p>
            <w:r>
              <w:t>Correccion</w:t>
            </w:r>
          </w:p>
        </w:tc>
        <w:tc>
          <w:tcPr>
            <w:tcW w:type="dxa" w:w="5112"/>
          </w:tcPr>
          <w:p>
            <w:r>
              <w:t>PATCH /api/v1/error-codes/{error_code_id} permite corregir candidatos antes de aprobarlos: codigo, descripcion, modelo, severidad, causas, solucion, fuente, pagina y excerpt.</w:t>
            </w:r>
          </w:p>
        </w:tc>
      </w:tr>
      <w:tr>
        <w:tc>
          <w:tcPr>
            <w:tcW w:type="dxa" w:w="5112"/>
          </w:tcPr>
          <w:p>
            <w:r>
              <w:t>Validacion pendiente</w:t>
            </w:r>
          </w:p>
        </w:tc>
        <w:tc>
          <w:tcPr>
            <w:tcW w:type="dxa" w:w="5112"/>
          </w:tcPr>
          <w:p>
            <w:r>
              <w:t>El extractor paso tests automaticos, pero aun no se ha probado con un manual real de fabricante. No tratar el extractor simple como definitivo hasta validar codigos, paginas, excerpts y falsos positivos.</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Actualizado: queda pendiente validar codigos derivados con manual real.</dc:description>
  <cp:lastModifiedBy/>
  <cp:revision>1</cp:revision>
  <dcterms:created xsi:type="dcterms:W3CDTF">2013-12-23T23:15:00Z</dcterms:created>
  <dcterms:modified xsi:type="dcterms:W3CDTF">2013-12-23T23:15:00Z</dcterms:modified>
  <cp:category/>
</cp:coreProperties>
</file>