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275543E" w14:textId="77777777" w:rsidR="00A01F0E" w:rsidRDefault="00715473" w:rsidP="00156C28">
      <w:pPr>
        <w:pStyle w:val="HPTechnicalwhitepaperheadline"/>
      </w:pPr>
      <w:r w:rsidRPr="00715473">
        <w:rPr>
          <w:noProof/>
        </w:rPr>
        <w:drawing>
          <wp:anchor distT="0" distB="0" distL="114300" distR="114300" simplePos="0" relativeHeight="251663360" behindDoc="0" locked="1" layoutInCell="1" allowOverlap="1" wp14:anchorId="0275562E" wp14:editId="0275562F">
            <wp:simplePos x="0" y="0"/>
            <wp:positionH relativeFrom="page">
              <wp:posOffset>6341745</wp:posOffset>
            </wp:positionH>
            <wp:positionV relativeFrom="page">
              <wp:align>top</wp:align>
            </wp:positionV>
            <wp:extent cx="1438910" cy="1396365"/>
            <wp:effectExtent l="19050" t="0" r="8890" b="0"/>
            <wp:wrapSquare wrapText="bothSides"/>
            <wp:docPr id="3" name="Picture 2" descr="CompetitiveBattlecard_QRC_from Indesign 3-22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etitiveBattlecard_QRC_from Indesign 3-22_LOGO.jpg"/>
                    <pic:cNvPicPr/>
                  </pic:nvPicPr>
                  <pic:blipFill>
                    <a:blip r:embed="rId12" cstate="print"/>
                    <a:srcRect l="9199"/>
                    <a:stretch>
                      <a:fillRect/>
                    </a:stretch>
                  </pic:blipFill>
                  <pic:spPr>
                    <a:xfrm>
                      <a:off x="0" y="0"/>
                      <a:ext cx="1438910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1F0E" w:rsidRPr="00FC751B">
        <w:t xml:space="preserve"> </w:t>
      </w:r>
    </w:p>
    <w:p w14:paraId="154F67F9" w14:textId="1E016D62" w:rsidR="00DD40D7" w:rsidRDefault="000E2D17" w:rsidP="00BD2040">
      <w:pPr>
        <w:pStyle w:val="HPMainTitle"/>
      </w:pPr>
      <w:r>
        <w:t>HP BIOS Configuration</w:t>
      </w:r>
      <w:r w:rsidR="00966050">
        <w:t xml:space="preserve"> Utility</w:t>
      </w:r>
    </w:p>
    <w:p w14:paraId="0275543F" w14:textId="5DE9346F" w:rsidR="00FA5F7F" w:rsidRDefault="002F1D48" w:rsidP="00BD2040">
      <w:pPr>
        <w:pStyle w:val="HPMainTitle"/>
      </w:pPr>
      <w:r>
        <w:t>Functional Specification</w:t>
      </w:r>
    </w:p>
    <w:p w14:paraId="02755440" w14:textId="77777777" w:rsidR="00AF1DC1" w:rsidRDefault="00155FA8" w:rsidP="00AF1DC1">
      <w:pPr>
        <w:pStyle w:val="HPTitleSubhead"/>
      </w:pPr>
      <w:r>
        <w:t xml:space="preserve"> </w:t>
      </w:r>
    </w:p>
    <w:p w14:paraId="02755441" w14:textId="77777777" w:rsidR="00AF1DC1" w:rsidRDefault="00AF1DC1" w:rsidP="00E305DC">
      <w:pPr>
        <w:jc w:val="right"/>
      </w:pPr>
    </w:p>
    <w:p w14:paraId="02755442" w14:textId="77777777" w:rsidR="00AF1DC1" w:rsidRPr="00FC751B" w:rsidRDefault="00AF1DC1" w:rsidP="00156C28">
      <w:pPr>
        <w:pStyle w:val="HPBodytext9pt"/>
      </w:pPr>
    </w:p>
    <w:sdt>
      <w:sdtPr>
        <w:rPr>
          <w:rFonts w:eastAsia="Times New Roman" w:cs="Times New Roman"/>
          <w:b w:val="0"/>
          <w:bCs w:val="0"/>
          <w:iCs/>
          <w:sz w:val="18"/>
          <w:szCs w:val="24"/>
        </w:rPr>
        <w:id w:val="260353548"/>
        <w:docPartObj>
          <w:docPartGallery w:val="Table of Contents"/>
          <w:docPartUnique/>
        </w:docPartObj>
      </w:sdtPr>
      <w:sdtEndPr>
        <w:rPr>
          <w:iCs w:val="0"/>
        </w:rPr>
      </w:sdtEndPr>
      <w:sdtContent>
        <w:p w14:paraId="02755443" w14:textId="77777777" w:rsidR="0052390C" w:rsidRDefault="0052390C" w:rsidP="00C0548D">
          <w:pPr>
            <w:pStyle w:val="TOCHeading"/>
          </w:pPr>
          <w:r>
            <w:t xml:space="preserve">Table of </w:t>
          </w:r>
          <w:r w:rsidR="00424359">
            <w:t>c</w:t>
          </w:r>
          <w:r>
            <w:t>ontents</w:t>
          </w:r>
        </w:p>
        <w:p w14:paraId="5703FE9F" w14:textId="77777777" w:rsidR="00020E4C" w:rsidRDefault="00D33B27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r>
            <w:rPr>
              <w:b w:val="0"/>
            </w:rPr>
            <w:fldChar w:fldCharType="begin"/>
          </w:r>
          <w:r w:rsidR="00B6596A">
            <w:rPr>
              <w:b w:val="0"/>
            </w:rPr>
            <w:instrText xml:space="preserve"> TOC \o "1-2" \h \z \t "For more information &amp; Call to action Heading,1" </w:instrText>
          </w:r>
          <w:r>
            <w:rPr>
              <w:b w:val="0"/>
            </w:rPr>
            <w:fldChar w:fldCharType="separate"/>
          </w:r>
          <w:hyperlink w:anchor="_Toc425092715" w:history="1">
            <w:r w:rsidR="00020E4C" w:rsidRPr="00A253DB">
              <w:rPr>
                <w:rStyle w:val="Hyperlink"/>
                <w:noProof/>
              </w:rPr>
              <w:t>Revision History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_Toc425092715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3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4F4C0D9A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16" w:history="1">
            <w:r w:rsidR="00020E4C" w:rsidRPr="00A253DB">
              <w:rPr>
                <w:rStyle w:val="Hyperlink"/>
                <w:noProof/>
              </w:rPr>
              <w:t>Terms and definitions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_Toc425092716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3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33B29FBE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17" w:history="1">
            <w:r w:rsidR="00020E4C" w:rsidRPr="00A253DB">
              <w:rPr>
                <w:rStyle w:val="Hyperlink"/>
                <w:noProof/>
              </w:rPr>
              <w:t>Feature overview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_Toc425092717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3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66A70AD9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18" w:history="1">
            <w:r w:rsidR="00020E4C" w:rsidRPr="00A253DB">
              <w:rPr>
                <w:rStyle w:val="Hyperlink"/>
                <w:noProof/>
              </w:rPr>
              <w:t>Requirements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_Toc425092718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3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315803F8" w14:textId="77777777" w:rsidR="00020E4C" w:rsidRDefault="0086628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092719" w:history="1">
            <w:r w:rsidR="00020E4C" w:rsidRPr="00A253DB">
              <w:rPr>
                <w:rStyle w:val="Hyperlink"/>
                <w:noProof/>
              </w:rPr>
              <w:t>Supported HP client systems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_Toc425092719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3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189D1278" w14:textId="77777777" w:rsidR="00020E4C" w:rsidRDefault="0086628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092720" w:history="1">
            <w:r w:rsidR="00020E4C" w:rsidRPr="00A253DB">
              <w:rPr>
                <w:rStyle w:val="Hyperlink"/>
                <w:noProof/>
              </w:rPr>
              <w:t>Supported operating systems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_Toc425092720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3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5CDA431C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21" w:history="1">
            <w:r w:rsidR="00020E4C" w:rsidRPr="00A253DB">
              <w:rPr>
                <w:rStyle w:val="Hyperlink"/>
                <w:noProof/>
              </w:rPr>
              <w:t>Command-line switches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_Toc425092721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4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3C4D67E2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22" w:history="1">
            <w:r w:rsidR="00020E4C" w:rsidRPr="00A253DB">
              <w:rPr>
                <w:rStyle w:val="Hyperlink"/>
                <w:noProof/>
                <w:lang w:eastAsia="zh-CN"/>
              </w:rPr>
              <w:t>NOTE: Hidden setting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_Toc425092722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4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0097135C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23" w:history="1">
            <w:r w:rsidR="00020E4C" w:rsidRPr="00A253DB">
              <w:rPr>
                <w:rStyle w:val="Hyperlink"/>
                <w:noProof/>
                <w:lang w:eastAsia="zh-CN"/>
              </w:rPr>
              <w:t>NOTE: Hidden setting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_Toc425092723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4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3ECE641F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24" w:history="1">
            <w:r w:rsidR="00020E4C" w:rsidRPr="00A253DB">
              <w:rPr>
                <w:rStyle w:val="Hyperlink"/>
                <w:noProof/>
              </w:rPr>
              <w:t>Installation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_Toc425092724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4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0EE3DFD8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25" w:history="1">
            <w:r w:rsidR="00020E4C" w:rsidRPr="00A253DB">
              <w:rPr>
                <w:rStyle w:val="Hyperlink"/>
                <w:noProof/>
              </w:rPr>
              <w:t>Limitations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_Toc425092725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4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570F1398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26" w:history="1">
            <w:r w:rsidR="00020E4C" w:rsidRPr="00A253DB">
              <w:rPr>
                <w:rStyle w:val="Hyperlink"/>
                <w:noProof/>
              </w:rPr>
              <w:t>Implementation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_Toc425092726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4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786F9BE9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27" w:history="1">
            <w:r w:rsidR="00020E4C" w:rsidRPr="00A253DB">
              <w:rPr>
                <w:rStyle w:val="Hyperlink"/>
                <w:noProof/>
              </w:rPr>
              <w:t>Workflow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_Toc425092727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5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6CBD36D9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28" w:history="1">
            <w:r w:rsidR="00020E4C" w:rsidRPr="00A253DB">
              <w:rPr>
                <w:rStyle w:val="Hyperlink"/>
                <w:noProof/>
              </w:rPr>
              <w:t>Differences between versions 3.x and 4.x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_Toc425092728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6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31EE10C1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29" w:history="1">
            <w:r w:rsidR="00020E4C" w:rsidRPr="00A253DB">
              <w:rPr>
                <w:rStyle w:val="Hyperlink"/>
                <w:noProof/>
              </w:rPr>
              <w:t>Settings not shown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_Toc425092729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6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15058193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30" w:history="1">
            <w:r w:rsidR="00020E4C" w:rsidRPr="00A253DB">
              <w:rPr>
                <w:rStyle w:val="Hyperlink"/>
                <w:noProof/>
              </w:rPr>
              <w:t>Setting value validation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_Toc425092730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6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0F48A67E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31" w:history="1">
            <w:r w:rsidR="00020E4C" w:rsidRPr="00A253DB">
              <w:rPr>
                <w:rStyle w:val="Hyperlink"/>
                <w:noProof/>
              </w:rPr>
              <w:t>Manufacturing Programming Mode (MPM) unlock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_Toc425092731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7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7127EB30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32" w:history="1">
            <w:r w:rsidR="00020E4C" w:rsidRPr="00A253DB">
              <w:rPr>
                <w:rStyle w:val="Hyperlink"/>
                <w:noProof/>
              </w:rPr>
              <w:t>Error reporting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_Toc425092732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7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23769237" w14:textId="77777777" w:rsidR="00020E4C" w:rsidRDefault="00866284">
          <w:pPr>
            <w:pStyle w:val="TOC1"/>
            <w:rPr>
              <w:rFonts w:asciiTheme="minorHAnsi" w:eastAsiaTheme="minorEastAsia" w:hAnsiTheme="minorHAnsi" w:cstheme="minorBidi"/>
              <w:b w:val="0"/>
              <w:iCs w:val="0"/>
              <w:noProof/>
              <w:sz w:val="22"/>
              <w:szCs w:val="22"/>
            </w:rPr>
          </w:pPr>
          <w:hyperlink w:anchor="_Toc425092733" w:history="1">
            <w:r w:rsidR="00020E4C" w:rsidRPr="00A253DB">
              <w:rPr>
                <w:rStyle w:val="Hyperlink"/>
                <w:noProof/>
              </w:rPr>
              <w:t>Test cases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_Toc425092733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7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16D41289" w14:textId="77777777" w:rsidR="00020E4C" w:rsidRDefault="0086628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092734" w:history="1">
            <w:r w:rsidR="00020E4C" w:rsidRPr="00A253DB">
              <w:rPr>
                <w:rStyle w:val="Hyperlink"/>
                <w:noProof/>
              </w:rPr>
              <w:t>Values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_Toc425092734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7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60D7E157" w14:textId="77777777" w:rsidR="00020E4C" w:rsidRDefault="0086628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092735" w:history="1">
            <w:r w:rsidR="00020E4C" w:rsidRPr="00A253DB">
              <w:rPr>
                <w:rStyle w:val="Hyperlink"/>
                <w:noProof/>
              </w:rPr>
              <w:t>File format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_Toc425092735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8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54ECC30F" w14:textId="77777777" w:rsidR="00020E4C" w:rsidRDefault="00866284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5092736" w:history="1">
            <w:r w:rsidR="00020E4C" w:rsidRPr="00A253DB">
              <w:rPr>
                <w:rStyle w:val="Hyperlink"/>
                <w:noProof/>
              </w:rPr>
              <w:t>Command line options</w:t>
            </w:r>
            <w:r w:rsidR="00020E4C">
              <w:rPr>
                <w:noProof/>
                <w:webHidden/>
              </w:rPr>
              <w:tab/>
            </w:r>
            <w:r w:rsidR="00020E4C">
              <w:rPr>
                <w:noProof/>
                <w:webHidden/>
              </w:rPr>
              <w:fldChar w:fldCharType="begin"/>
            </w:r>
            <w:r w:rsidR="00020E4C">
              <w:rPr>
                <w:noProof/>
                <w:webHidden/>
              </w:rPr>
              <w:instrText xml:space="preserve"> PAGEREF _Toc425092736 \h </w:instrText>
            </w:r>
            <w:r w:rsidR="00020E4C">
              <w:rPr>
                <w:noProof/>
                <w:webHidden/>
              </w:rPr>
            </w:r>
            <w:r w:rsidR="00020E4C">
              <w:rPr>
                <w:noProof/>
                <w:webHidden/>
              </w:rPr>
              <w:fldChar w:fldCharType="separate"/>
            </w:r>
            <w:r w:rsidR="00020E4C">
              <w:rPr>
                <w:noProof/>
                <w:webHidden/>
              </w:rPr>
              <w:t>8</w:t>
            </w:r>
            <w:r w:rsidR="00020E4C">
              <w:rPr>
                <w:noProof/>
                <w:webHidden/>
              </w:rPr>
              <w:fldChar w:fldCharType="end"/>
            </w:r>
          </w:hyperlink>
        </w:p>
        <w:p w14:paraId="0275546B" w14:textId="77777777" w:rsidR="0052390C" w:rsidRDefault="00D33B27" w:rsidP="00D51222">
          <w:pPr>
            <w:tabs>
              <w:tab w:val="right" w:pos="7110"/>
            </w:tabs>
            <w:ind w:right="2268"/>
          </w:pPr>
          <w:r>
            <w:rPr>
              <w:b/>
              <w:sz w:val="27"/>
            </w:rPr>
            <w:fldChar w:fldCharType="end"/>
          </w:r>
        </w:p>
      </w:sdtContent>
    </w:sdt>
    <w:p w14:paraId="0275546C" w14:textId="77777777" w:rsidR="004E4CD9" w:rsidRDefault="004E4CD9" w:rsidP="00156C28">
      <w:pPr>
        <w:pStyle w:val="HPBodytext9pt"/>
      </w:pPr>
    </w:p>
    <w:p w14:paraId="0275546D" w14:textId="77777777" w:rsidR="002148E4" w:rsidRDefault="002148E4" w:rsidP="00156C28">
      <w:pPr>
        <w:pStyle w:val="HPBodytext9pt"/>
      </w:pPr>
    </w:p>
    <w:p w14:paraId="0275546E" w14:textId="77777777" w:rsidR="008A4D06" w:rsidRDefault="008A4D06" w:rsidP="00762208">
      <w:pPr>
        <w:pStyle w:val="Heading2"/>
        <w:sectPr w:rsidR="008A4D06" w:rsidSect="002308C2">
          <w:footerReference w:type="even" r:id="rId13"/>
          <w:footerReference w:type="default" r:id="rId14"/>
          <w:footerReference w:type="first" r:id="rId15"/>
          <w:pgSz w:w="12240" w:h="15840" w:code="1"/>
          <w:pgMar w:top="720" w:right="2592" w:bottom="288" w:left="720" w:header="360" w:footer="576" w:gutter="0"/>
          <w:cols w:space="720"/>
          <w:formProt w:val="0"/>
          <w:noEndnote/>
          <w:titlePg/>
          <w:docGrid w:linePitch="245"/>
        </w:sectPr>
      </w:pPr>
      <w:bookmarkStart w:id="0" w:name="_Toc291058928"/>
      <w:bookmarkStart w:id="1" w:name="_Toc291058930"/>
    </w:p>
    <w:p w14:paraId="6AEE4882" w14:textId="6F5B4DFA" w:rsidR="00966050" w:rsidRDefault="00966050" w:rsidP="00966050">
      <w:pPr>
        <w:pStyle w:val="Heading1"/>
      </w:pPr>
      <w:bookmarkStart w:id="2" w:name="_Toc425092715"/>
      <w:r>
        <w:lastRenderedPageBreak/>
        <w:t>Revision History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48"/>
        <w:gridCol w:w="1221"/>
        <w:gridCol w:w="4878"/>
      </w:tblGrid>
      <w:tr w:rsidR="00966050" w:rsidRPr="00966050" w14:paraId="5DDB1308" w14:textId="77777777" w:rsidTr="00966050">
        <w:tc>
          <w:tcPr>
            <w:tcW w:w="3048" w:type="dxa"/>
          </w:tcPr>
          <w:p w14:paraId="581355D5" w14:textId="4A6044C2" w:rsidR="00966050" w:rsidRPr="00966050" w:rsidRDefault="00966050" w:rsidP="00966050">
            <w:pPr>
              <w:pStyle w:val="HPBodytext9pt"/>
              <w:jc w:val="center"/>
              <w:rPr>
                <w:b/>
              </w:rPr>
            </w:pPr>
            <w:r w:rsidRPr="00966050">
              <w:rPr>
                <w:b/>
              </w:rPr>
              <w:t>Revised by</w:t>
            </w:r>
          </w:p>
        </w:tc>
        <w:tc>
          <w:tcPr>
            <w:tcW w:w="1218" w:type="dxa"/>
          </w:tcPr>
          <w:p w14:paraId="78D0AE4F" w14:textId="6A3AB452" w:rsidR="00966050" w:rsidRPr="00966050" w:rsidRDefault="00966050" w:rsidP="00966050">
            <w:pPr>
              <w:pStyle w:val="HPBodytext9pt"/>
              <w:jc w:val="center"/>
              <w:rPr>
                <w:b/>
              </w:rPr>
            </w:pPr>
            <w:r w:rsidRPr="00966050">
              <w:rPr>
                <w:b/>
              </w:rPr>
              <w:t>Date</w:t>
            </w:r>
          </w:p>
        </w:tc>
        <w:tc>
          <w:tcPr>
            <w:tcW w:w="4878" w:type="dxa"/>
          </w:tcPr>
          <w:p w14:paraId="78BBF60C" w14:textId="69249291" w:rsidR="00966050" w:rsidRPr="00966050" w:rsidRDefault="00966050" w:rsidP="00966050">
            <w:pPr>
              <w:pStyle w:val="HPBodytext9pt"/>
              <w:jc w:val="center"/>
              <w:rPr>
                <w:b/>
              </w:rPr>
            </w:pPr>
            <w:r w:rsidRPr="00966050">
              <w:rPr>
                <w:b/>
              </w:rPr>
              <w:t>Description</w:t>
            </w:r>
          </w:p>
        </w:tc>
      </w:tr>
      <w:tr w:rsidR="00131140" w:rsidRPr="00131140" w14:paraId="0923F48C" w14:textId="77777777" w:rsidTr="00966050">
        <w:tc>
          <w:tcPr>
            <w:tcW w:w="3048" w:type="dxa"/>
          </w:tcPr>
          <w:p w14:paraId="12F0DC45" w14:textId="4369417A" w:rsidR="00131140" w:rsidRPr="00131140" w:rsidRDefault="00131140" w:rsidP="00131140">
            <w:pPr>
              <w:pStyle w:val="HPBodytext9pt"/>
            </w:pPr>
            <w:r w:rsidRPr="00131140">
              <w:t>Patrick Peng</w:t>
            </w:r>
          </w:p>
        </w:tc>
        <w:tc>
          <w:tcPr>
            <w:tcW w:w="1218" w:type="dxa"/>
          </w:tcPr>
          <w:p w14:paraId="3D3EF57E" w14:textId="3801BC03" w:rsidR="00131140" w:rsidRPr="00131140" w:rsidRDefault="00131140" w:rsidP="00966050">
            <w:pPr>
              <w:pStyle w:val="HPBodytext9pt"/>
              <w:jc w:val="center"/>
            </w:pPr>
            <w:r w:rsidRPr="00131140">
              <w:t>12/11/13</w:t>
            </w:r>
          </w:p>
        </w:tc>
        <w:tc>
          <w:tcPr>
            <w:tcW w:w="4878" w:type="dxa"/>
          </w:tcPr>
          <w:p w14:paraId="335CC5FB" w14:textId="35969F00" w:rsidR="00131140" w:rsidRPr="00131140" w:rsidRDefault="00131140" w:rsidP="00131140">
            <w:pPr>
              <w:pStyle w:val="HPBodytext9pt"/>
            </w:pPr>
            <w:r w:rsidRPr="00131140">
              <w:t>Original</w:t>
            </w:r>
          </w:p>
        </w:tc>
      </w:tr>
      <w:tr w:rsidR="009216EC" w14:paraId="0036F370" w14:textId="77777777" w:rsidTr="003401F6">
        <w:tc>
          <w:tcPr>
            <w:tcW w:w="3048" w:type="dxa"/>
          </w:tcPr>
          <w:p w14:paraId="605B8D6D" w14:textId="77777777" w:rsidR="009216EC" w:rsidRDefault="009216EC" w:rsidP="003401F6">
            <w:pPr>
              <w:pStyle w:val="HPBodytext9pt"/>
            </w:pPr>
            <w:r>
              <w:t>Robert Tonsing</w:t>
            </w:r>
          </w:p>
        </w:tc>
        <w:tc>
          <w:tcPr>
            <w:tcW w:w="1218" w:type="dxa"/>
          </w:tcPr>
          <w:p w14:paraId="334D7DF1" w14:textId="409AE28A" w:rsidR="009216EC" w:rsidRDefault="009216EC" w:rsidP="00970A3A">
            <w:pPr>
              <w:pStyle w:val="HPBodytext9pt"/>
            </w:pPr>
            <w:r>
              <w:t>0</w:t>
            </w:r>
            <w:r w:rsidR="00970A3A">
              <w:t>7</w:t>
            </w:r>
            <w:r>
              <w:t>/</w:t>
            </w:r>
            <w:r w:rsidR="00B12063">
              <w:t>20</w:t>
            </w:r>
            <w:r>
              <w:t>/2015</w:t>
            </w:r>
          </w:p>
        </w:tc>
        <w:tc>
          <w:tcPr>
            <w:tcW w:w="4878" w:type="dxa"/>
          </w:tcPr>
          <w:p w14:paraId="3EE55D3E" w14:textId="3A0F36AF" w:rsidR="009216EC" w:rsidRDefault="00B12063" w:rsidP="003401F6">
            <w:pPr>
              <w:pStyle w:val="HPBodytext9pt"/>
            </w:pPr>
            <w:r>
              <w:t>Documented functional spec beyond workflow</w:t>
            </w:r>
          </w:p>
        </w:tc>
      </w:tr>
    </w:tbl>
    <w:p w14:paraId="0275546F" w14:textId="77777777" w:rsidR="00A07D52" w:rsidRDefault="002D0DF4" w:rsidP="00A07D52">
      <w:pPr>
        <w:pStyle w:val="Heading1"/>
      </w:pPr>
      <w:bookmarkStart w:id="3" w:name="_Toc425092716"/>
      <w:r>
        <w:t xml:space="preserve">Terms and </w:t>
      </w:r>
      <w:r w:rsidR="00F95605">
        <w:t>definitions</w:t>
      </w:r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3"/>
        <w:gridCol w:w="6255"/>
      </w:tblGrid>
      <w:tr w:rsidR="00A07D52" w14:paraId="02755472" w14:textId="77777777" w:rsidTr="00900C1F">
        <w:tc>
          <w:tcPr>
            <w:tcW w:w="2673" w:type="dxa"/>
          </w:tcPr>
          <w:p w14:paraId="02755470" w14:textId="77777777" w:rsidR="00A07D52" w:rsidRDefault="00A07D52" w:rsidP="00CB6061">
            <w:pPr>
              <w:pStyle w:val="HPBodytext9pt"/>
            </w:pPr>
            <w:r>
              <w:t>BCU</w:t>
            </w:r>
          </w:p>
        </w:tc>
        <w:tc>
          <w:tcPr>
            <w:tcW w:w="6255" w:type="dxa"/>
          </w:tcPr>
          <w:p w14:paraId="02755471" w14:textId="77777777" w:rsidR="00A07D52" w:rsidRPr="00900C1F" w:rsidRDefault="00435997" w:rsidP="00CB6061">
            <w:pPr>
              <w:pStyle w:val="HPBodytext9pt"/>
              <w:rPr>
                <w:i/>
              </w:rPr>
            </w:pPr>
            <w:r w:rsidRPr="00900C1F">
              <w:rPr>
                <w:i/>
              </w:rPr>
              <w:t xml:space="preserve">HP </w:t>
            </w:r>
            <w:r w:rsidR="00A07D52" w:rsidRPr="00900C1F">
              <w:rPr>
                <w:i/>
              </w:rPr>
              <w:t>BIOS Configuration Utility</w:t>
            </w:r>
          </w:p>
        </w:tc>
      </w:tr>
      <w:tr w:rsidR="00A07D52" w14:paraId="02755475" w14:textId="77777777" w:rsidTr="00900C1F">
        <w:tc>
          <w:tcPr>
            <w:tcW w:w="2673" w:type="dxa"/>
          </w:tcPr>
          <w:p w14:paraId="02755473" w14:textId="0D65D7DA" w:rsidR="00A07D52" w:rsidRPr="00DA7A65" w:rsidRDefault="000E2D17" w:rsidP="00CB6061">
            <w:pPr>
              <w:pStyle w:val="HPBodytext9pt"/>
            </w:pPr>
            <w:proofErr w:type="spellStart"/>
            <w:r>
              <w:t>HPQPswd</w:t>
            </w:r>
            <w:proofErr w:type="spellEnd"/>
          </w:p>
        </w:tc>
        <w:tc>
          <w:tcPr>
            <w:tcW w:w="6255" w:type="dxa"/>
          </w:tcPr>
          <w:p w14:paraId="02755474" w14:textId="0C72ADC9" w:rsidR="004A1518" w:rsidRPr="004A1518" w:rsidRDefault="00876BEB" w:rsidP="00CB6061">
            <w:pPr>
              <w:pStyle w:val="HPBodytext9pt"/>
              <w:rPr>
                <w:i/>
              </w:rPr>
            </w:pPr>
            <w:r w:rsidRPr="00900C1F">
              <w:rPr>
                <w:i/>
              </w:rPr>
              <w:t xml:space="preserve">HP </w:t>
            </w:r>
            <w:r w:rsidR="001F373E">
              <w:rPr>
                <w:i/>
              </w:rPr>
              <w:t xml:space="preserve">Password Encryption </w:t>
            </w:r>
            <w:r w:rsidR="00C1036D" w:rsidRPr="00900C1F">
              <w:rPr>
                <w:i/>
              </w:rPr>
              <w:t>Utility</w:t>
            </w:r>
          </w:p>
        </w:tc>
      </w:tr>
      <w:tr w:rsidR="004A1518" w14:paraId="061755F2" w14:textId="77777777" w:rsidTr="00900C1F">
        <w:tc>
          <w:tcPr>
            <w:tcW w:w="2673" w:type="dxa"/>
          </w:tcPr>
          <w:p w14:paraId="617B23FA" w14:textId="4848E37B" w:rsidR="004A1518" w:rsidRDefault="004A1518" w:rsidP="00CB6061">
            <w:pPr>
              <w:pStyle w:val="HPBodytext9pt"/>
            </w:pPr>
            <w:r>
              <w:t>HP CMI</w:t>
            </w:r>
          </w:p>
        </w:tc>
        <w:tc>
          <w:tcPr>
            <w:tcW w:w="6255" w:type="dxa"/>
          </w:tcPr>
          <w:p w14:paraId="4C2016CB" w14:textId="06197F36" w:rsidR="004A1518" w:rsidRPr="004A1518" w:rsidRDefault="004A1518" w:rsidP="00CB6061">
            <w:pPr>
              <w:pStyle w:val="HPBodytext9pt"/>
              <w:rPr>
                <w:i/>
              </w:rPr>
            </w:pPr>
            <w:r w:rsidRPr="004A1518">
              <w:rPr>
                <w:i/>
              </w:rPr>
              <w:t>HP Client Management Interface</w:t>
            </w:r>
          </w:p>
        </w:tc>
      </w:tr>
      <w:tr w:rsidR="00822DC4" w14:paraId="0B6F9844" w14:textId="77777777" w:rsidTr="00900C1F">
        <w:tc>
          <w:tcPr>
            <w:tcW w:w="2673" w:type="dxa"/>
          </w:tcPr>
          <w:p w14:paraId="502ABFD1" w14:textId="53311669" w:rsidR="00822DC4" w:rsidRDefault="00822DC4" w:rsidP="00CB6061">
            <w:pPr>
              <w:pStyle w:val="HPBodytext9pt"/>
            </w:pPr>
            <w:r>
              <w:t>WMI</w:t>
            </w:r>
          </w:p>
        </w:tc>
        <w:tc>
          <w:tcPr>
            <w:tcW w:w="6255" w:type="dxa"/>
          </w:tcPr>
          <w:p w14:paraId="130D973C" w14:textId="2A55C969" w:rsidR="00822DC4" w:rsidRPr="004A1518" w:rsidRDefault="00822DC4" w:rsidP="00CB6061">
            <w:pPr>
              <w:pStyle w:val="HPBodytext9pt"/>
              <w:rPr>
                <w:i/>
              </w:rPr>
            </w:pPr>
            <w:r>
              <w:rPr>
                <w:i/>
              </w:rPr>
              <w:t>Windows Management Instrumentation</w:t>
            </w:r>
          </w:p>
        </w:tc>
      </w:tr>
    </w:tbl>
    <w:p w14:paraId="0275547F" w14:textId="77777777" w:rsidR="001E1B36" w:rsidRDefault="001E1B36" w:rsidP="001E1B36">
      <w:pPr>
        <w:pStyle w:val="Heading1"/>
      </w:pPr>
      <w:bookmarkStart w:id="4" w:name="_Toc425092717"/>
      <w:r>
        <w:t xml:space="preserve">Feature </w:t>
      </w:r>
      <w:r w:rsidR="00F95605">
        <w:t>overview</w:t>
      </w:r>
      <w:bookmarkEnd w:id="4"/>
    </w:p>
    <w:p w14:paraId="02755480" w14:textId="381C98E3" w:rsidR="00D25C92" w:rsidRDefault="00312870" w:rsidP="00312870">
      <w:pPr>
        <w:pStyle w:val="HPBodytext9pt"/>
      </w:pPr>
      <w:r>
        <w:t>BCU is a Windows-based console application that lets you create standard configuration settings and deploy them across the enterprise. After creating a configuration text file with the settings you want to change, you can deploy it to all systems in the enterprise. If a particular system does not support a setting, it will be ignored.</w:t>
      </w:r>
    </w:p>
    <w:p w14:paraId="02755486" w14:textId="77777777" w:rsidR="00465428" w:rsidRDefault="00C84640" w:rsidP="00465428">
      <w:pPr>
        <w:pStyle w:val="Heading1"/>
      </w:pPr>
      <w:bookmarkStart w:id="5" w:name="_Toc425092718"/>
      <w:r>
        <w:t>Requirements</w:t>
      </w:r>
      <w:bookmarkEnd w:id="5"/>
    </w:p>
    <w:p w14:paraId="13613377" w14:textId="187EC496" w:rsidR="00AC67AD" w:rsidRPr="005D6A7C" w:rsidRDefault="00AC67AD" w:rsidP="00020E4C">
      <w:pPr>
        <w:pStyle w:val="HPBullet9pt"/>
        <w:rPr>
          <w:szCs w:val="20"/>
          <w:lang w:eastAsia="zh-CN"/>
        </w:rPr>
      </w:pPr>
      <w:r w:rsidRPr="005D6A7C">
        <w:rPr>
          <w:szCs w:val="20"/>
          <w:lang w:eastAsia="zh-CN"/>
        </w:rPr>
        <w:t>Read available BIOS settings and their values from a supported system</w:t>
      </w:r>
      <w:r w:rsidR="00312870" w:rsidRPr="005D6A7C">
        <w:rPr>
          <w:szCs w:val="20"/>
          <w:lang w:eastAsia="zh-CN"/>
        </w:rPr>
        <w:t xml:space="preserve"> and save to file</w:t>
      </w:r>
    </w:p>
    <w:p w14:paraId="13001089" w14:textId="36A81AB5" w:rsidR="00AC67AD" w:rsidRPr="005D6A7C" w:rsidRDefault="00AC67AD" w:rsidP="00020E4C">
      <w:pPr>
        <w:pStyle w:val="HPBullet9pt"/>
        <w:rPr>
          <w:szCs w:val="20"/>
          <w:lang w:eastAsia="zh-CN"/>
        </w:rPr>
      </w:pPr>
      <w:r w:rsidRPr="005D6A7C">
        <w:rPr>
          <w:szCs w:val="20"/>
          <w:lang w:eastAsia="zh-CN"/>
        </w:rPr>
        <w:t xml:space="preserve">Set or </w:t>
      </w:r>
      <w:r w:rsidR="00312870" w:rsidRPr="005D6A7C">
        <w:rPr>
          <w:szCs w:val="20"/>
          <w:lang w:eastAsia="zh-CN"/>
        </w:rPr>
        <w:t>change</w:t>
      </w:r>
      <w:r w:rsidRPr="005D6A7C">
        <w:rPr>
          <w:szCs w:val="20"/>
          <w:lang w:eastAsia="zh-CN"/>
        </w:rPr>
        <w:t xml:space="preserve"> Setup Password on a supported system</w:t>
      </w:r>
    </w:p>
    <w:p w14:paraId="04870302" w14:textId="77777777" w:rsidR="00AC67AD" w:rsidRPr="005D6A7C" w:rsidRDefault="00AC67AD" w:rsidP="00020E4C">
      <w:pPr>
        <w:pStyle w:val="HPBullet9pt"/>
        <w:rPr>
          <w:szCs w:val="20"/>
          <w:lang w:eastAsia="zh-CN"/>
        </w:rPr>
      </w:pPr>
      <w:r w:rsidRPr="005D6A7C">
        <w:rPr>
          <w:szCs w:val="20"/>
          <w:lang w:eastAsia="zh-CN"/>
        </w:rPr>
        <w:t>Replicate BIOS settings across multiple client systems</w:t>
      </w:r>
    </w:p>
    <w:p w14:paraId="0275548A" w14:textId="3CF1AB20" w:rsidR="002A5A09" w:rsidRPr="005D6A7C" w:rsidRDefault="00A4571A" w:rsidP="00020E4C">
      <w:pPr>
        <w:pStyle w:val="HPBullet9pt"/>
        <w:rPr>
          <w:szCs w:val="20"/>
        </w:rPr>
      </w:pPr>
      <w:r w:rsidRPr="005D6A7C">
        <w:rPr>
          <w:szCs w:val="20"/>
        </w:rPr>
        <w:t>Command line options are provided to support automated execution</w:t>
      </w:r>
    </w:p>
    <w:p w14:paraId="1DF5212C" w14:textId="46824FC1" w:rsidR="00A4571A" w:rsidRPr="005D6A7C" w:rsidRDefault="00A4571A" w:rsidP="00020E4C">
      <w:pPr>
        <w:pStyle w:val="HPBullet9pt"/>
        <w:rPr>
          <w:szCs w:val="20"/>
        </w:rPr>
      </w:pPr>
      <w:r w:rsidRPr="005D6A7C">
        <w:rPr>
          <w:szCs w:val="20"/>
        </w:rPr>
        <w:t xml:space="preserve">No dependencies on other </w:t>
      </w:r>
      <w:r w:rsidR="00AC67AD" w:rsidRPr="005D6A7C">
        <w:rPr>
          <w:szCs w:val="20"/>
        </w:rPr>
        <w:t>software</w:t>
      </w:r>
    </w:p>
    <w:p w14:paraId="6159CF2B" w14:textId="77777777" w:rsidR="00AC67AD" w:rsidRPr="005D6A7C" w:rsidRDefault="00AC67AD" w:rsidP="00020E4C">
      <w:pPr>
        <w:pStyle w:val="HPBullet9pt"/>
        <w:rPr>
          <w:szCs w:val="20"/>
        </w:rPr>
      </w:pPr>
      <w:r w:rsidRPr="005D6A7C">
        <w:rPr>
          <w:szCs w:val="20"/>
        </w:rPr>
        <w:t>AES 256 encryption is used for password files</w:t>
      </w:r>
    </w:p>
    <w:p w14:paraId="0275548E" w14:textId="77777777" w:rsidR="00C84640" w:rsidRDefault="001B7254" w:rsidP="00C30EEB">
      <w:pPr>
        <w:pStyle w:val="Heading2"/>
      </w:pPr>
      <w:bookmarkStart w:id="6" w:name="_Toc425092719"/>
      <w:r>
        <w:t xml:space="preserve">Supported </w:t>
      </w:r>
      <w:r w:rsidR="00227BD8">
        <w:t xml:space="preserve">HP </w:t>
      </w:r>
      <w:r w:rsidR="00DC15B7">
        <w:t>client systems</w:t>
      </w:r>
      <w:bookmarkEnd w:id="6"/>
    </w:p>
    <w:p w14:paraId="49ED5195" w14:textId="10C59C7C" w:rsidR="005D6A7C" w:rsidRDefault="001B7254" w:rsidP="005D6A7C">
      <w:pPr>
        <w:pStyle w:val="HPBodytext9pt"/>
      </w:pPr>
      <w:r>
        <w:t xml:space="preserve">All </w:t>
      </w:r>
      <w:r w:rsidR="002A3F10">
        <w:t>HP</w:t>
      </w:r>
      <w:r>
        <w:t xml:space="preserve"> </w:t>
      </w:r>
      <w:r w:rsidR="002A3F10">
        <w:t>desktops, workstations, notebooks</w:t>
      </w:r>
      <w:r w:rsidR="0030346E">
        <w:t>, and tablets</w:t>
      </w:r>
      <w:r>
        <w:t xml:space="preserve"> </w:t>
      </w:r>
      <w:r w:rsidR="00876BEB">
        <w:t xml:space="preserve">that </w:t>
      </w:r>
      <w:r w:rsidR="00A4571A">
        <w:t xml:space="preserve">support the HP </w:t>
      </w:r>
      <w:r w:rsidR="004A1518">
        <w:t>Client Management Interface (HP CMI)</w:t>
      </w:r>
      <w:r w:rsidR="00A4571A">
        <w:t>.</w:t>
      </w:r>
      <w:r w:rsidR="004A1518">
        <w:t xml:space="preserve"> This consists of the WMI namespace </w:t>
      </w:r>
      <w:r w:rsidR="004A1518" w:rsidRPr="004A1518">
        <w:rPr>
          <w:i/>
        </w:rPr>
        <w:t>root\HP\</w:t>
      </w:r>
      <w:proofErr w:type="spellStart"/>
      <w:r w:rsidR="004A1518" w:rsidRPr="004A1518">
        <w:rPr>
          <w:i/>
        </w:rPr>
        <w:t>InstrumentedBIOS</w:t>
      </w:r>
      <w:proofErr w:type="spellEnd"/>
      <w:r w:rsidR="00822DC4">
        <w:t xml:space="preserve"> with included classes and methods for managing BIOS settings.</w:t>
      </w:r>
    </w:p>
    <w:p w14:paraId="02755490" w14:textId="6B98B175" w:rsidR="0086143E" w:rsidRDefault="0086143E" w:rsidP="00762208">
      <w:pPr>
        <w:pStyle w:val="Heading2"/>
      </w:pPr>
      <w:bookmarkStart w:id="7" w:name="_Toc425092720"/>
      <w:r>
        <w:t xml:space="preserve">Supported </w:t>
      </w:r>
      <w:r w:rsidR="00CB5E18">
        <w:t>operating systems</w:t>
      </w:r>
      <w:bookmarkEnd w:id="7"/>
    </w:p>
    <w:p w14:paraId="52F3E3B5" w14:textId="77777777" w:rsidR="0030346E" w:rsidRPr="0030346E" w:rsidRDefault="00E10A9C" w:rsidP="0030346E">
      <w:pPr>
        <w:autoSpaceDE w:val="0"/>
        <w:autoSpaceDN w:val="0"/>
        <w:adjustRightInd w:val="0"/>
        <w:rPr>
          <w:rFonts w:eastAsia="ArialUnicodeMS" w:cs="ArialUnicodeMS"/>
          <w:sz w:val="20"/>
          <w:szCs w:val="20"/>
        </w:rPr>
      </w:pPr>
      <w:r w:rsidRPr="0030346E">
        <w:rPr>
          <w:sz w:val="20"/>
          <w:szCs w:val="20"/>
        </w:rPr>
        <w:t>Windows 7</w:t>
      </w:r>
      <w:r w:rsidR="00F1313F" w:rsidRPr="0030346E">
        <w:rPr>
          <w:sz w:val="20"/>
          <w:szCs w:val="20"/>
        </w:rPr>
        <w:t xml:space="preserve"> and later</w:t>
      </w:r>
      <w:r w:rsidR="00822DC4" w:rsidRPr="0030346E">
        <w:rPr>
          <w:sz w:val="20"/>
          <w:szCs w:val="20"/>
        </w:rPr>
        <w:t>, 32-bit and 64-bit, and equivalent Windows PE versions.</w:t>
      </w:r>
    </w:p>
    <w:p w14:paraId="43E229ED" w14:textId="714EDDE9" w:rsidR="0030346E" w:rsidRDefault="0030346E" w:rsidP="00020E4C">
      <w:pPr>
        <w:pStyle w:val="ListParagraph"/>
        <w:numPr>
          <w:ilvl w:val="0"/>
          <w:numId w:val="25"/>
        </w:numPr>
        <w:adjustRightInd w:val="0"/>
        <w:spacing w:after="60"/>
        <w:ind w:left="187" w:hanging="187"/>
        <w:contextualSpacing w:val="0"/>
        <w:rPr>
          <w:rFonts w:eastAsia="ArialUnicodeMS" w:cs="ArialUnicodeMS"/>
        </w:rPr>
      </w:pPr>
      <w:r w:rsidRPr="0030346E">
        <w:rPr>
          <w:rFonts w:eastAsia="ArialUnicodeMS" w:cs="ArialUnicodeMS"/>
        </w:rPr>
        <w:t>WinPE</w:t>
      </w:r>
      <w:r w:rsidR="00970A3A">
        <w:rPr>
          <w:rFonts w:eastAsia="ArialUnicodeMS" w:cs="ArialUnicodeMS"/>
        </w:rPr>
        <w:t>:</w:t>
      </w:r>
      <w:r w:rsidRPr="0030346E">
        <w:rPr>
          <w:rFonts w:eastAsia="ArialUnicodeMS" w:cs="ArialUnicodeMS"/>
        </w:rPr>
        <w:t xml:space="preserve"> ensure that the WMI component is added to the boot image using DISM.</w:t>
      </w:r>
    </w:p>
    <w:p w14:paraId="1D4AE7A9" w14:textId="4F43802A" w:rsidR="00970A3A" w:rsidRPr="00970A3A" w:rsidRDefault="00970A3A" w:rsidP="00020E4C">
      <w:pPr>
        <w:pStyle w:val="ListParagraph"/>
        <w:numPr>
          <w:ilvl w:val="0"/>
          <w:numId w:val="25"/>
        </w:numPr>
        <w:adjustRightInd w:val="0"/>
        <w:spacing w:after="60"/>
        <w:ind w:left="187" w:hanging="187"/>
        <w:contextualSpacing w:val="0"/>
        <w:rPr>
          <w:rFonts w:ascii="HP Simplified" w:eastAsia="ArialUnicodeMS" w:hAnsi="HP Simplified" w:cs="ArialUnicodeMS"/>
        </w:rPr>
      </w:pPr>
      <w:r w:rsidRPr="00970A3A">
        <w:rPr>
          <w:rFonts w:eastAsia="ArialUnicodeMS" w:cs="ArialUnicodeMS"/>
        </w:rPr>
        <w:t xml:space="preserve">Windows Run Time (WinRT) </w:t>
      </w:r>
      <w:r>
        <w:rPr>
          <w:rFonts w:eastAsia="ArialUnicodeMS" w:cs="ArialUnicodeMS"/>
        </w:rPr>
        <w:t xml:space="preserve">for tablets: </w:t>
      </w:r>
      <w:r w:rsidRPr="00970A3A">
        <w:rPr>
          <w:rFonts w:eastAsia="ArialUnicodeMS" w:cs="ArialUnicodeMS"/>
        </w:rPr>
        <w:t>require</w:t>
      </w:r>
      <w:r>
        <w:rPr>
          <w:rFonts w:eastAsia="ArialUnicodeMS" w:cs="ArialUnicodeMS"/>
        </w:rPr>
        <w:t>s</w:t>
      </w:r>
      <w:r w:rsidRPr="00970A3A">
        <w:rPr>
          <w:rFonts w:eastAsia="ArialUnicodeMS" w:cs="ArialUnicodeMS"/>
        </w:rPr>
        <w:t xml:space="preserve"> installation of HP Device Access Layer (DASL) and WMI Provider.</w:t>
      </w:r>
    </w:p>
    <w:p w14:paraId="6E63FE3B" w14:textId="35E7C07D" w:rsidR="006B7CAC" w:rsidRPr="0030346E" w:rsidRDefault="006B7CAC" w:rsidP="00020E4C">
      <w:pPr>
        <w:pStyle w:val="ListParagraph"/>
        <w:numPr>
          <w:ilvl w:val="0"/>
          <w:numId w:val="25"/>
        </w:numPr>
        <w:adjustRightInd w:val="0"/>
        <w:spacing w:after="60"/>
        <w:ind w:left="187" w:hanging="187"/>
        <w:contextualSpacing w:val="0"/>
        <w:rPr>
          <w:rFonts w:eastAsia="ArialUnicodeMS" w:cs="ArialUnicodeMS"/>
        </w:rPr>
      </w:pPr>
      <w:r>
        <w:rPr>
          <w:rFonts w:eastAsia="ArialUnicodeMS" w:cs="ArialUnicodeMS"/>
        </w:rPr>
        <w:t xml:space="preserve">In WinPE or </w:t>
      </w:r>
      <w:r w:rsidR="00970A3A" w:rsidRPr="00970A3A">
        <w:rPr>
          <w:rFonts w:eastAsia="ArialUnicodeMS" w:cs="ArialUnicodeMS"/>
        </w:rPr>
        <w:t>WinRT</w:t>
      </w:r>
      <w:r>
        <w:rPr>
          <w:rFonts w:eastAsia="ArialUnicodeMS" w:cs="ArialUnicodeMS"/>
        </w:rPr>
        <w:t>, must use 32 or 64-bit version that matches</w:t>
      </w:r>
      <w:r w:rsidR="00970A3A">
        <w:rPr>
          <w:rFonts w:eastAsia="ArialUnicodeMS" w:cs="ArialUnicodeMS"/>
        </w:rPr>
        <w:t xml:space="preserve"> the </w:t>
      </w:r>
      <w:r>
        <w:rPr>
          <w:rFonts w:eastAsia="ArialUnicodeMS" w:cs="ArialUnicodeMS"/>
        </w:rPr>
        <w:t>OS.</w:t>
      </w:r>
    </w:p>
    <w:p w14:paraId="02755492" w14:textId="792C5CD7" w:rsidR="0086143E" w:rsidRPr="00CB6061" w:rsidRDefault="0086143E" w:rsidP="0030346E">
      <w:pPr>
        <w:pStyle w:val="HPBullet9pt"/>
        <w:numPr>
          <w:ilvl w:val="0"/>
          <w:numId w:val="0"/>
        </w:numPr>
      </w:pPr>
    </w:p>
    <w:p w14:paraId="1C6E130A" w14:textId="74777B0B" w:rsidR="009E0F2C" w:rsidRPr="00991E16" w:rsidRDefault="009E0F2C" w:rsidP="00F22F19">
      <w:pPr>
        <w:pStyle w:val="Heading1"/>
      </w:pPr>
      <w:bookmarkStart w:id="8" w:name="_Ref349650745"/>
      <w:bookmarkStart w:id="9" w:name="_Toc425092721"/>
      <w:r>
        <w:lastRenderedPageBreak/>
        <w:t>Command-line switches</w:t>
      </w:r>
      <w:bookmarkEnd w:id="8"/>
      <w:bookmarkEnd w:id="9"/>
    </w:p>
    <w:tbl>
      <w:tblPr>
        <w:tblStyle w:val="TableGrid"/>
        <w:tblW w:w="10998" w:type="dxa"/>
        <w:tblInd w:w="-113" w:type="dxa"/>
        <w:tblCellMar>
          <w:top w:w="2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48"/>
        <w:gridCol w:w="7650"/>
      </w:tblGrid>
      <w:tr w:rsidR="009E0F2C" w:rsidRPr="00AA4DA5" w14:paraId="43851130" w14:textId="77777777" w:rsidTr="00442C0D">
        <w:tc>
          <w:tcPr>
            <w:tcW w:w="3348" w:type="dxa"/>
          </w:tcPr>
          <w:p w14:paraId="45DD3AC7" w14:textId="77777777" w:rsidR="009E0F2C" w:rsidRPr="00AA4DA5" w:rsidRDefault="009E0F2C" w:rsidP="00AA4DA5">
            <w:pPr>
              <w:pStyle w:val="HPTableBody8pt"/>
              <w:keepLines/>
              <w:spacing w:before="0" w:after="0"/>
              <w:ind w:left="0" w:right="0"/>
              <w:rPr>
                <w:b/>
                <w:sz w:val="18"/>
                <w:szCs w:val="18"/>
              </w:rPr>
            </w:pPr>
            <w:r w:rsidRPr="00AA4DA5">
              <w:rPr>
                <w:b/>
                <w:sz w:val="18"/>
                <w:szCs w:val="18"/>
              </w:rPr>
              <w:t>Command</w:t>
            </w:r>
          </w:p>
        </w:tc>
        <w:tc>
          <w:tcPr>
            <w:tcW w:w="7650" w:type="dxa"/>
          </w:tcPr>
          <w:p w14:paraId="5324BD75" w14:textId="77777777" w:rsidR="009E0F2C" w:rsidRPr="00AA4DA5" w:rsidRDefault="009E0F2C" w:rsidP="00AA4DA5">
            <w:pPr>
              <w:pStyle w:val="HPTableBody8pt"/>
              <w:keepLines/>
              <w:spacing w:before="0" w:after="0"/>
              <w:ind w:left="0" w:right="0"/>
              <w:rPr>
                <w:b/>
                <w:sz w:val="18"/>
                <w:szCs w:val="18"/>
              </w:rPr>
            </w:pPr>
            <w:r w:rsidRPr="00AA4DA5">
              <w:rPr>
                <w:b/>
                <w:sz w:val="18"/>
                <w:szCs w:val="18"/>
              </w:rPr>
              <w:t>Result</w:t>
            </w:r>
          </w:p>
        </w:tc>
      </w:tr>
      <w:tr w:rsidR="00AB006C" w14:paraId="25E7C599" w14:textId="77777777" w:rsidTr="00815B5E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348" w:type="dxa"/>
          </w:tcPr>
          <w:p w14:paraId="05E2CC2F" w14:textId="77777777" w:rsidR="00AB006C" w:rsidRPr="00C80672" w:rsidRDefault="00AB006C" w:rsidP="00815B5E">
            <w:pPr>
              <w:keepLines/>
              <w:rPr>
                <w:color w:val="000000"/>
                <w:lang w:eastAsia="zh-CN"/>
              </w:rPr>
            </w:pPr>
            <w:r w:rsidRPr="00C80672">
              <w:rPr>
                <w:color w:val="000000"/>
                <w:lang w:eastAsia="zh-CN"/>
              </w:rPr>
              <w:t>/? or /Help</w:t>
            </w:r>
          </w:p>
        </w:tc>
        <w:tc>
          <w:tcPr>
            <w:tcW w:w="7650" w:type="dxa"/>
          </w:tcPr>
          <w:p w14:paraId="68BFECAE" w14:textId="77777777" w:rsidR="00AB006C" w:rsidRPr="00C80672" w:rsidRDefault="00AB006C" w:rsidP="00815B5E">
            <w:pPr>
              <w:keepLines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Shows usage</w:t>
            </w:r>
            <w:r w:rsidRPr="00C80672">
              <w:rPr>
                <w:color w:val="000000"/>
                <w:lang w:eastAsia="zh-CN"/>
              </w:rPr>
              <w:t>.</w:t>
            </w:r>
          </w:p>
        </w:tc>
      </w:tr>
      <w:tr w:rsidR="0020280A" w14:paraId="6C39F0D6" w14:textId="77777777" w:rsidTr="00442C0D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348" w:type="dxa"/>
          </w:tcPr>
          <w:p w14:paraId="3FD6D146" w14:textId="77777777" w:rsidR="0020280A" w:rsidRPr="00C80672" w:rsidRDefault="0020280A" w:rsidP="00AA4DA5">
            <w:pPr>
              <w:keepNext/>
              <w:keepLines/>
              <w:adjustRightInd w:val="0"/>
              <w:rPr>
                <w:color w:val="000000"/>
                <w:lang w:eastAsia="zh-CN"/>
              </w:rPr>
            </w:pPr>
            <w:r w:rsidRPr="00C80672">
              <w:rPr>
                <w:color w:val="000000"/>
                <w:lang w:eastAsia="zh-CN"/>
              </w:rPr>
              <w:t>/</w:t>
            </w:r>
            <w:proofErr w:type="spellStart"/>
            <w:r w:rsidRPr="00C80672">
              <w:rPr>
                <w:color w:val="000000"/>
                <w:lang w:eastAsia="zh-CN"/>
              </w:rPr>
              <w:t>Get:"filename</w:t>
            </w:r>
            <w:proofErr w:type="spellEnd"/>
            <w:r w:rsidRPr="00C80672">
              <w:rPr>
                <w:color w:val="000000"/>
                <w:lang w:eastAsia="zh-CN"/>
              </w:rPr>
              <w:t>"</w:t>
            </w:r>
          </w:p>
          <w:p w14:paraId="2F274146" w14:textId="77777777" w:rsidR="0020280A" w:rsidRPr="00C80672" w:rsidRDefault="0020280A" w:rsidP="00AA4DA5">
            <w:pPr>
              <w:keepNext/>
              <w:keepLines/>
              <w:adjustRightInd w:val="0"/>
              <w:rPr>
                <w:color w:val="000000"/>
                <w:lang w:eastAsia="zh-CN"/>
              </w:rPr>
            </w:pPr>
            <w:r w:rsidRPr="00C80672">
              <w:rPr>
                <w:color w:val="000000"/>
                <w:lang w:eastAsia="zh-CN"/>
              </w:rPr>
              <w:t>—or—</w:t>
            </w:r>
          </w:p>
          <w:p w14:paraId="0FFFE1EA" w14:textId="77777777" w:rsidR="0020280A" w:rsidRPr="00C80672" w:rsidRDefault="0020280A" w:rsidP="00AA4DA5">
            <w:pPr>
              <w:keepNext/>
              <w:keepLines/>
              <w:rPr>
                <w:color w:val="000000"/>
                <w:lang w:eastAsia="zh-CN"/>
              </w:rPr>
            </w:pPr>
            <w:r w:rsidRPr="00C80672">
              <w:rPr>
                <w:color w:val="000000"/>
                <w:lang w:eastAsia="zh-CN"/>
              </w:rPr>
              <w:t>/</w:t>
            </w:r>
            <w:proofErr w:type="spellStart"/>
            <w:r w:rsidRPr="00C80672">
              <w:rPr>
                <w:color w:val="000000"/>
                <w:lang w:eastAsia="zh-CN"/>
              </w:rPr>
              <w:t>GetConfig</w:t>
            </w:r>
            <w:proofErr w:type="spellEnd"/>
            <w:r w:rsidRPr="00C80672">
              <w:rPr>
                <w:color w:val="000000"/>
                <w:lang w:eastAsia="zh-CN"/>
              </w:rPr>
              <w:t>:"filename"</w:t>
            </w:r>
          </w:p>
        </w:tc>
        <w:tc>
          <w:tcPr>
            <w:tcW w:w="7650" w:type="dxa"/>
          </w:tcPr>
          <w:p w14:paraId="668A8C6C" w14:textId="3F82F15B" w:rsidR="0020280A" w:rsidRPr="00C80672" w:rsidRDefault="00AB006C" w:rsidP="00AA4DA5">
            <w:pPr>
              <w:keepLines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Saves</w:t>
            </w:r>
            <w:r w:rsidR="0020280A" w:rsidRPr="00C80672">
              <w:rPr>
                <w:color w:val="000000"/>
                <w:lang w:eastAsia="zh-CN"/>
              </w:rPr>
              <w:t xml:space="preserve"> the </w:t>
            </w:r>
            <w:r w:rsidR="00AA4DA5">
              <w:rPr>
                <w:color w:val="000000"/>
                <w:lang w:eastAsia="zh-CN"/>
              </w:rPr>
              <w:t>BIOS configuration data to “filename”, or to console if no filename is given.</w:t>
            </w:r>
          </w:p>
        </w:tc>
      </w:tr>
      <w:tr w:rsidR="00AB006C" w14:paraId="35C2E1CD" w14:textId="77777777" w:rsidTr="00E11223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348" w:type="dxa"/>
          </w:tcPr>
          <w:p w14:paraId="6CEFBA04" w14:textId="652333F8" w:rsidR="00AB006C" w:rsidRPr="00C80672" w:rsidRDefault="00AB006C" w:rsidP="00E11223">
            <w:pPr>
              <w:keepNext/>
              <w:keepLines/>
              <w:adjustRightInd w:val="0"/>
              <w:rPr>
                <w:color w:val="000000"/>
                <w:lang w:eastAsia="zh-CN"/>
              </w:rPr>
            </w:pPr>
            <w:r w:rsidRPr="00C80672">
              <w:rPr>
                <w:color w:val="000000"/>
                <w:lang w:eastAsia="zh-CN"/>
              </w:rPr>
              <w:t>/</w:t>
            </w:r>
            <w:proofErr w:type="spellStart"/>
            <w:r>
              <w:rPr>
                <w:color w:val="000000"/>
                <w:lang w:eastAsia="zh-CN"/>
              </w:rPr>
              <w:t>S</w:t>
            </w:r>
            <w:r w:rsidRPr="00C80672">
              <w:rPr>
                <w:color w:val="000000"/>
                <w:lang w:eastAsia="zh-CN"/>
              </w:rPr>
              <w:t>et:"filename</w:t>
            </w:r>
            <w:proofErr w:type="spellEnd"/>
            <w:r w:rsidRPr="00C80672">
              <w:rPr>
                <w:color w:val="000000"/>
                <w:lang w:eastAsia="zh-CN"/>
              </w:rPr>
              <w:t>"</w:t>
            </w:r>
          </w:p>
          <w:p w14:paraId="43C02C68" w14:textId="77777777" w:rsidR="00AB006C" w:rsidRPr="00C80672" w:rsidRDefault="00AB006C" w:rsidP="00E11223">
            <w:pPr>
              <w:keepNext/>
              <w:keepLines/>
              <w:adjustRightInd w:val="0"/>
              <w:rPr>
                <w:color w:val="000000"/>
                <w:lang w:eastAsia="zh-CN"/>
              </w:rPr>
            </w:pPr>
            <w:r w:rsidRPr="00C80672">
              <w:rPr>
                <w:color w:val="000000"/>
                <w:lang w:eastAsia="zh-CN"/>
              </w:rPr>
              <w:t>—or—</w:t>
            </w:r>
          </w:p>
          <w:p w14:paraId="3E745C7C" w14:textId="5BDE1B92" w:rsidR="00AB006C" w:rsidRPr="00C80672" w:rsidRDefault="00AB006C" w:rsidP="00E11223">
            <w:pPr>
              <w:keepNext/>
              <w:keepLines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/</w:t>
            </w:r>
            <w:proofErr w:type="spellStart"/>
            <w:r>
              <w:rPr>
                <w:color w:val="000000"/>
                <w:lang w:eastAsia="zh-CN"/>
              </w:rPr>
              <w:t>S</w:t>
            </w:r>
            <w:r w:rsidRPr="00C80672">
              <w:rPr>
                <w:color w:val="000000"/>
                <w:lang w:eastAsia="zh-CN"/>
              </w:rPr>
              <w:t>etConfig</w:t>
            </w:r>
            <w:proofErr w:type="spellEnd"/>
            <w:r w:rsidRPr="00C80672">
              <w:rPr>
                <w:color w:val="000000"/>
                <w:lang w:eastAsia="zh-CN"/>
              </w:rPr>
              <w:t>:"filename"</w:t>
            </w:r>
          </w:p>
        </w:tc>
        <w:tc>
          <w:tcPr>
            <w:tcW w:w="7650" w:type="dxa"/>
          </w:tcPr>
          <w:p w14:paraId="12F95250" w14:textId="77777777" w:rsidR="00AB006C" w:rsidRDefault="00AB006C" w:rsidP="00AB006C">
            <w:pPr>
              <w:keepLines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Writes</w:t>
            </w:r>
            <w:r w:rsidRPr="00C80672">
              <w:rPr>
                <w:color w:val="000000"/>
                <w:lang w:eastAsia="zh-CN"/>
              </w:rPr>
              <w:t xml:space="preserve"> the </w:t>
            </w:r>
            <w:r>
              <w:rPr>
                <w:color w:val="000000"/>
                <w:lang w:eastAsia="zh-CN"/>
              </w:rPr>
              <w:t>BIOS configuration data in “filename” to BIOS.</w:t>
            </w:r>
          </w:p>
          <w:p w14:paraId="110CDE90" w14:textId="1BCFD36E" w:rsidR="00AB006C" w:rsidRPr="00C80672" w:rsidRDefault="00AB006C" w:rsidP="00AB006C">
            <w:pPr>
              <w:pStyle w:val="Heading3"/>
              <w:spacing w:before="0" w:after="0"/>
              <w:rPr>
                <w:color w:val="000000"/>
                <w:lang w:eastAsia="zh-CN"/>
              </w:rPr>
            </w:pPr>
            <w:r w:rsidRPr="00C80672">
              <w:rPr>
                <w:lang w:eastAsia="zh-CN"/>
              </w:rPr>
              <w:t>NOTE:</w:t>
            </w:r>
            <w:r w:rsidRPr="00AB006C">
              <w:rPr>
                <w:b w:val="0"/>
                <w:color w:val="000000"/>
                <w:lang w:eastAsia="zh-CN"/>
              </w:rPr>
              <w:t xml:space="preserve"> Restart required </w:t>
            </w:r>
            <w:r w:rsidR="004B7238">
              <w:rPr>
                <w:b w:val="0"/>
                <w:color w:val="000000"/>
                <w:lang w:eastAsia="zh-CN"/>
              </w:rPr>
              <w:t>for some setting changes</w:t>
            </w:r>
            <w:r>
              <w:rPr>
                <w:b w:val="0"/>
                <w:color w:val="000000"/>
                <w:lang w:eastAsia="zh-CN"/>
              </w:rPr>
              <w:t xml:space="preserve"> </w:t>
            </w:r>
            <w:r w:rsidRPr="00AB006C">
              <w:rPr>
                <w:b w:val="0"/>
                <w:color w:val="000000"/>
                <w:lang w:eastAsia="zh-CN"/>
              </w:rPr>
              <w:t>to take effect.</w:t>
            </w:r>
          </w:p>
        </w:tc>
      </w:tr>
      <w:tr w:rsidR="0020280A" w14:paraId="07D72CF1" w14:textId="77777777" w:rsidTr="00442C0D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348" w:type="dxa"/>
          </w:tcPr>
          <w:p w14:paraId="6DEFB0CF" w14:textId="3A6E3E99" w:rsidR="0020280A" w:rsidRPr="00C80672" w:rsidRDefault="00AB006C" w:rsidP="00AA4DA5">
            <w:pPr>
              <w:keepLines/>
              <w:adjustRightInd w:val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/</w:t>
            </w:r>
            <w:proofErr w:type="spellStart"/>
            <w:r>
              <w:rPr>
                <w:color w:val="000000"/>
                <w:lang w:eastAsia="zh-CN"/>
              </w:rPr>
              <w:t>C</w:t>
            </w:r>
            <w:r w:rsidR="0020280A" w:rsidRPr="00C80672">
              <w:rPr>
                <w:color w:val="000000"/>
                <w:lang w:eastAsia="zh-CN"/>
              </w:rPr>
              <w:t>spwdfile</w:t>
            </w:r>
            <w:proofErr w:type="spellEnd"/>
            <w:r w:rsidR="0020280A" w:rsidRPr="00C80672">
              <w:rPr>
                <w:color w:val="000000"/>
                <w:lang w:eastAsia="zh-CN"/>
              </w:rPr>
              <w:t>:”filename”</w:t>
            </w:r>
          </w:p>
          <w:p w14:paraId="1F5EE538" w14:textId="77777777" w:rsidR="0020280A" w:rsidRPr="00C80672" w:rsidRDefault="0020280A" w:rsidP="00AA4DA5">
            <w:pPr>
              <w:keepLines/>
              <w:adjustRightInd w:val="0"/>
              <w:rPr>
                <w:color w:val="000000"/>
                <w:lang w:eastAsia="zh-CN"/>
              </w:rPr>
            </w:pPr>
            <w:r w:rsidRPr="00C80672">
              <w:rPr>
                <w:color w:val="000000"/>
                <w:lang w:eastAsia="zh-CN"/>
              </w:rPr>
              <w:t>—or—</w:t>
            </w:r>
          </w:p>
          <w:p w14:paraId="168C5E1A" w14:textId="77777777" w:rsidR="0020280A" w:rsidRPr="00C80672" w:rsidRDefault="0020280A" w:rsidP="00AA4DA5">
            <w:pPr>
              <w:keepLines/>
              <w:rPr>
                <w:color w:val="000000"/>
                <w:lang w:eastAsia="zh-CN"/>
              </w:rPr>
            </w:pPr>
            <w:r w:rsidRPr="00C80672">
              <w:rPr>
                <w:color w:val="000000"/>
                <w:lang w:eastAsia="zh-CN"/>
              </w:rPr>
              <w:t>/</w:t>
            </w:r>
            <w:proofErr w:type="spellStart"/>
            <w:r w:rsidRPr="00C80672">
              <w:rPr>
                <w:color w:val="000000"/>
                <w:lang w:eastAsia="zh-CN"/>
              </w:rPr>
              <w:t>CurSetupPasswordFile</w:t>
            </w:r>
            <w:proofErr w:type="spellEnd"/>
            <w:r w:rsidRPr="00C80672">
              <w:rPr>
                <w:color w:val="000000"/>
                <w:lang w:eastAsia="zh-CN"/>
              </w:rPr>
              <w:t>:”filename”</w:t>
            </w:r>
          </w:p>
        </w:tc>
        <w:tc>
          <w:tcPr>
            <w:tcW w:w="7650" w:type="dxa"/>
          </w:tcPr>
          <w:p w14:paraId="60883CB4" w14:textId="7A791A1B" w:rsidR="0020280A" w:rsidRPr="00C80672" w:rsidRDefault="0020280A" w:rsidP="00AA4DA5">
            <w:pPr>
              <w:keepLines/>
              <w:adjustRightInd w:val="0"/>
              <w:rPr>
                <w:color w:val="000000"/>
                <w:lang w:eastAsia="zh-CN"/>
              </w:rPr>
            </w:pPr>
            <w:r w:rsidRPr="00C80672">
              <w:rPr>
                <w:color w:val="000000"/>
                <w:lang w:eastAsia="zh-CN"/>
              </w:rPr>
              <w:t>Specifies the current BIOS Setup Password by providing</w:t>
            </w:r>
            <w:r w:rsidR="00442C0D">
              <w:rPr>
                <w:color w:val="000000"/>
                <w:lang w:eastAsia="zh-CN"/>
              </w:rPr>
              <w:t xml:space="preserve"> encrypted</w:t>
            </w:r>
            <w:r w:rsidRPr="00C80672">
              <w:rPr>
                <w:color w:val="000000"/>
                <w:lang w:eastAsia="zh-CN"/>
              </w:rPr>
              <w:t xml:space="preserve"> password file.</w:t>
            </w:r>
            <w:r w:rsidR="004B7238">
              <w:rPr>
                <w:color w:val="000000"/>
                <w:lang w:eastAsia="zh-CN"/>
              </w:rPr>
              <w:t xml:space="preserve"> P</w:t>
            </w:r>
            <w:r w:rsidRPr="00C80672">
              <w:rPr>
                <w:color w:val="000000"/>
                <w:lang w:eastAsia="zh-CN"/>
              </w:rPr>
              <w:t>rovided when changing BIOS settings or</w:t>
            </w:r>
            <w:r w:rsidRPr="00C80672">
              <w:rPr>
                <w:rFonts w:hint="eastAsia"/>
                <w:color w:val="000000"/>
                <w:lang w:eastAsia="zh-CN"/>
              </w:rPr>
              <w:t xml:space="preserve"> </w:t>
            </w:r>
            <w:r w:rsidRPr="00C80672">
              <w:rPr>
                <w:color w:val="000000"/>
                <w:lang w:eastAsia="zh-CN"/>
              </w:rPr>
              <w:t xml:space="preserve">password. </w:t>
            </w:r>
            <w:r w:rsidR="00860363" w:rsidRPr="00C80672">
              <w:rPr>
                <w:color w:val="000000"/>
                <w:lang w:eastAsia="zh-CN"/>
              </w:rPr>
              <w:t>Can specify only</w:t>
            </w:r>
            <w:r w:rsidR="00860363">
              <w:rPr>
                <w:rFonts w:hint="eastAsia"/>
                <w:color w:val="000000"/>
                <w:lang w:eastAsia="zh-CN"/>
              </w:rPr>
              <w:t xml:space="preserve"> </w:t>
            </w:r>
            <w:r w:rsidR="00860363" w:rsidRPr="00C80672">
              <w:rPr>
                <w:color w:val="000000"/>
                <w:lang w:eastAsia="zh-CN"/>
              </w:rPr>
              <w:t xml:space="preserve">one </w:t>
            </w:r>
            <w:r w:rsidR="00860363">
              <w:rPr>
                <w:color w:val="000000"/>
                <w:lang w:eastAsia="zh-CN"/>
              </w:rPr>
              <w:t>current</w:t>
            </w:r>
            <w:r w:rsidR="00860363" w:rsidRPr="00C80672">
              <w:rPr>
                <w:color w:val="000000"/>
                <w:lang w:eastAsia="zh-CN"/>
              </w:rPr>
              <w:t xml:space="preserve"> password</w:t>
            </w:r>
            <w:r w:rsidR="004B7238">
              <w:rPr>
                <w:color w:val="000000"/>
                <w:lang w:eastAsia="zh-CN"/>
              </w:rPr>
              <w:t xml:space="preserve"> file</w:t>
            </w:r>
            <w:r w:rsidR="00860363">
              <w:rPr>
                <w:color w:val="000000"/>
                <w:lang w:eastAsia="zh-CN"/>
              </w:rPr>
              <w:t xml:space="preserve">. </w:t>
            </w:r>
            <w:r w:rsidR="00442C0D">
              <w:rPr>
                <w:color w:val="000000"/>
                <w:lang w:eastAsia="zh-CN"/>
              </w:rPr>
              <w:t>Generated by HPQPswd.exe</w:t>
            </w:r>
            <w:r w:rsidRPr="00C80672">
              <w:rPr>
                <w:color w:val="000000"/>
                <w:lang w:eastAsia="zh-CN"/>
              </w:rPr>
              <w:t>.</w:t>
            </w:r>
          </w:p>
          <w:p w14:paraId="658DB149" w14:textId="77777777" w:rsidR="0020280A" w:rsidRPr="00C80672" w:rsidRDefault="0020280A" w:rsidP="00860363">
            <w:pPr>
              <w:pStyle w:val="Heading3"/>
              <w:spacing w:before="0" w:after="0"/>
              <w:rPr>
                <w:color w:val="000000"/>
                <w:lang w:eastAsia="zh-CN"/>
              </w:rPr>
            </w:pPr>
            <w:r w:rsidRPr="00860363">
              <w:rPr>
                <w:lang w:eastAsia="zh-CN"/>
              </w:rPr>
              <w:t>NOTE:</w:t>
            </w:r>
            <w:r w:rsidRPr="00C80672">
              <w:rPr>
                <w:color w:val="000000"/>
                <w:lang w:eastAsia="zh-CN"/>
              </w:rPr>
              <w:t xml:space="preserve"> </w:t>
            </w:r>
            <w:r w:rsidRPr="00860363">
              <w:rPr>
                <w:b w:val="0"/>
                <w:color w:val="000000"/>
                <w:lang w:eastAsia="zh-CN"/>
              </w:rPr>
              <w:t>Requires BCU version 3.0.1.1 or later.</w:t>
            </w:r>
          </w:p>
        </w:tc>
      </w:tr>
      <w:tr w:rsidR="0020280A" w14:paraId="3A6D05CF" w14:textId="77777777" w:rsidTr="00442C0D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348" w:type="dxa"/>
          </w:tcPr>
          <w:p w14:paraId="64E3D0D9" w14:textId="4E7F0872" w:rsidR="0020280A" w:rsidRPr="00C80672" w:rsidRDefault="00AB006C" w:rsidP="00AA4DA5">
            <w:pPr>
              <w:keepLines/>
              <w:adjustRightInd w:val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/</w:t>
            </w:r>
            <w:proofErr w:type="spellStart"/>
            <w:r>
              <w:rPr>
                <w:color w:val="000000"/>
                <w:lang w:eastAsia="zh-CN"/>
              </w:rPr>
              <w:t>N</w:t>
            </w:r>
            <w:r w:rsidR="0020280A" w:rsidRPr="00C80672">
              <w:rPr>
                <w:color w:val="000000"/>
                <w:lang w:eastAsia="zh-CN"/>
              </w:rPr>
              <w:t>spwdfile</w:t>
            </w:r>
            <w:proofErr w:type="spellEnd"/>
            <w:r w:rsidR="0020280A" w:rsidRPr="00C80672">
              <w:rPr>
                <w:color w:val="000000"/>
                <w:lang w:eastAsia="zh-CN"/>
              </w:rPr>
              <w:t>:”filename”</w:t>
            </w:r>
          </w:p>
          <w:p w14:paraId="12CFF09F" w14:textId="77777777" w:rsidR="0020280A" w:rsidRPr="00C80672" w:rsidRDefault="0020280A" w:rsidP="00AA4DA5">
            <w:pPr>
              <w:keepLines/>
              <w:adjustRightInd w:val="0"/>
              <w:rPr>
                <w:color w:val="000000"/>
                <w:lang w:eastAsia="zh-CN"/>
              </w:rPr>
            </w:pPr>
            <w:r w:rsidRPr="00C80672">
              <w:rPr>
                <w:color w:val="000000"/>
                <w:lang w:eastAsia="zh-CN"/>
              </w:rPr>
              <w:t>—or—</w:t>
            </w:r>
          </w:p>
          <w:p w14:paraId="4E4ECACB" w14:textId="77777777" w:rsidR="0020280A" w:rsidRPr="00C80672" w:rsidRDefault="0020280A" w:rsidP="00AA4DA5">
            <w:pPr>
              <w:keepLines/>
              <w:adjustRightInd w:val="0"/>
              <w:rPr>
                <w:color w:val="000000"/>
                <w:lang w:eastAsia="zh-CN"/>
              </w:rPr>
            </w:pPr>
            <w:r w:rsidRPr="00C80672">
              <w:rPr>
                <w:color w:val="000000"/>
                <w:lang w:eastAsia="zh-CN"/>
              </w:rPr>
              <w:t>/</w:t>
            </w:r>
            <w:proofErr w:type="spellStart"/>
            <w:r w:rsidRPr="00C80672">
              <w:rPr>
                <w:color w:val="000000"/>
                <w:lang w:eastAsia="zh-CN"/>
              </w:rPr>
              <w:t>NewSetupPasswordFile</w:t>
            </w:r>
            <w:proofErr w:type="spellEnd"/>
            <w:r w:rsidRPr="00C80672">
              <w:rPr>
                <w:color w:val="000000"/>
                <w:lang w:eastAsia="zh-CN"/>
              </w:rPr>
              <w:t>:”filename”</w:t>
            </w:r>
          </w:p>
        </w:tc>
        <w:tc>
          <w:tcPr>
            <w:tcW w:w="7650" w:type="dxa"/>
          </w:tcPr>
          <w:p w14:paraId="44376A3B" w14:textId="12EB64C3" w:rsidR="0020280A" w:rsidRPr="00C80672" w:rsidRDefault="0020280A" w:rsidP="00AA4DA5">
            <w:pPr>
              <w:keepLines/>
              <w:adjustRightInd w:val="0"/>
              <w:rPr>
                <w:color w:val="000000"/>
                <w:lang w:eastAsia="zh-CN"/>
              </w:rPr>
            </w:pPr>
            <w:r w:rsidRPr="00C80672">
              <w:rPr>
                <w:color w:val="000000"/>
                <w:lang w:eastAsia="zh-CN"/>
              </w:rPr>
              <w:t xml:space="preserve">Specifies </w:t>
            </w:r>
            <w:r w:rsidR="00442C0D">
              <w:rPr>
                <w:color w:val="000000"/>
                <w:lang w:eastAsia="zh-CN"/>
              </w:rPr>
              <w:t>a</w:t>
            </w:r>
            <w:r w:rsidRPr="00C80672">
              <w:rPr>
                <w:color w:val="000000"/>
                <w:lang w:eastAsia="zh-CN"/>
              </w:rPr>
              <w:t xml:space="preserve"> new BIOS Setup Password by providing password file. To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 w:rsidRPr="00C80672">
              <w:rPr>
                <w:color w:val="000000"/>
                <w:lang w:eastAsia="zh-CN"/>
              </w:rPr>
              <w:t>remove the password, use /</w:t>
            </w:r>
            <w:proofErr w:type="spellStart"/>
            <w:r w:rsidR="00442C0D" w:rsidRPr="00442C0D">
              <w:rPr>
                <w:color w:val="000000"/>
                <w:lang w:eastAsia="zh-CN"/>
              </w:rPr>
              <w:t>nspwdfile</w:t>
            </w:r>
            <w:proofErr w:type="spellEnd"/>
            <w:r w:rsidRPr="00C80672">
              <w:rPr>
                <w:color w:val="000000"/>
                <w:lang w:eastAsia="zh-CN"/>
              </w:rPr>
              <w:t>:””.</w:t>
            </w:r>
            <w:r w:rsidR="00442C0D">
              <w:rPr>
                <w:color w:val="000000"/>
                <w:lang w:eastAsia="zh-CN"/>
              </w:rPr>
              <w:t xml:space="preserve"> </w:t>
            </w:r>
            <w:r w:rsidRPr="00C80672">
              <w:rPr>
                <w:color w:val="000000"/>
                <w:lang w:eastAsia="zh-CN"/>
              </w:rPr>
              <w:t>Can specify only</w:t>
            </w:r>
            <w:r>
              <w:rPr>
                <w:rFonts w:hint="eastAsia"/>
                <w:color w:val="000000"/>
                <w:lang w:eastAsia="zh-CN"/>
              </w:rPr>
              <w:t xml:space="preserve"> </w:t>
            </w:r>
            <w:r w:rsidRPr="00C80672">
              <w:rPr>
                <w:color w:val="000000"/>
                <w:lang w:eastAsia="zh-CN"/>
              </w:rPr>
              <w:t>one new password</w:t>
            </w:r>
            <w:r w:rsidR="004B7238">
              <w:rPr>
                <w:color w:val="000000"/>
                <w:lang w:eastAsia="zh-CN"/>
              </w:rPr>
              <w:t xml:space="preserve"> file</w:t>
            </w:r>
            <w:r w:rsidRPr="00C80672">
              <w:rPr>
                <w:color w:val="000000"/>
                <w:lang w:eastAsia="zh-CN"/>
              </w:rPr>
              <w:t>.</w:t>
            </w:r>
          </w:p>
          <w:p w14:paraId="1CF33CB7" w14:textId="7B0814FE" w:rsidR="0020280A" w:rsidRPr="00C80672" w:rsidRDefault="00860363" w:rsidP="00860363">
            <w:pPr>
              <w:pStyle w:val="Heading3"/>
              <w:spacing w:before="0" w:after="0"/>
              <w:rPr>
                <w:color w:val="000000"/>
                <w:lang w:eastAsia="zh-CN"/>
              </w:rPr>
            </w:pPr>
            <w:r w:rsidRPr="00860363">
              <w:rPr>
                <w:lang w:eastAsia="zh-CN"/>
              </w:rPr>
              <w:t>NOTE:</w:t>
            </w:r>
            <w:r w:rsidRPr="00C80672">
              <w:rPr>
                <w:color w:val="000000"/>
                <w:lang w:eastAsia="zh-CN"/>
              </w:rPr>
              <w:t xml:space="preserve"> </w:t>
            </w:r>
            <w:r w:rsidR="0020280A" w:rsidRPr="00860363">
              <w:rPr>
                <w:b w:val="0"/>
                <w:color w:val="000000"/>
                <w:lang w:eastAsia="zh-CN"/>
              </w:rPr>
              <w:t>Requires BCU version 3.0.1.1 or later.</w:t>
            </w:r>
          </w:p>
        </w:tc>
      </w:tr>
      <w:tr w:rsidR="0020280A" w14:paraId="0612C306" w14:textId="77777777" w:rsidTr="00442C0D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348" w:type="dxa"/>
          </w:tcPr>
          <w:p w14:paraId="03849B10" w14:textId="77777777" w:rsidR="0020280A" w:rsidRPr="00C80672" w:rsidRDefault="0020280A" w:rsidP="00AA4DA5">
            <w:pPr>
              <w:keepLines/>
              <w:adjustRightInd w:val="0"/>
              <w:rPr>
                <w:color w:val="000000"/>
                <w:lang w:eastAsia="zh-CN"/>
              </w:rPr>
            </w:pPr>
            <w:r w:rsidRPr="00C80672">
              <w:rPr>
                <w:color w:val="000000"/>
                <w:lang w:eastAsia="zh-CN"/>
              </w:rPr>
              <w:t>/</w:t>
            </w:r>
            <w:proofErr w:type="spellStart"/>
            <w:r w:rsidRPr="00C80672">
              <w:rPr>
                <w:color w:val="000000"/>
                <w:lang w:eastAsia="zh-CN"/>
              </w:rPr>
              <w:t>SetDefaults</w:t>
            </w:r>
            <w:proofErr w:type="spellEnd"/>
          </w:p>
        </w:tc>
        <w:tc>
          <w:tcPr>
            <w:tcW w:w="7650" w:type="dxa"/>
          </w:tcPr>
          <w:p w14:paraId="113D6585" w14:textId="02FE514E" w:rsidR="0020280A" w:rsidRPr="00C80672" w:rsidRDefault="004B7238" w:rsidP="00AA4DA5">
            <w:pPr>
              <w:keepLines/>
              <w:adjustRightInd w:val="0"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Executes</w:t>
            </w:r>
            <w:r w:rsidR="0020280A" w:rsidRPr="00C80672">
              <w:rPr>
                <w:color w:val="000000"/>
                <w:lang w:eastAsia="zh-CN"/>
              </w:rPr>
              <w:t xml:space="preserve"> BIOS</w:t>
            </w:r>
            <w:r>
              <w:rPr>
                <w:color w:val="000000"/>
                <w:lang w:eastAsia="zh-CN"/>
              </w:rPr>
              <w:t xml:space="preserve"> action to restore</w:t>
            </w:r>
            <w:r w:rsidR="0020280A" w:rsidRPr="00C80672">
              <w:rPr>
                <w:color w:val="000000"/>
                <w:lang w:eastAsia="zh-CN"/>
              </w:rPr>
              <w:t xml:space="preserve"> settings to their default values.</w:t>
            </w:r>
          </w:p>
          <w:p w14:paraId="7B6C5556" w14:textId="20F333D9" w:rsidR="0020280A" w:rsidRPr="00C80672" w:rsidRDefault="0020280A" w:rsidP="007E10D7">
            <w:pPr>
              <w:pStyle w:val="Heading3"/>
              <w:spacing w:before="0" w:after="0"/>
              <w:rPr>
                <w:color w:val="000000"/>
                <w:lang w:eastAsia="zh-CN"/>
              </w:rPr>
            </w:pPr>
            <w:r w:rsidRPr="00C80672">
              <w:rPr>
                <w:lang w:eastAsia="zh-CN"/>
              </w:rPr>
              <w:t xml:space="preserve">NOTE: </w:t>
            </w:r>
            <w:r w:rsidR="007E10D7">
              <w:rPr>
                <w:b w:val="0"/>
                <w:color w:val="000000"/>
                <w:lang w:eastAsia="zh-CN"/>
              </w:rPr>
              <w:t>D</w:t>
            </w:r>
            <w:r w:rsidRPr="00860363">
              <w:rPr>
                <w:b w:val="0"/>
                <w:color w:val="000000"/>
                <w:lang w:eastAsia="zh-CN"/>
              </w:rPr>
              <w:t xml:space="preserve">oes not change </w:t>
            </w:r>
            <w:r w:rsidR="004B7238" w:rsidRPr="00860363">
              <w:rPr>
                <w:b w:val="0"/>
                <w:color w:val="000000"/>
                <w:lang w:eastAsia="zh-CN"/>
              </w:rPr>
              <w:t xml:space="preserve">individual </w:t>
            </w:r>
            <w:r w:rsidRPr="00860363">
              <w:rPr>
                <w:b w:val="0"/>
                <w:color w:val="000000"/>
                <w:lang w:eastAsia="zh-CN"/>
              </w:rPr>
              <w:t>settings.</w:t>
            </w:r>
            <w:r w:rsidR="00AB006C">
              <w:rPr>
                <w:b w:val="0"/>
                <w:color w:val="000000"/>
                <w:lang w:eastAsia="zh-CN"/>
              </w:rPr>
              <w:t xml:space="preserve"> Restart required to take effect.</w:t>
            </w:r>
          </w:p>
        </w:tc>
      </w:tr>
      <w:tr w:rsidR="0020280A" w14:paraId="21502DFA" w14:textId="77777777" w:rsidTr="00442C0D">
        <w:tblPrEx>
          <w:tblCellMar>
            <w:top w:w="0" w:type="dxa"/>
            <w:left w:w="108" w:type="dxa"/>
            <w:right w:w="108" w:type="dxa"/>
          </w:tblCellMar>
        </w:tblPrEx>
        <w:tc>
          <w:tcPr>
            <w:tcW w:w="3348" w:type="dxa"/>
          </w:tcPr>
          <w:p w14:paraId="18D07D8C" w14:textId="4BE16A15" w:rsidR="0020280A" w:rsidRPr="00C80672" w:rsidRDefault="00AB006C" w:rsidP="00AA4DA5">
            <w:pPr>
              <w:keepLines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/V</w:t>
            </w:r>
            <w:r w:rsidR="0020280A" w:rsidRPr="00C80672">
              <w:rPr>
                <w:color w:val="000000"/>
                <w:lang w:eastAsia="zh-CN"/>
              </w:rPr>
              <w:t>erbose</w:t>
            </w:r>
          </w:p>
        </w:tc>
        <w:tc>
          <w:tcPr>
            <w:tcW w:w="7650" w:type="dxa"/>
          </w:tcPr>
          <w:p w14:paraId="116D1876" w14:textId="5779EE49" w:rsidR="0020280A" w:rsidRPr="00C80672" w:rsidRDefault="00AA4DA5" w:rsidP="00AA4DA5">
            <w:pPr>
              <w:keepLines/>
              <w:rPr>
                <w:color w:val="000000"/>
                <w:lang w:eastAsia="zh-CN"/>
              </w:rPr>
            </w:pPr>
            <w:r>
              <w:rPr>
                <w:color w:val="000000"/>
                <w:lang w:eastAsia="zh-CN"/>
              </w:rPr>
              <w:t>With /set, d</w:t>
            </w:r>
            <w:r w:rsidR="0020280A" w:rsidRPr="00C80672">
              <w:rPr>
                <w:color w:val="000000"/>
                <w:lang w:eastAsia="zh-CN"/>
              </w:rPr>
              <w:t>isplays details about each setting</w:t>
            </w:r>
            <w:r>
              <w:rPr>
                <w:color w:val="000000"/>
                <w:lang w:eastAsia="zh-CN"/>
              </w:rPr>
              <w:t xml:space="preserve"> change</w:t>
            </w:r>
            <w:r w:rsidR="0020280A" w:rsidRPr="00C80672">
              <w:rPr>
                <w:color w:val="000000"/>
                <w:lang w:eastAsia="zh-CN"/>
              </w:rPr>
              <w:t xml:space="preserve">, such as failure code or reason </w:t>
            </w:r>
            <w:r>
              <w:rPr>
                <w:color w:val="000000"/>
                <w:lang w:eastAsia="zh-CN"/>
              </w:rPr>
              <w:t>to skip</w:t>
            </w:r>
            <w:r w:rsidR="0020280A" w:rsidRPr="00C80672">
              <w:rPr>
                <w:color w:val="000000"/>
                <w:lang w:eastAsia="zh-CN"/>
              </w:rPr>
              <w:t>.</w:t>
            </w:r>
          </w:p>
        </w:tc>
      </w:tr>
      <w:tr w:rsidR="009E0F2C" w:rsidRPr="00442C0D" w14:paraId="3376BC77" w14:textId="77777777" w:rsidTr="00442C0D">
        <w:tc>
          <w:tcPr>
            <w:tcW w:w="3348" w:type="dxa"/>
          </w:tcPr>
          <w:p w14:paraId="6DDE9868" w14:textId="4399C968" w:rsidR="009E0F2C" w:rsidRPr="00442C0D" w:rsidRDefault="00442C0D" w:rsidP="00AA4DA5">
            <w:pPr>
              <w:pStyle w:val="HPTableBody8pt"/>
              <w:keepLines/>
              <w:spacing w:before="0" w:after="0"/>
              <w:ind w:left="0" w:righ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  <w:proofErr w:type="spellStart"/>
            <w:r w:rsidR="00AB006C">
              <w:rPr>
                <w:sz w:val="18"/>
                <w:szCs w:val="18"/>
              </w:rPr>
              <w:t>WarningAsErr</w:t>
            </w:r>
            <w:proofErr w:type="spellEnd"/>
          </w:p>
        </w:tc>
        <w:tc>
          <w:tcPr>
            <w:tcW w:w="7650" w:type="dxa"/>
          </w:tcPr>
          <w:p w14:paraId="72340281" w14:textId="21502F90" w:rsidR="009E0F2C" w:rsidRDefault="00AB006C" w:rsidP="00AA4DA5">
            <w:pPr>
              <w:pStyle w:val="HPTableBody8pt"/>
              <w:keepLines/>
              <w:spacing w:before="0" w:after="0"/>
              <w:ind w:left="0" w:righ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Same as /Verbose, </w:t>
            </w:r>
            <w:r w:rsidR="004B7238">
              <w:rPr>
                <w:sz w:val="18"/>
                <w:szCs w:val="18"/>
              </w:rPr>
              <w:t>plus any setting warnings will cause BCU to return error code 13</w:t>
            </w:r>
            <w:r w:rsidR="009E0F2C" w:rsidRPr="00442C0D">
              <w:rPr>
                <w:sz w:val="18"/>
                <w:szCs w:val="18"/>
              </w:rPr>
              <w:t>.</w:t>
            </w:r>
          </w:p>
          <w:p w14:paraId="0F89C5D2" w14:textId="50510BB1" w:rsidR="004B7238" w:rsidRPr="00442C0D" w:rsidRDefault="004B7238" w:rsidP="004B7238">
            <w:pPr>
              <w:pStyle w:val="Heading3"/>
              <w:spacing w:before="0" w:after="0"/>
            </w:pPr>
            <w:r w:rsidRPr="00860363">
              <w:rPr>
                <w:lang w:eastAsia="zh-CN"/>
              </w:rPr>
              <w:t>NOTE:</w:t>
            </w:r>
            <w:r w:rsidRPr="00C80672">
              <w:rPr>
                <w:color w:val="000000"/>
                <w:lang w:eastAsia="zh-CN"/>
              </w:rPr>
              <w:t xml:space="preserve"> </w:t>
            </w:r>
            <w:r w:rsidRPr="004B7238">
              <w:rPr>
                <w:b w:val="0"/>
                <w:color w:val="000000"/>
                <w:lang w:eastAsia="zh-CN"/>
              </w:rPr>
              <w:t>Requires BCU version 3.0.1.1 or later.</w:t>
            </w:r>
          </w:p>
        </w:tc>
      </w:tr>
      <w:tr w:rsidR="00054C79" w:rsidRPr="00442C0D" w14:paraId="39E1F241" w14:textId="77777777" w:rsidTr="00442C0D">
        <w:tc>
          <w:tcPr>
            <w:tcW w:w="3348" w:type="dxa"/>
          </w:tcPr>
          <w:p w14:paraId="21790A3A" w14:textId="2C1785CD" w:rsidR="00054C79" w:rsidRDefault="00054C79" w:rsidP="00AA4DA5">
            <w:pPr>
              <w:pStyle w:val="HPTableBody8pt"/>
              <w:keepLines/>
              <w:spacing w:before="0" w:after="0"/>
              <w:ind w:left="0" w:righ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/Advanced</w:t>
            </w:r>
          </w:p>
        </w:tc>
        <w:tc>
          <w:tcPr>
            <w:tcW w:w="7650" w:type="dxa"/>
          </w:tcPr>
          <w:p w14:paraId="2B7B8ECB" w14:textId="77777777" w:rsidR="00054C79" w:rsidRDefault="00054C79" w:rsidP="00AA4DA5">
            <w:pPr>
              <w:pStyle w:val="HPTableBody8pt"/>
              <w:keepLines/>
              <w:spacing w:before="0" w:after="0"/>
              <w:ind w:left="0" w:righ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Show settings with </w:t>
            </w:r>
            <w:proofErr w:type="spellStart"/>
            <w:r>
              <w:rPr>
                <w:sz w:val="18"/>
                <w:szCs w:val="18"/>
              </w:rPr>
              <w:t>DisplayInUI</w:t>
            </w:r>
            <w:proofErr w:type="spellEnd"/>
            <w:r>
              <w:rPr>
                <w:sz w:val="18"/>
                <w:szCs w:val="18"/>
              </w:rPr>
              <w:t xml:space="preserve"> = false and </w:t>
            </w:r>
            <w:proofErr w:type="spellStart"/>
            <w:r>
              <w:rPr>
                <w:sz w:val="18"/>
                <w:szCs w:val="18"/>
              </w:rPr>
              <w:t>IsReadOnly</w:t>
            </w:r>
            <w:proofErr w:type="spellEnd"/>
            <w:r>
              <w:rPr>
                <w:sz w:val="18"/>
                <w:szCs w:val="18"/>
              </w:rPr>
              <w:t xml:space="preserve"> = false</w:t>
            </w:r>
          </w:p>
          <w:p w14:paraId="3B8A0B58" w14:textId="4D0434EF" w:rsidR="00F22F19" w:rsidRDefault="00F22F19" w:rsidP="00F22F19">
            <w:pPr>
              <w:pStyle w:val="Heading1"/>
              <w:spacing w:before="0" w:after="0"/>
              <w:rPr>
                <w:sz w:val="18"/>
                <w:szCs w:val="18"/>
              </w:rPr>
            </w:pPr>
            <w:bookmarkStart w:id="10" w:name="_Toc425092722"/>
            <w:r w:rsidRPr="00F22F19">
              <w:rPr>
                <w:sz w:val="20"/>
                <w:szCs w:val="20"/>
                <w:lang w:eastAsia="zh-CN"/>
              </w:rPr>
              <w:t>NOTE:</w:t>
            </w:r>
            <w:r>
              <w:rPr>
                <w:color w:val="000000"/>
                <w:lang w:eastAsia="zh-CN"/>
              </w:rPr>
              <w:t xml:space="preserve"> </w:t>
            </w:r>
            <w:r>
              <w:rPr>
                <w:b w:val="0"/>
                <w:color w:val="000000"/>
                <w:sz w:val="18"/>
                <w:szCs w:val="18"/>
                <w:lang w:eastAsia="zh-CN"/>
              </w:rPr>
              <w:t>Hidden setting</w:t>
            </w:r>
            <w:bookmarkEnd w:id="10"/>
          </w:p>
        </w:tc>
      </w:tr>
      <w:tr w:rsidR="00F22F19" w:rsidRPr="00442C0D" w14:paraId="28740FA8" w14:textId="77777777" w:rsidTr="00DC0873">
        <w:tc>
          <w:tcPr>
            <w:tcW w:w="3348" w:type="dxa"/>
          </w:tcPr>
          <w:p w14:paraId="690393A9" w14:textId="718B3CDA" w:rsidR="00F22F19" w:rsidRDefault="00F22F19" w:rsidP="00F22F19">
            <w:pPr>
              <w:pStyle w:val="HPTableBody8pt"/>
              <w:keepLines/>
              <w:spacing w:before="0" w:after="0"/>
              <w:ind w:left="0" w:right="0"/>
              <w:rPr>
                <w:sz w:val="18"/>
                <w:szCs w:val="18"/>
              </w:rPr>
            </w:pPr>
            <w:bookmarkStart w:id="11" w:name="_Ref338057940"/>
            <w:bookmarkStart w:id="12" w:name="_Ref337135741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Dumpall</w:t>
            </w:r>
            <w:proofErr w:type="spellEnd"/>
            <w:r w:rsidRPr="00F22F19">
              <w:rPr>
                <w:sz w:val="18"/>
                <w:szCs w:val="18"/>
              </w:rPr>
              <w:t>:"filename"</w:t>
            </w:r>
          </w:p>
        </w:tc>
        <w:tc>
          <w:tcPr>
            <w:tcW w:w="7650" w:type="dxa"/>
          </w:tcPr>
          <w:p w14:paraId="4944B55A" w14:textId="4B47BFD9" w:rsidR="00F22F19" w:rsidRDefault="00F22F19" w:rsidP="00DC0873">
            <w:pPr>
              <w:pStyle w:val="HPTableBody8pt"/>
              <w:keepLines/>
              <w:spacing w:before="0" w:after="0"/>
              <w:ind w:left="0" w:right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List ALL settings with ALL properties, for debugging.</w:t>
            </w:r>
          </w:p>
          <w:p w14:paraId="6BEE1A4E" w14:textId="77777777" w:rsidR="00F22F19" w:rsidRDefault="00F22F19" w:rsidP="00DC0873">
            <w:pPr>
              <w:pStyle w:val="Heading1"/>
              <w:spacing w:before="0" w:after="0"/>
              <w:rPr>
                <w:sz w:val="18"/>
                <w:szCs w:val="18"/>
              </w:rPr>
            </w:pPr>
            <w:bookmarkStart w:id="13" w:name="_Toc425092723"/>
            <w:r w:rsidRPr="00F22F19">
              <w:rPr>
                <w:sz w:val="20"/>
                <w:szCs w:val="20"/>
                <w:lang w:eastAsia="zh-CN"/>
              </w:rPr>
              <w:t>NOTE:</w:t>
            </w:r>
            <w:r>
              <w:rPr>
                <w:color w:val="000000"/>
                <w:lang w:eastAsia="zh-CN"/>
              </w:rPr>
              <w:t xml:space="preserve"> </w:t>
            </w:r>
            <w:r>
              <w:rPr>
                <w:b w:val="0"/>
                <w:color w:val="000000"/>
                <w:sz w:val="18"/>
                <w:szCs w:val="18"/>
                <w:lang w:eastAsia="zh-CN"/>
              </w:rPr>
              <w:t>Hidden setting</w:t>
            </w:r>
            <w:bookmarkEnd w:id="13"/>
          </w:p>
        </w:tc>
      </w:tr>
    </w:tbl>
    <w:p w14:paraId="588DCF33" w14:textId="5943AA2C" w:rsidR="009E0F2C" w:rsidRPr="00B345B8" w:rsidRDefault="009E0F2C" w:rsidP="009E0F2C">
      <w:pPr>
        <w:pStyle w:val="Caption"/>
        <w:spacing w:before="120"/>
      </w:pPr>
      <w:r>
        <w:t xml:space="preserve">Table </w:t>
      </w:r>
      <w:bookmarkEnd w:id="11"/>
      <w:r>
        <w:t>1 - List of command-line switches</w:t>
      </w:r>
      <w:bookmarkEnd w:id="12"/>
    </w:p>
    <w:p w14:paraId="02755495" w14:textId="77777777" w:rsidR="00465428" w:rsidRDefault="001B7254" w:rsidP="001E1E31">
      <w:pPr>
        <w:pStyle w:val="Heading1"/>
        <w:spacing w:before="60" w:after="60"/>
      </w:pPr>
      <w:bookmarkStart w:id="14" w:name="_Toc425092724"/>
      <w:r>
        <w:t>Installation</w:t>
      </w:r>
      <w:bookmarkEnd w:id="14"/>
    </w:p>
    <w:p w14:paraId="027554A2" w14:textId="2B5EE327" w:rsidR="00AF32FE" w:rsidRDefault="004F1F57" w:rsidP="002F1D48">
      <w:pPr>
        <w:pStyle w:val="HPBullet9pt"/>
        <w:numPr>
          <w:ilvl w:val="0"/>
          <w:numId w:val="0"/>
        </w:numPr>
        <w:spacing w:before="60"/>
      </w:pPr>
      <w:r>
        <w:t xml:space="preserve">Installer </w:t>
      </w:r>
      <w:r w:rsidR="00860363">
        <w:t xml:space="preserve">only </w:t>
      </w:r>
      <w:r>
        <w:t>copies</w:t>
      </w:r>
      <w:r w:rsidR="00186B64">
        <w:t xml:space="preserve"> executables to Program Files sub-folder “</w:t>
      </w:r>
      <w:r w:rsidR="00186B64" w:rsidRPr="00186B64">
        <w:t>BIOS Configuration Utility</w:t>
      </w:r>
      <w:r w:rsidR="00186B64">
        <w:t>”. These can be copied to any location or device for use, there are no dependencies.</w:t>
      </w:r>
    </w:p>
    <w:p w14:paraId="23175B4A" w14:textId="77777777" w:rsidR="004F38C8" w:rsidRDefault="004F38C8" w:rsidP="00741B70">
      <w:pPr>
        <w:pStyle w:val="Heading1"/>
      </w:pPr>
      <w:bookmarkStart w:id="15" w:name="_Toc425092725"/>
      <w:r>
        <w:t>Limitations</w:t>
      </w:r>
      <w:bookmarkEnd w:id="15"/>
    </w:p>
    <w:p w14:paraId="3A5DBEC5" w14:textId="247153BD" w:rsidR="00B828CF" w:rsidRDefault="004F38C8" w:rsidP="00020E4C">
      <w:pPr>
        <w:pStyle w:val="HPBodytext9pt"/>
        <w:numPr>
          <w:ilvl w:val="0"/>
          <w:numId w:val="15"/>
        </w:numPr>
        <w:spacing w:before="0" w:after="60"/>
        <w:ind w:left="187" w:hanging="187"/>
      </w:pPr>
      <w:r>
        <w:t>Password length is currently li</w:t>
      </w:r>
      <w:r w:rsidR="00B828CF">
        <w:t>mited to 32 characters (Unicode).</w:t>
      </w:r>
    </w:p>
    <w:p w14:paraId="4CF7BE13" w14:textId="5743ABED" w:rsidR="00AC2598" w:rsidRDefault="00AC2598" w:rsidP="00020E4C">
      <w:pPr>
        <w:pStyle w:val="HPBodytext9pt"/>
        <w:numPr>
          <w:ilvl w:val="0"/>
          <w:numId w:val="15"/>
        </w:numPr>
        <w:spacing w:before="0" w:after="60"/>
        <w:ind w:left="187" w:hanging="187"/>
      </w:pPr>
      <w:r>
        <w:t>No handling is provided for multi-lingual support.</w:t>
      </w:r>
    </w:p>
    <w:p w14:paraId="4286DB44" w14:textId="085794C4" w:rsidR="006B7CAC" w:rsidRDefault="006B7CAC" w:rsidP="00020E4C">
      <w:pPr>
        <w:pStyle w:val="HPBodytext9pt"/>
        <w:numPr>
          <w:ilvl w:val="0"/>
          <w:numId w:val="15"/>
        </w:numPr>
        <w:spacing w:before="0" w:after="60"/>
        <w:ind w:left="187" w:hanging="187"/>
      </w:pPr>
      <w:proofErr w:type="spellStart"/>
      <w:r>
        <w:t>Repset</w:t>
      </w:r>
      <w:proofErr w:type="spellEnd"/>
      <w:r>
        <w:t xml:space="preserve"> file format must be ANSI (UTF-8 w/o BOM).</w:t>
      </w:r>
    </w:p>
    <w:p w14:paraId="5C9DD4BC" w14:textId="5215E798" w:rsidR="009E0F2C" w:rsidRDefault="00741B70" w:rsidP="00741B70">
      <w:pPr>
        <w:pStyle w:val="Heading1"/>
      </w:pPr>
      <w:bookmarkStart w:id="16" w:name="_Toc425092726"/>
      <w:r>
        <w:t>Implementation</w:t>
      </w:r>
      <w:bookmarkEnd w:id="16"/>
    </w:p>
    <w:p w14:paraId="0305DE06" w14:textId="45C19E5B" w:rsidR="00741B70" w:rsidRDefault="00741B70" w:rsidP="00741B70">
      <w:pPr>
        <w:pStyle w:val="HPBodytext9pt"/>
      </w:pPr>
      <w:r>
        <w:t xml:space="preserve">The Shared library </w:t>
      </w:r>
      <w:proofErr w:type="spellStart"/>
      <w:r w:rsidRPr="00741B70">
        <w:rPr>
          <w:i/>
        </w:rPr>
        <w:t>PasswordFileUtility</w:t>
      </w:r>
      <w:proofErr w:type="spellEnd"/>
      <w:r>
        <w:t xml:space="preserve"> class will provide encryption and decryption support for the utility and clients.</w:t>
      </w:r>
      <w:bookmarkEnd w:id="0"/>
      <w:bookmarkEnd w:id="1"/>
    </w:p>
    <w:p w14:paraId="26B85952" w14:textId="1D48F181" w:rsidR="00F22F19" w:rsidRDefault="00F22F19" w:rsidP="00741B70">
      <w:pPr>
        <w:pStyle w:val="HPBodytext9pt"/>
      </w:pPr>
      <w:r>
        <w:t xml:space="preserve">File format based on BIOS </w:t>
      </w:r>
      <w:proofErr w:type="spellStart"/>
      <w:r>
        <w:t>Repset</w:t>
      </w:r>
      <w:proofErr w:type="spellEnd"/>
      <w:r w:rsidR="00035D43">
        <w:t>, with these</w:t>
      </w:r>
      <w:r>
        <w:t xml:space="preserve"> </w:t>
      </w:r>
      <w:r w:rsidR="00035D43">
        <w:t>d</w:t>
      </w:r>
      <w:r>
        <w:t>ifferences:</w:t>
      </w:r>
    </w:p>
    <w:p w14:paraId="4951CC88" w14:textId="0081FC22" w:rsidR="00F22F19" w:rsidRDefault="00F22F19" w:rsidP="00020E4C">
      <w:pPr>
        <w:pStyle w:val="HPBodytext9pt"/>
        <w:numPr>
          <w:ilvl w:val="0"/>
          <w:numId w:val="23"/>
        </w:numPr>
        <w:spacing w:before="0" w:after="60"/>
        <w:ind w:left="547" w:hanging="187"/>
      </w:pPr>
      <w:r>
        <w:t xml:space="preserve">BIOS </w:t>
      </w:r>
      <w:proofErr w:type="spellStart"/>
      <w:r>
        <w:t>Repset</w:t>
      </w:r>
      <w:proofErr w:type="spellEnd"/>
      <w:r>
        <w:t xml:space="preserve"> does not have header line</w:t>
      </w:r>
    </w:p>
    <w:p w14:paraId="15B241E0" w14:textId="7D305702" w:rsidR="00F22F19" w:rsidRDefault="00F22F19" w:rsidP="00020E4C">
      <w:pPr>
        <w:pStyle w:val="HPBodytext9pt"/>
        <w:numPr>
          <w:ilvl w:val="0"/>
          <w:numId w:val="23"/>
        </w:numPr>
        <w:spacing w:before="0" w:after="60"/>
        <w:ind w:left="547" w:hanging="187"/>
      </w:pPr>
      <w:r>
        <w:t xml:space="preserve">BIOS </w:t>
      </w:r>
      <w:proofErr w:type="spellStart"/>
      <w:r>
        <w:t>Repset</w:t>
      </w:r>
      <w:proofErr w:type="spellEnd"/>
      <w:r w:rsidR="006B7CAC">
        <w:t xml:space="preserve"> uses Unicode encoding, BCU supports only ANSI.</w:t>
      </w:r>
    </w:p>
    <w:p w14:paraId="7578CFA1" w14:textId="5798C47A" w:rsidR="00131140" w:rsidRDefault="00131140" w:rsidP="00131140">
      <w:pPr>
        <w:pStyle w:val="Heading1"/>
      </w:pPr>
      <w:bookmarkStart w:id="17" w:name="_Toc425092727"/>
      <w:r>
        <w:lastRenderedPageBreak/>
        <w:t>Workflow</w:t>
      </w:r>
      <w:bookmarkEnd w:id="17"/>
    </w:p>
    <w:p w14:paraId="2BB70B50" w14:textId="0AF93279" w:rsidR="00131140" w:rsidRPr="00131140" w:rsidRDefault="00616315" w:rsidP="00131140">
      <w:pPr>
        <w:pStyle w:val="HPBodytext9pt"/>
      </w:pPr>
      <w:r>
        <w:object w:dxaOrig="9946" w:dyaOrig="16680" w14:anchorId="1523D5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6.25pt;height:9in" o:ole="">
            <v:imagedata r:id="rId16" o:title=""/>
          </v:shape>
          <o:OLEObject Type="Embed" ProgID="Visio.Drawing.15" ShapeID="_x0000_i1025" DrawAspect="Content" ObjectID="_1510481921" r:id="rId17"/>
        </w:object>
      </w:r>
    </w:p>
    <w:p w14:paraId="7F7DD298" w14:textId="63A80D1F" w:rsidR="00E255A6" w:rsidRDefault="00E255A6" w:rsidP="00083459">
      <w:pPr>
        <w:pStyle w:val="Heading1"/>
      </w:pPr>
      <w:bookmarkStart w:id="18" w:name="_Toc425092728"/>
      <w:r>
        <w:lastRenderedPageBreak/>
        <w:t xml:space="preserve">Differences between </w:t>
      </w:r>
      <w:r w:rsidR="005947DC">
        <w:t xml:space="preserve">versions </w:t>
      </w:r>
      <w:r>
        <w:t>3.x and 4.x</w:t>
      </w:r>
      <w:bookmarkEnd w:id="18"/>
    </w:p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2055"/>
        <w:gridCol w:w="4240"/>
        <w:gridCol w:w="4680"/>
      </w:tblGrid>
      <w:tr w:rsidR="001D7FF1" w:rsidRPr="001F4B67" w14:paraId="1D538E14" w14:textId="77777777" w:rsidTr="00D82D2C">
        <w:tc>
          <w:tcPr>
            <w:tcW w:w="20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4F514A2F" w14:textId="20C8CB00" w:rsidR="001F4B67" w:rsidRPr="001F4B67" w:rsidRDefault="001F4B67" w:rsidP="00CC3BE4">
            <w:pPr>
              <w:pStyle w:val="HPBodytext9pt"/>
              <w:keepNext/>
              <w:keepLines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Change</w:t>
            </w:r>
          </w:p>
        </w:tc>
        <w:tc>
          <w:tcPr>
            <w:tcW w:w="424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7C97D7C5" w14:textId="1CACAD67" w:rsidR="001F4B67" w:rsidRPr="001F4B67" w:rsidRDefault="001F4B67" w:rsidP="00CC3BE4">
            <w:pPr>
              <w:pStyle w:val="HPBodytext9pt"/>
              <w:keepNext/>
              <w:keepLines/>
              <w:spacing w:before="0" w:after="0"/>
              <w:jc w:val="center"/>
              <w:rPr>
                <w:b/>
              </w:rPr>
            </w:pPr>
            <w:r w:rsidRPr="001F4B67">
              <w:rPr>
                <w:b/>
              </w:rPr>
              <w:t>3.x</w:t>
            </w:r>
          </w:p>
        </w:tc>
        <w:tc>
          <w:tcPr>
            <w:tcW w:w="468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</w:tcPr>
          <w:p w14:paraId="683D9394" w14:textId="278512F9" w:rsidR="001F4B67" w:rsidRPr="001F4B67" w:rsidRDefault="001F4B67" w:rsidP="00CC3BE4">
            <w:pPr>
              <w:pStyle w:val="HPBodytext9pt"/>
              <w:keepNext/>
              <w:keepLines/>
              <w:spacing w:before="0" w:after="0"/>
              <w:jc w:val="center"/>
              <w:rPr>
                <w:b/>
              </w:rPr>
            </w:pPr>
            <w:r w:rsidRPr="001F4B67">
              <w:rPr>
                <w:b/>
              </w:rPr>
              <w:t>4.x</w:t>
            </w:r>
          </w:p>
        </w:tc>
      </w:tr>
      <w:tr w:rsidR="00652286" w14:paraId="2BB34F38" w14:textId="77777777" w:rsidTr="00D82D2C">
        <w:tc>
          <w:tcPr>
            <w:tcW w:w="20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97E4BAA" w14:textId="10FE3326" w:rsidR="00652286" w:rsidRDefault="007636D5" w:rsidP="00CC3BE4">
            <w:pPr>
              <w:pStyle w:val="HPBodytext9pt"/>
              <w:keepNext/>
              <w:keepLines/>
              <w:spacing w:before="0" w:after="0"/>
            </w:pPr>
            <w:r>
              <w:t xml:space="preserve">Get: </w:t>
            </w:r>
            <w:r w:rsidR="00652286">
              <w:t>Sorting</w:t>
            </w:r>
          </w:p>
        </w:tc>
        <w:tc>
          <w:tcPr>
            <w:tcW w:w="4240" w:type="dxa"/>
            <w:tcBorders>
              <w:top w:val="single" w:sz="12" w:space="0" w:color="auto"/>
            </w:tcBorders>
          </w:tcPr>
          <w:p w14:paraId="6D298DA6" w14:textId="52208D86" w:rsidR="00652286" w:rsidRDefault="00652286" w:rsidP="00CC3BE4">
            <w:pPr>
              <w:pStyle w:val="HPBodytext9pt"/>
              <w:keepNext/>
              <w:keepLines/>
              <w:spacing w:before="0" w:after="0"/>
            </w:pPr>
            <w:r>
              <w:t>By Sequence property</w:t>
            </w:r>
          </w:p>
        </w:tc>
        <w:tc>
          <w:tcPr>
            <w:tcW w:w="4680" w:type="dxa"/>
            <w:tcBorders>
              <w:top w:val="single" w:sz="12" w:space="0" w:color="auto"/>
              <w:right w:val="single" w:sz="12" w:space="0" w:color="auto"/>
            </w:tcBorders>
          </w:tcPr>
          <w:p w14:paraId="6E2C11C9" w14:textId="1A97E12D" w:rsidR="00652286" w:rsidRDefault="00652286" w:rsidP="00CC3BE4">
            <w:pPr>
              <w:pStyle w:val="HPBodytext9pt"/>
              <w:keepNext/>
              <w:keepLines/>
              <w:spacing w:before="0" w:after="0"/>
            </w:pPr>
            <w:r>
              <w:t>By Sequence, then Name properties</w:t>
            </w:r>
          </w:p>
        </w:tc>
      </w:tr>
      <w:tr w:rsidR="00652286" w14:paraId="7D68627C" w14:textId="77777777" w:rsidTr="00D82D2C">
        <w:tc>
          <w:tcPr>
            <w:tcW w:w="20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F556EBA" w14:textId="77777777" w:rsidR="00652286" w:rsidRDefault="00652286" w:rsidP="00CC3BE4">
            <w:pPr>
              <w:pStyle w:val="HPBodytext9pt"/>
              <w:keepNext/>
              <w:keepLines/>
              <w:spacing w:before="0" w:after="0"/>
            </w:pPr>
          </w:p>
        </w:tc>
        <w:tc>
          <w:tcPr>
            <w:tcW w:w="89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741ABCC" w14:textId="380DFC3D" w:rsidR="00652286" w:rsidRDefault="00652286" w:rsidP="00CC3BE4">
            <w:pPr>
              <w:pStyle w:val="HPBodytext9pt"/>
              <w:keepNext/>
              <w:keepLines/>
              <w:spacing w:before="0" w:after="0"/>
            </w:pPr>
            <w:r w:rsidRPr="00652286">
              <w:t>Reason: BIOS specification</w:t>
            </w:r>
          </w:p>
        </w:tc>
      </w:tr>
      <w:tr w:rsidR="00652286" w14:paraId="05CF6430" w14:textId="77777777" w:rsidTr="00D82D2C">
        <w:tc>
          <w:tcPr>
            <w:tcW w:w="20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4A059036" w14:textId="77777777" w:rsidR="00652286" w:rsidRDefault="007636D5" w:rsidP="00CC3BE4">
            <w:pPr>
              <w:pStyle w:val="HPBodytext9pt"/>
              <w:keepNext/>
              <w:keepLines/>
              <w:spacing w:before="0" w:after="0"/>
            </w:pPr>
            <w:r>
              <w:t xml:space="preserve">Get: </w:t>
            </w:r>
            <w:r w:rsidR="00652286">
              <w:t>Hidden Settings</w:t>
            </w:r>
          </w:p>
          <w:p w14:paraId="7F8F87CA" w14:textId="527A49D9" w:rsidR="00C63EFC" w:rsidRDefault="00C63EFC" w:rsidP="00CC3BE4">
            <w:pPr>
              <w:pStyle w:val="HPBodytext9pt"/>
              <w:keepNext/>
              <w:keepLines/>
              <w:spacing w:before="0" w:after="0"/>
            </w:pPr>
            <w:r>
              <w:t>(</w:t>
            </w:r>
            <w:proofErr w:type="spellStart"/>
            <w:r>
              <w:t>DisplayInUI</w:t>
            </w:r>
            <w:proofErr w:type="spellEnd"/>
            <w:r>
              <w:t xml:space="preserve"> = 0)</w:t>
            </w:r>
          </w:p>
        </w:tc>
        <w:tc>
          <w:tcPr>
            <w:tcW w:w="4240" w:type="dxa"/>
            <w:tcBorders>
              <w:top w:val="single" w:sz="12" w:space="0" w:color="auto"/>
            </w:tcBorders>
          </w:tcPr>
          <w:p w14:paraId="40594C9D" w14:textId="3B0BBF82" w:rsidR="00652286" w:rsidRDefault="00652286" w:rsidP="00CC3BE4">
            <w:pPr>
              <w:pStyle w:val="HPBodytext9pt"/>
              <w:keepNext/>
              <w:keepLines/>
              <w:spacing w:before="0" w:after="0"/>
            </w:pPr>
            <w:r>
              <w:t>Listed, if not read-only</w:t>
            </w:r>
          </w:p>
        </w:tc>
        <w:tc>
          <w:tcPr>
            <w:tcW w:w="4680" w:type="dxa"/>
            <w:tcBorders>
              <w:top w:val="single" w:sz="12" w:space="0" w:color="auto"/>
              <w:right w:val="single" w:sz="12" w:space="0" w:color="auto"/>
            </w:tcBorders>
          </w:tcPr>
          <w:p w14:paraId="3CDD032B" w14:textId="4CBEAACE" w:rsidR="00652286" w:rsidRDefault="00652286" w:rsidP="00CC3BE4">
            <w:pPr>
              <w:pStyle w:val="HPBodytext9pt"/>
              <w:keepNext/>
              <w:keepLines/>
              <w:spacing w:before="0" w:after="0"/>
            </w:pPr>
            <w:r>
              <w:t>Not listed</w:t>
            </w:r>
          </w:p>
        </w:tc>
      </w:tr>
      <w:tr w:rsidR="00652286" w14:paraId="39B9F526" w14:textId="77777777" w:rsidTr="00D82D2C">
        <w:tc>
          <w:tcPr>
            <w:tcW w:w="20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E5AC865" w14:textId="77777777" w:rsidR="00652286" w:rsidRDefault="00652286" w:rsidP="00CC3BE4">
            <w:pPr>
              <w:pStyle w:val="HPBodytext9pt"/>
              <w:keepNext/>
              <w:keepLines/>
              <w:spacing w:before="0" w:after="0"/>
              <w:ind w:left="360"/>
            </w:pPr>
          </w:p>
        </w:tc>
        <w:tc>
          <w:tcPr>
            <w:tcW w:w="89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CD6DBC5" w14:textId="05D5F0EE" w:rsidR="00652286" w:rsidRDefault="00652286" w:rsidP="00CC3BE4">
            <w:pPr>
              <w:pStyle w:val="HPBodytext9pt"/>
              <w:keepNext/>
              <w:keepLines/>
              <w:spacing w:before="0" w:after="0"/>
            </w:pPr>
            <w:r>
              <w:t>Reason: BIOS specification, hidden settings may not be valid</w:t>
            </w:r>
          </w:p>
        </w:tc>
      </w:tr>
      <w:tr w:rsidR="00652286" w14:paraId="4FA52224" w14:textId="77777777" w:rsidTr="00D82D2C">
        <w:tc>
          <w:tcPr>
            <w:tcW w:w="20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38DE89F5" w14:textId="78009949" w:rsidR="00652286" w:rsidRDefault="007636D5" w:rsidP="00C63EFC">
            <w:pPr>
              <w:pStyle w:val="HPBodytext9pt"/>
              <w:keepNext/>
              <w:keepLines/>
              <w:spacing w:before="0" w:after="0"/>
            </w:pPr>
            <w:r>
              <w:t xml:space="preserve">Get: </w:t>
            </w:r>
            <w:r w:rsidR="00C63EFC">
              <w:t>Integer</w:t>
            </w:r>
            <w:r w:rsidR="00652286">
              <w:t xml:space="preserve"> Settings</w:t>
            </w:r>
          </w:p>
        </w:tc>
        <w:tc>
          <w:tcPr>
            <w:tcW w:w="4240" w:type="dxa"/>
            <w:tcBorders>
              <w:top w:val="single" w:sz="12" w:space="0" w:color="auto"/>
            </w:tcBorders>
          </w:tcPr>
          <w:p w14:paraId="4C5F5ADD" w14:textId="77777777" w:rsidR="00652286" w:rsidRDefault="00652286" w:rsidP="00CC3BE4">
            <w:pPr>
              <w:pStyle w:val="HPBodytext9pt"/>
              <w:keepNext/>
              <w:keepLines/>
              <w:spacing w:before="0" w:after="0"/>
            </w:pPr>
            <w:r>
              <w:t>Listed, if not read-only</w:t>
            </w:r>
          </w:p>
        </w:tc>
        <w:tc>
          <w:tcPr>
            <w:tcW w:w="4680" w:type="dxa"/>
            <w:tcBorders>
              <w:top w:val="single" w:sz="12" w:space="0" w:color="auto"/>
              <w:right w:val="single" w:sz="12" w:space="0" w:color="auto"/>
            </w:tcBorders>
          </w:tcPr>
          <w:p w14:paraId="012DA87B" w14:textId="4E3C4EF6" w:rsidR="00652286" w:rsidRDefault="00652286" w:rsidP="00CC3BE4">
            <w:pPr>
              <w:pStyle w:val="HPBodytext9pt"/>
              <w:keepNext/>
              <w:keepLines/>
              <w:spacing w:before="0" w:after="0"/>
            </w:pPr>
            <w:r>
              <w:t>Always listed</w:t>
            </w:r>
          </w:p>
        </w:tc>
      </w:tr>
      <w:tr w:rsidR="00652286" w14:paraId="39F45CEB" w14:textId="77777777" w:rsidTr="00D82D2C">
        <w:tc>
          <w:tcPr>
            <w:tcW w:w="20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D1BA669" w14:textId="77777777" w:rsidR="00652286" w:rsidRDefault="00652286" w:rsidP="00CC3BE4">
            <w:pPr>
              <w:pStyle w:val="HPBodytext9pt"/>
              <w:keepNext/>
              <w:keepLines/>
              <w:spacing w:before="0" w:after="0"/>
              <w:ind w:left="360"/>
            </w:pPr>
          </w:p>
        </w:tc>
        <w:tc>
          <w:tcPr>
            <w:tcW w:w="89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8CBB53A" w14:textId="46948B9E" w:rsidR="00652286" w:rsidRDefault="00652286" w:rsidP="00CC3BE4">
            <w:pPr>
              <w:pStyle w:val="HPBodytext9pt"/>
              <w:keepNext/>
              <w:keepLines/>
              <w:spacing w:before="0" w:after="0"/>
            </w:pPr>
            <w:r>
              <w:t xml:space="preserve">Reason: </w:t>
            </w:r>
            <w:r w:rsidR="000B6562">
              <w:t>consistency</w:t>
            </w:r>
          </w:p>
        </w:tc>
      </w:tr>
      <w:tr w:rsidR="00CC3BE4" w14:paraId="51236D6D" w14:textId="77777777" w:rsidTr="00D82D2C">
        <w:tc>
          <w:tcPr>
            <w:tcW w:w="20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65D372D" w14:textId="77264C0A" w:rsidR="00CC3BE4" w:rsidRDefault="00C960FC" w:rsidP="00CC3BE4">
            <w:pPr>
              <w:pStyle w:val="HPBodytext9pt"/>
              <w:keepNext/>
              <w:keepLines/>
              <w:spacing w:before="0" w:after="0"/>
            </w:pPr>
            <w:r>
              <w:t xml:space="preserve">Set: </w:t>
            </w:r>
            <w:r w:rsidR="00CC3BE4">
              <w:t>Invalid value return code</w:t>
            </w:r>
          </w:p>
        </w:tc>
        <w:tc>
          <w:tcPr>
            <w:tcW w:w="4240" w:type="dxa"/>
            <w:tcBorders>
              <w:top w:val="single" w:sz="12" w:space="0" w:color="auto"/>
            </w:tcBorders>
          </w:tcPr>
          <w:p w14:paraId="411A6BB3" w14:textId="77777777" w:rsidR="00CC3BE4" w:rsidRDefault="00CC3BE4" w:rsidP="00CC3BE4">
            <w:pPr>
              <w:pStyle w:val="HPBodytext9pt"/>
              <w:keepNext/>
              <w:keepLines/>
              <w:spacing w:before="0" w:after="0"/>
            </w:pPr>
            <w:r>
              <w:t>Detected by BCU: warning = 21, final result = success 0</w:t>
            </w:r>
          </w:p>
          <w:p w14:paraId="2DA28E44" w14:textId="77777777" w:rsidR="00CC3BE4" w:rsidRDefault="00CC3BE4" w:rsidP="00CC3BE4">
            <w:pPr>
              <w:pStyle w:val="HPBodytext9pt"/>
              <w:keepNext/>
              <w:keepLines/>
              <w:spacing w:before="0" w:after="0"/>
            </w:pPr>
            <w:r>
              <w:t>Detected by BIOS: fail = 5, final result = error 13</w:t>
            </w:r>
          </w:p>
        </w:tc>
        <w:tc>
          <w:tcPr>
            <w:tcW w:w="4680" w:type="dxa"/>
            <w:tcBorders>
              <w:top w:val="single" w:sz="12" w:space="0" w:color="auto"/>
              <w:right w:val="single" w:sz="12" w:space="0" w:color="auto"/>
            </w:tcBorders>
          </w:tcPr>
          <w:p w14:paraId="5038912E" w14:textId="77777777" w:rsidR="00CC3BE4" w:rsidRDefault="00CC3BE4" w:rsidP="00CC3BE4">
            <w:pPr>
              <w:pStyle w:val="HPBodytext9pt"/>
              <w:keepNext/>
              <w:keepLines/>
              <w:spacing w:before="0" w:after="0"/>
            </w:pPr>
            <w:r>
              <w:t>Detected by BCU: warning = 21, final result = error 13</w:t>
            </w:r>
          </w:p>
          <w:p w14:paraId="252680AF" w14:textId="77777777" w:rsidR="00CC3BE4" w:rsidRDefault="00CC3BE4" w:rsidP="00CC3BE4">
            <w:pPr>
              <w:pStyle w:val="HPBodytext9pt"/>
              <w:keepNext/>
              <w:keepLines/>
              <w:spacing w:before="0" w:after="0"/>
            </w:pPr>
            <w:r>
              <w:t>Detected by BIOS: fail = 5, final result = error 13</w:t>
            </w:r>
          </w:p>
        </w:tc>
      </w:tr>
      <w:tr w:rsidR="00CC3BE4" w14:paraId="274515DF" w14:textId="77777777" w:rsidTr="00D82D2C">
        <w:tc>
          <w:tcPr>
            <w:tcW w:w="20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729BCBF" w14:textId="77777777" w:rsidR="00CC3BE4" w:rsidRDefault="00CC3BE4" w:rsidP="00CC3BE4">
            <w:pPr>
              <w:pStyle w:val="HPBodytext9pt"/>
              <w:keepNext/>
              <w:keepLines/>
              <w:spacing w:before="0" w:after="0"/>
              <w:ind w:left="360"/>
            </w:pPr>
          </w:p>
        </w:tc>
        <w:tc>
          <w:tcPr>
            <w:tcW w:w="89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73AD688" w14:textId="77777777" w:rsidR="00CC3BE4" w:rsidRDefault="00CC3BE4" w:rsidP="00CC3BE4">
            <w:pPr>
              <w:pStyle w:val="HPBodytext9pt"/>
              <w:keepNext/>
              <w:keepLines/>
              <w:spacing w:before="0" w:after="0"/>
            </w:pPr>
            <w:r>
              <w:t>Reason: consistent result for failure to change value</w:t>
            </w:r>
          </w:p>
        </w:tc>
      </w:tr>
      <w:tr w:rsidR="007636D5" w14:paraId="179D3293" w14:textId="77777777" w:rsidTr="00D82D2C">
        <w:tc>
          <w:tcPr>
            <w:tcW w:w="20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31AA4FE" w14:textId="13401DA3" w:rsidR="007636D5" w:rsidRDefault="007636D5" w:rsidP="00CC3BE4">
            <w:pPr>
              <w:pStyle w:val="HPBodytext9pt"/>
              <w:keepNext/>
              <w:keepLines/>
              <w:spacing w:before="0" w:after="0"/>
            </w:pPr>
            <w:r>
              <w:t>Set: Invalid value reason</w:t>
            </w:r>
          </w:p>
        </w:tc>
        <w:tc>
          <w:tcPr>
            <w:tcW w:w="4240" w:type="dxa"/>
            <w:tcBorders>
              <w:top w:val="single" w:sz="12" w:space="0" w:color="auto"/>
            </w:tcBorders>
          </w:tcPr>
          <w:p w14:paraId="0038683D" w14:textId="77777777" w:rsidR="007636D5" w:rsidRDefault="007636D5" w:rsidP="00CC3BE4">
            <w:pPr>
              <w:pStyle w:val="HPBodytext9pt"/>
              <w:keepNext/>
              <w:keepLines/>
              <w:spacing w:before="0" w:after="0"/>
            </w:pPr>
            <w:r>
              <w:t>N/A</w:t>
            </w:r>
          </w:p>
        </w:tc>
        <w:tc>
          <w:tcPr>
            <w:tcW w:w="4680" w:type="dxa"/>
            <w:tcBorders>
              <w:top w:val="single" w:sz="12" w:space="0" w:color="auto"/>
              <w:right w:val="single" w:sz="12" w:space="0" w:color="auto"/>
            </w:tcBorders>
          </w:tcPr>
          <w:p w14:paraId="0F0395F9" w14:textId="77777777" w:rsidR="007636D5" w:rsidRDefault="007636D5" w:rsidP="00CC3BE4">
            <w:pPr>
              <w:pStyle w:val="HPBodytext9pt"/>
              <w:keepNext/>
              <w:keepLines/>
              <w:spacing w:before="0" w:after="0"/>
            </w:pPr>
            <w:r>
              <w:t>Diagnostic message given for invalid value error</w:t>
            </w:r>
          </w:p>
        </w:tc>
      </w:tr>
      <w:tr w:rsidR="007636D5" w14:paraId="279581B5" w14:textId="77777777" w:rsidTr="00D82D2C">
        <w:tc>
          <w:tcPr>
            <w:tcW w:w="20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4A9ED55" w14:textId="77777777" w:rsidR="007636D5" w:rsidRDefault="007636D5" w:rsidP="00CC3BE4">
            <w:pPr>
              <w:pStyle w:val="HPBodytext9pt"/>
              <w:keepNext/>
              <w:keepLines/>
              <w:spacing w:before="0" w:after="0"/>
              <w:ind w:left="360"/>
            </w:pPr>
          </w:p>
        </w:tc>
        <w:tc>
          <w:tcPr>
            <w:tcW w:w="89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60276D5" w14:textId="77777777" w:rsidR="007636D5" w:rsidRDefault="007636D5" w:rsidP="00CC3BE4">
            <w:pPr>
              <w:pStyle w:val="HPBodytext9pt"/>
              <w:keepNext/>
              <w:keepLines/>
              <w:spacing w:before="0" w:after="0"/>
            </w:pPr>
            <w:r>
              <w:t>Reason: enhancement</w:t>
            </w:r>
          </w:p>
        </w:tc>
      </w:tr>
      <w:tr w:rsidR="007636D5" w14:paraId="017A3116" w14:textId="77777777" w:rsidTr="00D82D2C">
        <w:tc>
          <w:tcPr>
            <w:tcW w:w="20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FF17862" w14:textId="1DBDAF63" w:rsidR="007636D5" w:rsidRDefault="007636D5" w:rsidP="00CC3BE4">
            <w:pPr>
              <w:pStyle w:val="HPBodytext9pt"/>
              <w:keepNext/>
              <w:keepLines/>
              <w:spacing w:before="0" w:after="0"/>
            </w:pPr>
            <w:r>
              <w:t>Set: Value validation order</w:t>
            </w:r>
          </w:p>
        </w:tc>
        <w:tc>
          <w:tcPr>
            <w:tcW w:w="4240" w:type="dxa"/>
            <w:tcBorders>
              <w:top w:val="single" w:sz="12" w:space="0" w:color="auto"/>
            </w:tcBorders>
          </w:tcPr>
          <w:p w14:paraId="0DA3FE27" w14:textId="77777777" w:rsidR="007636D5" w:rsidRDefault="007636D5" w:rsidP="00521C69">
            <w:pPr>
              <w:pStyle w:val="HPBodytext9pt"/>
              <w:keepNext/>
              <w:keepLines/>
              <w:numPr>
                <w:ilvl w:val="0"/>
                <w:numId w:val="20"/>
              </w:numPr>
              <w:spacing w:before="0" w:after="0"/>
              <w:ind w:left="360"/>
            </w:pPr>
            <w:r>
              <w:t>Setting exists</w:t>
            </w:r>
          </w:p>
          <w:p w14:paraId="6759DAA2" w14:textId="77777777" w:rsidR="007636D5" w:rsidRDefault="007636D5" w:rsidP="00521C69">
            <w:pPr>
              <w:pStyle w:val="HPBodytext9pt"/>
              <w:keepNext/>
              <w:keepLines/>
              <w:numPr>
                <w:ilvl w:val="0"/>
                <w:numId w:val="20"/>
              </w:numPr>
              <w:spacing w:before="0" w:after="0"/>
              <w:ind w:left="360"/>
            </w:pPr>
            <w:r>
              <w:t>Value is valid for the setting</w:t>
            </w:r>
          </w:p>
          <w:p w14:paraId="7D256917" w14:textId="77777777" w:rsidR="007636D5" w:rsidRDefault="007636D5" w:rsidP="00521C69">
            <w:pPr>
              <w:pStyle w:val="HPBodytext9pt"/>
              <w:keepNext/>
              <w:keepLines/>
              <w:numPr>
                <w:ilvl w:val="0"/>
                <w:numId w:val="20"/>
              </w:numPr>
              <w:spacing w:before="0" w:after="0"/>
              <w:ind w:left="360"/>
            </w:pPr>
            <w:r>
              <w:t>Value is changed</w:t>
            </w:r>
          </w:p>
          <w:p w14:paraId="1F3D9B4E" w14:textId="77777777" w:rsidR="007636D5" w:rsidRDefault="007636D5" w:rsidP="00521C69">
            <w:pPr>
              <w:pStyle w:val="HPBodytext9pt"/>
              <w:keepNext/>
              <w:keepLines/>
              <w:numPr>
                <w:ilvl w:val="0"/>
                <w:numId w:val="20"/>
              </w:numPr>
              <w:spacing w:before="0" w:after="0"/>
              <w:ind w:left="360"/>
            </w:pPr>
            <w:r>
              <w:t>Setting is not read-only</w:t>
            </w:r>
          </w:p>
        </w:tc>
        <w:tc>
          <w:tcPr>
            <w:tcW w:w="4680" w:type="dxa"/>
            <w:tcBorders>
              <w:top w:val="single" w:sz="12" w:space="0" w:color="auto"/>
              <w:right w:val="single" w:sz="12" w:space="0" w:color="auto"/>
            </w:tcBorders>
          </w:tcPr>
          <w:p w14:paraId="197BD43B" w14:textId="77777777" w:rsidR="007636D5" w:rsidRDefault="007636D5" w:rsidP="00521C69">
            <w:pPr>
              <w:pStyle w:val="HPBodytext9pt"/>
              <w:keepNext/>
              <w:keepLines/>
              <w:numPr>
                <w:ilvl w:val="0"/>
                <w:numId w:val="18"/>
              </w:numPr>
              <w:spacing w:before="0" w:after="0"/>
              <w:ind w:left="360"/>
            </w:pPr>
            <w:r>
              <w:t>Setting exists</w:t>
            </w:r>
          </w:p>
          <w:p w14:paraId="3E89AD8E" w14:textId="77777777" w:rsidR="007636D5" w:rsidRDefault="007636D5" w:rsidP="00521C69">
            <w:pPr>
              <w:pStyle w:val="HPBodytext9pt"/>
              <w:keepNext/>
              <w:keepLines/>
              <w:numPr>
                <w:ilvl w:val="0"/>
                <w:numId w:val="18"/>
              </w:numPr>
              <w:spacing w:before="0" w:after="0"/>
              <w:ind w:left="360"/>
            </w:pPr>
            <w:r>
              <w:t>Setting is not read-only</w:t>
            </w:r>
          </w:p>
          <w:p w14:paraId="42D3FD6C" w14:textId="77777777" w:rsidR="007636D5" w:rsidRDefault="007636D5" w:rsidP="00521C69">
            <w:pPr>
              <w:pStyle w:val="HPBodytext9pt"/>
              <w:keepNext/>
              <w:keepLines/>
              <w:numPr>
                <w:ilvl w:val="0"/>
                <w:numId w:val="18"/>
              </w:numPr>
              <w:spacing w:before="0" w:after="0"/>
              <w:ind w:left="360"/>
            </w:pPr>
            <w:r>
              <w:t>Value is changed</w:t>
            </w:r>
          </w:p>
          <w:p w14:paraId="59ADF418" w14:textId="77777777" w:rsidR="007636D5" w:rsidRDefault="007636D5" w:rsidP="00521C69">
            <w:pPr>
              <w:pStyle w:val="HPBodytext9pt"/>
              <w:keepNext/>
              <w:keepLines/>
              <w:numPr>
                <w:ilvl w:val="0"/>
                <w:numId w:val="18"/>
              </w:numPr>
              <w:spacing w:before="0" w:after="0"/>
              <w:ind w:left="360"/>
            </w:pPr>
            <w:r>
              <w:t>Value is valid for the setting</w:t>
            </w:r>
          </w:p>
        </w:tc>
      </w:tr>
      <w:tr w:rsidR="007636D5" w14:paraId="1A9357A4" w14:textId="77777777" w:rsidTr="00D82D2C">
        <w:tc>
          <w:tcPr>
            <w:tcW w:w="20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7B9CFD7" w14:textId="77777777" w:rsidR="007636D5" w:rsidRDefault="007636D5" w:rsidP="00CC3BE4">
            <w:pPr>
              <w:pStyle w:val="HPBodytext9pt"/>
              <w:keepNext/>
              <w:keepLines/>
              <w:spacing w:before="0" w:after="0"/>
            </w:pPr>
          </w:p>
        </w:tc>
        <w:tc>
          <w:tcPr>
            <w:tcW w:w="89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3E674373" w14:textId="77777777" w:rsidR="007636D5" w:rsidRDefault="007636D5" w:rsidP="00CC3BE4">
            <w:pPr>
              <w:pStyle w:val="HPBodytext9pt"/>
              <w:keepNext/>
              <w:keepLines/>
              <w:spacing w:before="0" w:after="0"/>
            </w:pPr>
            <w:r>
              <w:t>Reason: reduced processing</w:t>
            </w:r>
          </w:p>
        </w:tc>
      </w:tr>
      <w:tr w:rsidR="00B15EBE" w14:paraId="7E4F3861" w14:textId="77777777" w:rsidTr="00D82D2C">
        <w:tc>
          <w:tcPr>
            <w:tcW w:w="20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A161020" w14:textId="74F9A636" w:rsidR="00B15EBE" w:rsidRDefault="00D82D2C" w:rsidP="00CC3BE4">
            <w:pPr>
              <w:pStyle w:val="HPBodytext9pt"/>
              <w:keepNext/>
              <w:keepLines/>
              <w:spacing w:before="0" w:after="0"/>
            </w:pPr>
            <w:r>
              <w:t xml:space="preserve">Get/Set: </w:t>
            </w:r>
            <w:r w:rsidR="00CB6061">
              <w:t>String value leading or trailing spaces</w:t>
            </w:r>
          </w:p>
        </w:tc>
        <w:tc>
          <w:tcPr>
            <w:tcW w:w="4240" w:type="dxa"/>
            <w:tcBorders>
              <w:top w:val="single" w:sz="12" w:space="0" w:color="auto"/>
            </w:tcBorders>
          </w:tcPr>
          <w:p w14:paraId="6B75965B" w14:textId="48CB9FC5" w:rsidR="00B15EBE" w:rsidRDefault="00CB6061" w:rsidP="00CC3BE4">
            <w:pPr>
              <w:pStyle w:val="HPBodytext9pt"/>
              <w:keepNext/>
              <w:keepLines/>
              <w:spacing w:before="0" w:after="0"/>
            </w:pPr>
            <w:r>
              <w:t>Trimmed</w:t>
            </w:r>
          </w:p>
        </w:tc>
        <w:tc>
          <w:tcPr>
            <w:tcW w:w="4680" w:type="dxa"/>
            <w:tcBorders>
              <w:top w:val="single" w:sz="12" w:space="0" w:color="auto"/>
              <w:right w:val="single" w:sz="12" w:space="0" w:color="auto"/>
            </w:tcBorders>
          </w:tcPr>
          <w:p w14:paraId="19160F22" w14:textId="1CB5DDEB" w:rsidR="00B15EBE" w:rsidRDefault="00CB6061" w:rsidP="00CC3BE4">
            <w:pPr>
              <w:pStyle w:val="HPBodytext9pt"/>
              <w:keepNext/>
              <w:keepLines/>
              <w:spacing w:before="0" w:after="0"/>
            </w:pPr>
            <w:r>
              <w:t>Not trimmed</w:t>
            </w:r>
          </w:p>
        </w:tc>
      </w:tr>
      <w:tr w:rsidR="00B15EBE" w14:paraId="53E8244D" w14:textId="77777777" w:rsidTr="00D82D2C">
        <w:tc>
          <w:tcPr>
            <w:tcW w:w="20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032E7CF" w14:textId="77777777" w:rsidR="00B15EBE" w:rsidRDefault="00B15EBE" w:rsidP="00CC3BE4">
            <w:pPr>
              <w:pStyle w:val="HPBodytext9pt"/>
              <w:keepNext/>
              <w:keepLines/>
              <w:spacing w:before="0" w:after="0"/>
              <w:ind w:left="360"/>
            </w:pPr>
          </w:p>
        </w:tc>
        <w:tc>
          <w:tcPr>
            <w:tcW w:w="89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7BF3D2BA" w14:textId="11209CB3" w:rsidR="00B15EBE" w:rsidRDefault="00CB6061" w:rsidP="00CC3BE4">
            <w:pPr>
              <w:pStyle w:val="HPBodytext9pt"/>
              <w:keepNext/>
              <w:keepLines/>
              <w:spacing w:before="0" w:after="0"/>
            </w:pPr>
            <w:r>
              <w:t>Reason: match F10 Setup behavior</w:t>
            </w:r>
          </w:p>
        </w:tc>
      </w:tr>
      <w:tr w:rsidR="00D45199" w14:paraId="218745C2" w14:textId="77777777" w:rsidTr="00D82D2C">
        <w:tc>
          <w:tcPr>
            <w:tcW w:w="20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19A96C9" w14:textId="2552174B" w:rsidR="00D45199" w:rsidRDefault="00D82D2C" w:rsidP="001D7FF1">
            <w:pPr>
              <w:pStyle w:val="HPBodytext9pt"/>
              <w:keepNext/>
              <w:keepLines/>
              <w:spacing w:before="0" w:after="0"/>
            </w:pPr>
            <w:r>
              <w:t>/</w:t>
            </w:r>
            <w:proofErr w:type="spellStart"/>
            <w:r>
              <w:t>Getvalue</w:t>
            </w:r>
            <w:proofErr w:type="spellEnd"/>
            <w:r>
              <w:t xml:space="preserve">, </w:t>
            </w:r>
            <w:r w:rsidR="00D45199">
              <w:t>/</w:t>
            </w:r>
            <w:proofErr w:type="spellStart"/>
            <w:r w:rsidR="00D45199">
              <w:t>Setvalue</w:t>
            </w:r>
            <w:proofErr w:type="spellEnd"/>
            <w:r w:rsidR="00D45199">
              <w:t xml:space="preserve"> </w:t>
            </w:r>
            <w:r w:rsidR="001D7FF1">
              <w:t>command</w:t>
            </w:r>
            <w:r>
              <w:t>s</w:t>
            </w:r>
          </w:p>
        </w:tc>
        <w:tc>
          <w:tcPr>
            <w:tcW w:w="4240" w:type="dxa"/>
            <w:tcBorders>
              <w:top w:val="single" w:sz="12" w:space="0" w:color="auto"/>
            </w:tcBorders>
          </w:tcPr>
          <w:p w14:paraId="029781BA" w14:textId="77777777" w:rsidR="00D45199" w:rsidRDefault="00D45199" w:rsidP="00CC3BE4">
            <w:pPr>
              <w:pStyle w:val="HPBodytext9pt"/>
              <w:keepNext/>
              <w:keepLines/>
              <w:spacing w:before="0" w:after="0"/>
            </w:pPr>
            <w:r>
              <w:t>N/A</w:t>
            </w:r>
          </w:p>
        </w:tc>
        <w:tc>
          <w:tcPr>
            <w:tcW w:w="4680" w:type="dxa"/>
            <w:tcBorders>
              <w:top w:val="single" w:sz="12" w:space="0" w:color="auto"/>
              <w:right w:val="single" w:sz="12" w:space="0" w:color="auto"/>
            </w:tcBorders>
          </w:tcPr>
          <w:p w14:paraId="095874D8" w14:textId="07E5A799" w:rsidR="00D45199" w:rsidRDefault="005D6A7C" w:rsidP="00CC3BE4">
            <w:pPr>
              <w:pStyle w:val="HPBodytext9pt"/>
              <w:keepNext/>
              <w:keepLines/>
              <w:spacing w:before="0" w:after="0"/>
            </w:pPr>
            <w:r>
              <w:t>Change</w:t>
            </w:r>
            <w:r w:rsidR="00D45199">
              <w:t xml:space="preserve"> setting value from command line</w:t>
            </w:r>
            <w:r>
              <w:t>, no file</w:t>
            </w:r>
          </w:p>
        </w:tc>
      </w:tr>
      <w:tr w:rsidR="00D45199" w14:paraId="56FAFF41" w14:textId="77777777" w:rsidTr="00D82D2C">
        <w:tc>
          <w:tcPr>
            <w:tcW w:w="20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D8BF24A" w14:textId="77777777" w:rsidR="00D45199" w:rsidRDefault="00D45199" w:rsidP="00CC3BE4">
            <w:pPr>
              <w:pStyle w:val="HPBodytext9pt"/>
              <w:keepNext/>
              <w:keepLines/>
              <w:spacing w:before="0" w:after="0"/>
              <w:ind w:left="360"/>
            </w:pPr>
          </w:p>
        </w:tc>
        <w:tc>
          <w:tcPr>
            <w:tcW w:w="89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5CDAF522" w14:textId="77777777" w:rsidR="00D45199" w:rsidRDefault="00D45199" w:rsidP="00CC3BE4">
            <w:pPr>
              <w:pStyle w:val="HPBodytext9pt"/>
              <w:keepNext/>
              <w:keepLines/>
              <w:spacing w:before="0" w:after="0"/>
            </w:pPr>
            <w:r>
              <w:t>Reason: enhancement</w:t>
            </w:r>
          </w:p>
        </w:tc>
      </w:tr>
      <w:tr w:rsidR="00CF1F56" w14:paraId="0EE02945" w14:textId="77777777" w:rsidTr="00E11223">
        <w:tc>
          <w:tcPr>
            <w:tcW w:w="20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5CD6D79" w14:textId="58858355" w:rsidR="00CF1F56" w:rsidRDefault="00CF1F56" w:rsidP="00CF1F56">
            <w:pPr>
              <w:pStyle w:val="HPBodytext9pt"/>
              <w:keepNext/>
              <w:keepLines/>
              <w:spacing w:before="0" w:after="0"/>
            </w:pPr>
            <w:r>
              <w:t>/Unicode command</w:t>
            </w:r>
          </w:p>
        </w:tc>
        <w:tc>
          <w:tcPr>
            <w:tcW w:w="4240" w:type="dxa"/>
            <w:tcBorders>
              <w:top w:val="single" w:sz="12" w:space="0" w:color="auto"/>
            </w:tcBorders>
          </w:tcPr>
          <w:p w14:paraId="54ED94A5" w14:textId="77777777" w:rsidR="00CF1F56" w:rsidRDefault="00CF1F56" w:rsidP="00E11223">
            <w:pPr>
              <w:pStyle w:val="HPBodytext9pt"/>
              <w:keepNext/>
              <w:keepLines/>
              <w:spacing w:before="0" w:after="0"/>
            </w:pPr>
            <w:r>
              <w:t>N/A</w:t>
            </w:r>
          </w:p>
        </w:tc>
        <w:tc>
          <w:tcPr>
            <w:tcW w:w="4680" w:type="dxa"/>
            <w:tcBorders>
              <w:top w:val="single" w:sz="12" w:space="0" w:color="auto"/>
              <w:right w:val="single" w:sz="12" w:space="0" w:color="auto"/>
            </w:tcBorders>
          </w:tcPr>
          <w:p w14:paraId="396C680A" w14:textId="7C691DD5" w:rsidR="00CF1F56" w:rsidRDefault="00CF1F56" w:rsidP="00E11223">
            <w:pPr>
              <w:pStyle w:val="HPBodytext9pt"/>
              <w:keepNext/>
              <w:keepLines/>
              <w:spacing w:before="0" w:after="0"/>
            </w:pPr>
            <w:r>
              <w:t>Check for Unicode password support</w:t>
            </w:r>
          </w:p>
        </w:tc>
      </w:tr>
      <w:tr w:rsidR="00CF1F56" w14:paraId="5470000D" w14:textId="77777777" w:rsidTr="00E11223">
        <w:tc>
          <w:tcPr>
            <w:tcW w:w="20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489BE32E" w14:textId="77777777" w:rsidR="00CF1F56" w:rsidRDefault="00CF1F56" w:rsidP="00E11223">
            <w:pPr>
              <w:pStyle w:val="HPBodytext9pt"/>
              <w:keepNext/>
              <w:keepLines/>
              <w:spacing w:before="0" w:after="0"/>
              <w:ind w:left="360"/>
            </w:pPr>
          </w:p>
        </w:tc>
        <w:tc>
          <w:tcPr>
            <w:tcW w:w="89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1F672E82" w14:textId="77777777" w:rsidR="00CF1F56" w:rsidRDefault="00CF1F56" w:rsidP="00E11223">
            <w:pPr>
              <w:pStyle w:val="HPBodytext9pt"/>
              <w:keepNext/>
              <w:keepLines/>
              <w:spacing w:before="0" w:after="0"/>
            </w:pPr>
            <w:r>
              <w:t>Reason: enhancement</w:t>
            </w:r>
          </w:p>
        </w:tc>
      </w:tr>
      <w:tr w:rsidR="00D82D2C" w14:paraId="6A29B9B1" w14:textId="77777777" w:rsidTr="00E11223">
        <w:tc>
          <w:tcPr>
            <w:tcW w:w="20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CEBF8A9" w14:textId="48FB8925" w:rsidR="00D82D2C" w:rsidRDefault="00D82D2C" w:rsidP="00E11223">
            <w:pPr>
              <w:pStyle w:val="HPBodytext9pt"/>
              <w:keepNext/>
              <w:keepLines/>
              <w:spacing w:before="0" w:after="0"/>
            </w:pPr>
            <w:r>
              <w:t>BIOS User support removed</w:t>
            </w:r>
          </w:p>
        </w:tc>
        <w:tc>
          <w:tcPr>
            <w:tcW w:w="4240" w:type="dxa"/>
            <w:tcBorders>
              <w:top w:val="single" w:sz="12" w:space="0" w:color="auto"/>
            </w:tcBorders>
          </w:tcPr>
          <w:p w14:paraId="53AF344D" w14:textId="289F85C1" w:rsidR="00D82D2C" w:rsidRDefault="00D82D2C" w:rsidP="00E11223">
            <w:pPr>
              <w:pStyle w:val="HPBodytext9pt"/>
              <w:keepNext/>
              <w:keepLines/>
              <w:spacing w:before="0" w:after="0"/>
            </w:pPr>
            <w:r>
              <w:t>Supported</w:t>
            </w:r>
          </w:p>
        </w:tc>
        <w:tc>
          <w:tcPr>
            <w:tcW w:w="4680" w:type="dxa"/>
            <w:tcBorders>
              <w:top w:val="single" w:sz="12" w:space="0" w:color="auto"/>
              <w:right w:val="single" w:sz="12" w:space="0" w:color="auto"/>
            </w:tcBorders>
          </w:tcPr>
          <w:p w14:paraId="03763DB3" w14:textId="007347FE" w:rsidR="00D82D2C" w:rsidRDefault="00D82D2C" w:rsidP="00E11223">
            <w:pPr>
              <w:pStyle w:val="HPBodytext9pt"/>
              <w:keepNext/>
              <w:keepLines/>
              <w:spacing w:before="0" w:after="0"/>
            </w:pPr>
            <w:r>
              <w:t>Not supported</w:t>
            </w:r>
          </w:p>
        </w:tc>
      </w:tr>
      <w:tr w:rsidR="00D82D2C" w14:paraId="6DF80CB2" w14:textId="77777777" w:rsidTr="00E11223">
        <w:tc>
          <w:tcPr>
            <w:tcW w:w="20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5DC5A7F2" w14:textId="77777777" w:rsidR="00D82D2C" w:rsidRDefault="00D82D2C" w:rsidP="00E11223">
            <w:pPr>
              <w:pStyle w:val="HPBodytext9pt"/>
              <w:keepNext/>
              <w:keepLines/>
              <w:spacing w:before="0" w:after="0"/>
              <w:ind w:left="360"/>
            </w:pPr>
          </w:p>
        </w:tc>
        <w:tc>
          <w:tcPr>
            <w:tcW w:w="89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02C8D74B" w14:textId="5B02603D" w:rsidR="00D82D2C" w:rsidRDefault="00D82D2C" w:rsidP="00D82D2C">
            <w:pPr>
              <w:pStyle w:val="HPBodytext9pt"/>
              <w:keepNext/>
              <w:keepLines/>
              <w:spacing w:before="0" w:after="0"/>
            </w:pPr>
            <w:r>
              <w:t>Reason: Not supported in new BIOS</w:t>
            </w:r>
          </w:p>
        </w:tc>
      </w:tr>
      <w:tr w:rsidR="00D82D2C" w14:paraId="65A54D8B" w14:textId="77777777" w:rsidTr="00E11223">
        <w:tc>
          <w:tcPr>
            <w:tcW w:w="2055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532DC81" w14:textId="5DF0E074" w:rsidR="00D82D2C" w:rsidRDefault="00D82D2C" w:rsidP="00E11223">
            <w:pPr>
              <w:pStyle w:val="HPBodytext9pt"/>
              <w:keepNext/>
              <w:keepLines/>
              <w:spacing w:before="0" w:after="0"/>
            </w:pPr>
            <w:r>
              <w:t>Windows XP</w:t>
            </w:r>
          </w:p>
        </w:tc>
        <w:tc>
          <w:tcPr>
            <w:tcW w:w="4240" w:type="dxa"/>
            <w:tcBorders>
              <w:top w:val="single" w:sz="12" w:space="0" w:color="auto"/>
            </w:tcBorders>
          </w:tcPr>
          <w:p w14:paraId="0B41FA43" w14:textId="594E67A6" w:rsidR="00D82D2C" w:rsidRDefault="00D82D2C" w:rsidP="00E11223">
            <w:pPr>
              <w:pStyle w:val="HPBodytext9pt"/>
              <w:keepNext/>
              <w:keepLines/>
              <w:spacing w:before="0" w:after="0"/>
            </w:pPr>
            <w:r>
              <w:t>Supported</w:t>
            </w:r>
          </w:p>
        </w:tc>
        <w:tc>
          <w:tcPr>
            <w:tcW w:w="4680" w:type="dxa"/>
            <w:tcBorders>
              <w:top w:val="single" w:sz="12" w:space="0" w:color="auto"/>
              <w:right w:val="single" w:sz="12" w:space="0" w:color="auto"/>
            </w:tcBorders>
          </w:tcPr>
          <w:p w14:paraId="7D2A950F" w14:textId="4BD8D257" w:rsidR="00D82D2C" w:rsidRDefault="00D82D2C" w:rsidP="00E11223">
            <w:pPr>
              <w:pStyle w:val="HPBodytext9pt"/>
              <w:keepNext/>
              <w:keepLines/>
              <w:spacing w:before="0" w:after="0"/>
            </w:pPr>
            <w:r>
              <w:t>Not supported</w:t>
            </w:r>
          </w:p>
        </w:tc>
      </w:tr>
      <w:tr w:rsidR="00D82D2C" w14:paraId="3A8BB328" w14:textId="77777777" w:rsidTr="00E11223">
        <w:tc>
          <w:tcPr>
            <w:tcW w:w="2055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19CB952" w14:textId="77777777" w:rsidR="00D82D2C" w:rsidRDefault="00D82D2C" w:rsidP="00E11223">
            <w:pPr>
              <w:pStyle w:val="HPBodytext9pt"/>
              <w:keepNext/>
              <w:keepLines/>
              <w:spacing w:before="0" w:after="0"/>
              <w:ind w:left="360"/>
            </w:pPr>
          </w:p>
        </w:tc>
        <w:tc>
          <w:tcPr>
            <w:tcW w:w="89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14:paraId="447E40E0" w14:textId="7B258BD0" w:rsidR="00D82D2C" w:rsidRDefault="00D82D2C" w:rsidP="00D82D2C">
            <w:pPr>
              <w:pStyle w:val="HPBodytext9pt"/>
              <w:keepNext/>
              <w:keepLines/>
              <w:spacing w:before="0" w:after="0"/>
            </w:pPr>
            <w:r>
              <w:t>Reason: no longer supported by Microsoft</w:t>
            </w:r>
          </w:p>
        </w:tc>
      </w:tr>
    </w:tbl>
    <w:p w14:paraId="5DB26B3B" w14:textId="77777777" w:rsidR="001F4B67" w:rsidRDefault="001F4B67" w:rsidP="00E255A6">
      <w:pPr>
        <w:pStyle w:val="HPBodytext9pt"/>
      </w:pPr>
    </w:p>
    <w:p w14:paraId="5DC7FCCB" w14:textId="6A76FF91" w:rsidR="00054C79" w:rsidRDefault="00054C79" w:rsidP="00054C79">
      <w:pPr>
        <w:pStyle w:val="Heading1"/>
      </w:pPr>
      <w:bookmarkStart w:id="19" w:name="_Toc425092729"/>
      <w:r>
        <w:t>Settings not shown</w:t>
      </w:r>
      <w:bookmarkEnd w:id="19"/>
    </w:p>
    <w:p w14:paraId="2C6CE5FA" w14:textId="7261A09C" w:rsidR="00054C79" w:rsidRDefault="00DA21CB" w:rsidP="00020E4C">
      <w:pPr>
        <w:pStyle w:val="HPBodytext9pt"/>
        <w:numPr>
          <w:ilvl w:val="0"/>
          <w:numId w:val="22"/>
        </w:numPr>
        <w:spacing w:before="0" w:after="60"/>
        <w:ind w:hanging="187"/>
      </w:pPr>
      <w:r>
        <w:t>Password type</w:t>
      </w:r>
    </w:p>
    <w:p w14:paraId="72373F88" w14:textId="68BF6F4D" w:rsidR="00054C79" w:rsidRDefault="00054C79" w:rsidP="00020E4C">
      <w:pPr>
        <w:pStyle w:val="HPBodytext9pt"/>
        <w:numPr>
          <w:ilvl w:val="0"/>
          <w:numId w:val="22"/>
        </w:numPr>
        <w:spacing w:before="0" w:after="60"/>
        <w:ind w:hanging="187"/>
      </w:pPr>
      <w:r>
        <w:t>Setting name is empty</w:t>
      </w:r>
    </w:p>
    <w:p w14:paraId="2D019167" w14:textId="1EFE1A3F" w:rsidR="00054C79" w:rsidRDefault="00054C79" w:rsidP="00020E4C">
      <w:pPr>
        <w:pStyle w:val="HPBodytext9pt"/>
        <w:numPr>
          <w:ilvl w:val="0"/>
          <w:numId w:val="22"/>
        </w:numPr>
        <w:spacing w:before="0" w:after="60"/>
        <w:ind w:hanging="187"/>
      </w:pPr>
      <w:r>
        <w:t>Setting property “</w:t>
      </w:r>
      <w:proofErr w:type="spellStart"/>
      <w:r>
        <w:t>DisplayInUI</w:t>
      </w:r>
      <w:proofErr w:type="spellEnd"/>
      <w:r>
        <w:t>” is false</w:t>
      </w:r>
      <w:r w:rsidR="00B70B0C">
        <w:t xml:space="preserve"> (0)</w:t>
      </w:r>
      <w:r w:rsidR="00A72100">
        <w:t>. Per BIOS specification: “</w:t>
      </w:r>
      <w:proofErr w:type="spellStart"/>
      <w:proofErr w:type="gramStart"/>
      <w:r w:rsidR="00A72100">
        <w:t>DisplayInUI</w:t>
      </w:r>
      <w:proofErr w:type="spellEnd"/>
      <w:r w:rsidR="00A72100">
        <w:rPr>
          <w:noProof/>
        </w:rPr>
        <w:t xml:space="preserve"> :</w:t>
      </w:r>
      <w:proofErr w:type="gramEnd"/>
      <w:r w:rsidR="00A72100">
        <w:rPr>
          <w:noProof/>
        </w:rPr>
        <w:t xml:space="preserve"> Flag indicating this component should be visible within a BIOS Configuration UI”.  </w:t>
      </w:r>
    </w:p>
    <w:p w14:paraId="590C9D7E" w14:textId="102BF5A3" w:rsidR="00054C79" w:rsidRPr="00054C79" w:rsidRDefault="00054C79" w:rsidP="00020E4C">
      <w:pPr>
        <w:pStyle w:val="HPBodytext9pt"/>
        <w:numPr>
          <w:ilvl w:val="1"/>
          <w:numId w:val="22"/>
        </w:numPr>
        <w:spacing w:before="0" w:after="60"/>
        <w:ind w:hanging="187"/>
      </w:pPr>
      <w:r>
        <w:t>Exceptions: “</w:t>
      </w:r>
      <w:r w:rsidRPr="00054C79">
        <w:t>TPM Activation Policy</w:t>
      </w:r>
      <w:r>
        <w:t>” and “</w:t>
      </w:r>
      <w:r w:rsidRPr="00054C79">
        <w:t>TPM Reset to Factory Defaults</w:t>
      </w:r>
      <w:r>
        <w:t xml:space="preserve">”, due to customer need and BIOS architect agreement. </w:t>
      </w:r>
      <w:r w:rsidR="00A72100">
        <w:t>These s</w:t>
      </w:r>
      <w:r>
        <w:t xml:space="preserve">ettings </w:t>
      </w:r>
      <w:r w:rsidR="00A72100">
        <w:t xml:space="preserve">are </w:t>
      </w:r>
      <w:r>
        <w:t xml:space="preserve">no longer used in </w:t>
      </w:r>
      <w:r w:rsidR="00A72100">
        <w:t xml:space="preserve">2015 Common </w:t>
      </w:r>
      <w:r>
        <w:t>BIOS</w:t>
      </w:r>
      <w:r w:rsidR="00A72100">
        <w:t xml:space="preserve"> (Gondor)</w:t>
      </w:r>
      <w:r>
        <w:t>.</w:t>
      </w:r>
    </w:p>
    <w:p w14:paraId="56ED0E2F" w14:textId="55EA0346" w:rsidR="00083459" w:rsidRDefault="00083459" w:rsidP="00153A97">
      <w:pPr>
        <w:pStyle w:val="Heading1"/>
      </w:pPr>
      <w:bookmarkStart w:id="20" w:name="_Toc425092730"/>
      <w:r>
        <w:t xml:space="preserve">Setting </w:t>
      </w:r>
      <w:r w:rsidR="00153A97">
        <w:t xml:space="preserve">value </w:t>
      </w:r>
      <w:r>
        <w:t>validation</w:t>
      </w:r>
      <w:bookmarkEnd w:id="20"/>
      <w:r w:rsidR="009C03A3">
        <w:t xml:space="preserve"> </w:t>
      </w:r>
    </w:p>
    <w:p w14:paraId="6D091B19" w14:textId="133A5C8B" w:rsidR="002D097F" w:rsidRDefault="00083459" w:rsidP="00083459">
      <w:pPr>
        <w:pStyle w:val="HPBodytext9pt"/>
      </w:pPr>
      <w:r>
        <w:t xml:space="preserve">Before attempting to </w:t>
      </w:r>
      <w:r w:rsidR="00A42BE7">
        <w:t>apply</w:t>
      </w:r>
      <w:r>
        <w:t xml:space="preserve"> a</w:t>
      </w:r>
      <w:r w:rsidR="00A42BE7">
        <w:t xml:space="preserve"> setting</w:t>
      </w:r>
      <w:r>
        <w:t xml:space="preserve"> value, it will be validated</w:t>
      </w:r>
      <w:r w:rsidR="00CA721C">
        <w:t xml:space="preserve"> against setting properties</w:t>
      </w:r>
      <w:r w:rsidR="00A72100">
        <w:t>,</w:t>
      </w:r>
      <w:r w:rsidR="00CA721C">
        <w:t xml:space="preserve"> according to setting type</w:t>
      </w:r>
      <w:r w:rsidR="00A72100">
        <w:t>,</w:t>
      </w:r>
      <w:r w:rsidR="00F137C0">
        <w:t xml:space="preserve"> to provide more </w:t>
      </w:r>
      <w:r w:rsidR="00153A97">
        <w:t xml:space="preserve">diagnostic </w:t>
      </w:r>
      <w:r w:rsidR="00F137C0">
        <w:t xml:space="preserve">information </w:t>
      </w:r>
      <w:r w:rsidR="00153A97">
        <w:t>for</w:t>
      </w:r>
      <w:r w:rsidR="00C63EFC">
        <w:t xml:space="preserve"> </w:t>
      </w:r>
      <w:r w:rsidR="00F137C0">
        <w:t xml:space="preserve">a set failure. </w:t>
      </w:r>
      <w:r w:rsidR="00B70B0C">
        <w:t>Otherwise the BIOS error 5</w:t>
      </w:r>
      <w:r w:rsidR="00C63EFC">
        <w:t xml:space="preserve"> “</w:t>
      </w:r>
      <w:r w:rsidR="00B70B0C" w:rsidRPr="00B70B0C">
        <w:t>Invalid Parameter</w:t>
      </w:r>
      <w:r w:rsidR="00C63EFC">
        <w:t xml:space="preserve">” would always be returned, with no indication of the problem. </w:t>
      </w:r>
      <w:r w:rsidR="002D097F">
        <w:t>The error shown depends on the order the checks are</w:t>
      </w:r>
      <w:r w:rsidR="00F137C0">
        <w:t xml:space="preserve"> performed</w:t>
      </w:r>
      <w:r w:rsidR="002D097F">
        <w:t>.</w:t>
      </w:r>
    </w:p>
    <w:p w14:paraId="40FCF35F" w14:textId="52EA9E9F" w:rsidR="00A72100" w:rsidRDefault="00A72100" w:rsidP="00083459">
      <w:pPr>
        <w:pStyle w:val="HPBodytext9pt"/>
      </w:pPr>
      <w:r>
        <w:lastRenderedPageBreak/>
        <w:t>Note that version 4 reports these as errors, same severity as the BIOS error that would otherwise result. Earlier versions reported these as warnings.</w:t>
      </w:r>
    </w:p>
    <w:p w14:paraId="5EC99DE3" w14:textId="65231029" w:rsidR="00F137C0" w:rsidRDefault="00F137C0" w:rsidP="00020E4C">
      <w:pPr>
        <w:pStyle w:val="HPBodytext9pt"/>
        <w:numPr>
          <w:ilvl w:val="0"/>
          <w:numId w:val="19"/>
        </w:numPr>
        <w:spacing w:before="0" w:after="60"/>
        <w:ind w:left="187" w:hanging="187"/>
      </w:pPr>
      <w:r>
        <w:t>Enumeration</w:t>
      </w:r>
      <w:r w:rsidR="00CA721C">
        <w:t xml:space="preserve"> type</w:t>
      </w:r>
      <w:r>
        <w:t xml:space="preserve">: exactly one value is marked with ‘*’, value exists in </w:t>
      </w:r>
      <w:r w:rsidR="00CA721C">
        <w:t xml:space="preserve">the </w:t>
      </w:r>
      <w:proofErr w:type="spellStart"/>
      <w:r>
        <w:t>PossibleValues</w:t>
      </w:r>
      <w:proofErr w:type="spellEnd"/>
      <w:r w:rsidR="00D82D2C">
        <w:t xml:space="preserve"> list</w:t>
      </w:r>
      <w:r>
        <w:t>.</w:t>
      </w:r>
    </w:p>
    <w:p w14:paraId="7D316006" w14:textId="452E31D0" w:rsidR="00F137C0" w:rsidRDefault="00F137C0" w:rsidP="00020E4C">
      <w:pPr>
        <w:pStyle w:val="HPBodytext9pt"/>
        <w:numPr>
          <w:ilvl w:val="0"/>
          <w:numId w:val="19"/>
        </w:numPr>
        <w:spacing w:before="0" w:after="60"/>
        <w:ind w:left="187" w:hanging="187"/>
      </w:pPr>
      <w:r>
        <w:t>String</w:t>
      </w:r>
      <w:r w:rsidR="00CA721C">
        <w:t xml:space="preserve"> type</w:t>
      </w:r>
      <w:r>
        <w:t xml:space="preserve">: value </w:t>
      </w:r>
      <w:r w:rsidR="004D2E04">
        <w:t xml:space="preserve">length </w:t>
      </w:r>
      <w:r w:rsidR="00CA721C" w:rsidRPr="00CA721C">
        <w:t xml:space="preserve">&gt;= </w:t>
      </w:r>
      <w:proofErr w:type="spellStart"/>
      <w:r w:rsidR="00CA721C" w:rsidRPr="00CA721C">
        <w:t>MinLength</w:t>
      </w:r>
      <w:proofErr w:type="spellEnd"/>
      <w:r w:rsidR="00CA721C" w:rsidRPr="00CA721C">
        <w:t xml:space="preserve">, &lt;= </w:t>
      </w:r>
      <w:proofErr w:type="spellStart"/>
      <w:r w:rsidR="00CA721C" w:rsidRPr="00CA721C">
        <w:t>MaxLength</w:t>
      </w:r>
      <w:proofErr w:type="spellEnd"/>
      <w:r>
        <w:t>.</w:t>
      </w:r>
    </w:p>
    <w:p w14:paraId="05A3A368" w14:textId="4FBBED7C" w:rsidR="00CA721C" w:rsidRDefault="00CA721C" w:rsidP="00020E4C">
      <w:pPr>
        <w:pStyle w:val="HPBodytext9pt"/>
        <w:numPr>
          <w:ilvl w:val="0"/>
          <w:numId w:val="19"/>
        </w:numPr>
        <w:spacing w:before="0" w:after="60"/>
        <w:ind w:left="187" w:hanging="187"/>
      </w:pPr>
      <w:r>
        <w:t xml:space="preserve">Integer type: value is a number, &gt;= </w:t>
      </w:r>
      <w:proofErr w:type="spellStart"/>
      <w:r w:rsidRPr="00CA721C">
        <w:t>LowerBound</w:t>
      </w:r>
      <w:proofErr w:type="spellEnd"/>
      <w:r>
        <w:t xml:space="preserve">, &lt;= </w:t>
      </w:r>
      <w:proofErr w:type="spellStart"/>
      <w:r w:rsidRPr="00CA721C">
        <w:t>UpperBound</w:t>
      </w:r>
      <w:proofErr w:type="spellEnd"/>
      <w:r>
        <w:t>.</w:t>
      </w:r>
    </w:p>
    <w:p w14:paraId="5C4FCD9C" w14:textId="2EB04B21" w:rsidR="00F137C0" w:rsidRDefault="00F137C0" w:rsidP="00020E4C">
      <w:pPr>
        <w:pStyle w:val="HPBodytext9pt"/>
        <w:numPr>
          <w:ilvl w:val="0"/>
          <w:numId w:val="19"/>
        </w:numPr>
        <w:spacing w:before="0" w:after="60"/>
        <w:ind w:left="187" w:hanging="187"/>
      </w:pPr>
      <w:r>
        <w:t>Ordered list</w:t>
      </w:r>
      <w:r w:rsidR="00A03EBE">
        <w:t xml:space="preserve"> type</w:t>
      </w:r>
      <w:r>
        <w:t>: values not in th</w:t>
      </w:r>
      <w:r w:rsidR="00C63EFC">
        <w:t>e Elements list will be ignored (no error). This allows values from different platforms to be combined.</w:t>
      </w:r>
    </w:p>
    <w:p w14:paraId="124ED8C3" w14:textId="3ED04EA4" w:rsidR="00DA21CB" w:rsidRDefault="00DA21CB" w:rsidP="00DA21CB">
      <w:pPr>
        <w:pStyle w:val="HPBodytext9pt"/>
      </w:pPr>
      <w:r>
        <w:t>BIOS may still fail the value due to specific requirements, for example date values must be in valid format and in range.</w:t>
      </w:r>
    </w:p>
    <w:p w14:paraId="03196E6D" w14:textId="7A626E8A" w:rsidR="007A4115" w:rsidRDefault="007A4115" w:rsidP="007A4115">
      <w:pPr>
        <w:pStyle w:val="Heading1"/>
      </w:pPr>
      <w:bookmarkStart w:id="21" w:name="_Toc425092731"/>
      <w:r>
        <w:t>Manufacturing Programming Mode (MPM) unlock</w:t>
      </w:r>
      <w:bookmarkEnd w:id="21"/>
    </w:p>
    <w:p w14:paraId="1ECF965C" w14:textId="2988201D" w:rsidR="007A4115" w:rsidRPr="00020E4C" w:rsidRDefault="007A4115" w:rsidP="00020E4C">
      <w:pPr>
        <w:pStyle w:val="ListParagraph"/>
        <w:numPr>
          <w:ilvl w:val="0"/>
          <w:numId w:val="24"/>
        </w:numPr>
        <w:spacing w:after="60"/>
        <w:ind w:left="187" w:hanging="187"/>
        <w:contextualSpacing w:val="0"/>
        <w:rPr>
          <w:rFonts w:ascii="HP Simplified" w:hAnsi="HP Simplified"/>
        </w:rPr>
      </w:pPr>
      <w:r w:rsidRPr="007A4115">
        <w:rPr>
          <w:rFonts w:ascii="HP Simplified" w:hAnsi="HP Simplified"/>
        </w:rPr>
        <w:t>Setting “Manufacturing Programming Mode” = “Unlock”</w:t>
      </w:r>
    </w:p>
    <w:p w14:paraId="6644D106" w14:textId="77777777" w:rsidR="00020E4C" w:rsidRDefault="00020E4C" w:rsidP="00DA21CB">
      <w:pPr>
        <w:rPr>
          <w:sz w:val="20"/>
          <w:szCs w:val="20"/>
        </w:rPr>
      </w:pPr>
    </w:p>
    <w:p w14:paraId="48D4AAA5" w14:textId="7E35A99D" w:rsidR="000745BB" w:rsidRDefault="007A4115" w:rsidP="00DA21CB">
      <w:pPr>
        <w:rPr>
          <w:sz w:val="20"/>
          <w:szCs w:val="20"/>
        </w:rPr>
      </w:pPr>
      <w:r w:rsidRPr="007A4115">
        <w:rPr>
          <w:sz w:val="20"/>
          <w:szCs w:val="20"/>
        </w:rPr>
        <w:t xml:space="preserve">More </w:t>
      </w:r>
      <w:r>
        <w:rPr>
          <w:sz w:val="20"/>
          <w:szCs w:val="20"/>
        </w:rPr>
        <w:t>settings</w:t>
      </w:r>
      <w:r w:rsidRPr="007A4115">
        <w:rPr>
          <w:sz w:val="20"/>
          <w:szCs w:val="20"/>
        </w:rPr>
        <w:t xml:space="preserve"> can be </w:t>
      </w:r>
      <w:r w:rsidR="000745BB">
        <w:rPr>
          <w:sz w:val="20"/>
          <w:szCs w:val="20"/>
        </w:rPr>
        <w:t>chang</w:t>
      </w:r>
      <w:r>
        <w:rPr>
          <w:sz w:val="20"/>
          <w:szCs w:val="20"/>
        </w:rPr>
        <w:t>ed</w:t>
      </w:r>
      <w:r w:rsidRPr="007A4115">
        <w:rPr>
          <w:sz w:val="20"/>
          <w:szCs w:val="20"/>
        </w:rPr>
        <w:t xml:space="preserve"> </w:t>
      </w:r>
      <w:r w:rsidR="000745BB">
        <w:rPr>
          <w:sz w:val="20"/>
          <w:szCs w:val="20"/>
        </w:rPr>
        <w:t>by</w:t>
      </w:r>
      <w:r w:rsidRPr="007A4115">
        <w:rPr>
          <w:sz w:val="20"/>
          <w:szCs w:val="20"/>
        </w:rPr>
        <w:t xml:space="preserve"> BCU when a machine is in MPM unlock mode than when it is </w:t>
      </w:r>
      <w:r w:rsidRPr="007A4115">
        <w:rPr>
          <w:i/>
          <w:sz w:val="20"/>
          <w:szCs w:val="20"/>
        </w:rPr>
        <w:t>not</w:t>
      </w:r>
      <w:r w:rsidRPr="007A4115">
        <w:rPr>
          <w:sz w:val="20"/>
          <w:szCs w:val="20"/>
        </w:rPr>
        <w:t xml:space="preserve"> in MPM unlock mode. </w:t>
      </w:r>
      <w:r w:rsidR="000745BB">
        <w:rPr>
          <w:sz w:val="20"/>
          <w:szCs w:val="20"/>
        </w:rPr>
        <w:t xml:space="preserve">When locked, the </w:t>
      </w:r>
      <w:proofErr w:type="spellStart"/>
      <w:r w:rsidR="000745BB">
        <w:rPr>
          <w:sz w:val="20"/>
          <w:szCs w:val="20"/>
        </w:rPr>
        <w:t>IsReadOnly</w:t>
      </w:r>
      <w:proofErr w:type="spellEnd"/>
      <w:r w:rsidR="000745BB">
        <w:rPr>
          <w:sz w:val="20"/>
          <w:szCs w:val="20"/>
        </w:rPr>
        <w:t xml:space="preserve"> property of these settings changes to true and they can no longer be modified.</w:t>
      </w:r>
    </w:p>
    <w:p w14:paraId="1482EFC9" w14:textId="77777777" w:rsidR="000745BB" w:rsidRDefault="000745BB" w:rsidP="00DA21CB">
      <w:pPr>
        <w:rPr>
          <w:sz w:val="20"/>
          <w:szCs w:val="20"/>
        </w:rPr>
      </w:pPr>
    </w:p>
    <w:p w14:paraId="6BB8E3B1" w14:textId="4799CA2E" w:rsidR="000745BB" w:rsidRDefault="000745BB" w:rsidP="00DA21CB">
      <w:pPr>
        <w:rPr>
          <w:sz w:val="20"/>
          <w:szCs w:val="20"/>
        </w:rPr>
      </w:pPr>
      <w:r>
        <w:rPr>
          <w:sz w:val="20"/>
          <w:szCs w:val="20"/>
        </w:rPr>
        <w:t>Once locked, MPM cannot be unlocked except by the factory.</w:t>
      </w:r>
    </w:p>
    <w:p w14:paraId="48342ABE" w14:textId="130077F3" w:rsidR="00083459" w:rsidRDefault="00083459" w:rsidP="00083459">
      <w:pPr>
        <w:pStyle w:val="Heading1"/>
      </w:pPr>
      <w:bookmarkStart w:id="22" w:name="_Toc425092732"/>
      <w:r>
        <w:t>Error reporting</w:t>
      </w:r>
      <w:bookmarkEnd w:id="22"/>
    </w:p>
    <w:p w14:paraId="140654DC" w14:textId="7E29E43C" w:rsidR="00083459" w:rsidRDefault="00083459" w:rsidP="00083459">
      <w:pPr>
        <w:pStyle w:val="HPBodytext9pt"/>
      </w:pPr>
      <w:r>
        <w:t>For /set, settings processed are reported as follows:</w:t>
      </w:r>
    </w:p>
    <w:p w14:paraId="13E0760B" w14:textId="77777777" w:rsidR="005947DC" w:rsidRDefault="005947DC" w:rsidP="00083459">
      <w:pPr>
        <w:pStyle w:val="HPBodytext9pt"/>
      </w:pPr>
      <w:r w:rsidRPr="00885E3D">
        <w:rPr>
          <w:b/>
        </w:rPr>
        <w:t>Skip</w:t>
      </w:r>
      <w:r>
        <w:t>:</w:t>
      </w:r>
    </w:p>
    <w:p w14:paraId="6C8712E5" w14:textId="3C3F0775" w:rsidR="005947DC" w:rsidRDefault="005947DC" w:rsidP="00020E4C">
      <w:pPr>
        <w:pStyle w:val="HPBodytext9pt"/>
        <w:numPr>
          <w:ilvl w:val="0"/>
          <w:numId w:val="21"/>
        </w:numPr>
        <w:spacing w:before="0" w:after="60"/>
        <w:ind w:left="547" w:hanging="187"/>
      </w:pPr>
      <w:r>
        <w:t>Setting</w:t>
      </w:r>
      <w:r w:rsidR="00A03EBE">
        <w:t xml:space="preserve"> value</w:t>
      </w:r>
      <w:r>
        <w:t xml:space="preserve"> is unchanged</w:t>
      </w:r>
    </w:p>
    <w:p w14:paraId="309C7B10" w14:textId="251D3500" w:rsidR="00083459" w:rsidRDefault="00083459" w:rsidP="00083459">
      <w:pPr>
        <w:pStyle w:val="HPBodytext9pt"/>
      </w:pPr>
      <w:r w:rsidRPr="00885E3D">
        <w:rPr>
          <w:b/>
        </w:rPr>
        <w:t>Warning</w:t>
      </w:r>
      <w:r>
        <w:t>:</w:t>
      </w:r>
    </w:p>
    <w:p w14:paraId="2825C051" w14:textId="1979BDB6" w:rsidR="00083459" w:rsidRDefault="00083459" w:rsidP="00020E4C">
      <w:pPr>
        <w:pStyle w:val="HPBodytext9pt"/>
        <w:numPr>
          <w:ilvl w:val="0"/>
          <w:numId w:val="16"/>
        </w:numPr>
        <w:spacing w:before="0" w:after="60"/>
        <w:ind w:left="547" w:hanging="187"/>
      </w:pPr>
      <w:r>
        <w:t>Setting is read-only</w:t>
      </w:r>
    </w:p>
    <w:p w14:paraId="3D69A8B3" w14:textId="4D024447" w:rsidR="00083459" w:rsidRDefault="00083459" w:rsidP="00020E4C">
      <w:pPr>
        <w:pStyle w:val="HPBodytext9pt"/>
        <w:numPr>
          <w:ilvl w:val="0"/>
          <w:numId w:val="16"/>
        </w:numPr>
        <w:spacing w:before="0" w:after="60"/>
        <w:ind w:left="547" w:hanging="187"/>
      </w:pPr>
      <w:r>
        <w:t>Setting not found</w:t>
      </w:r>
    </w:p>
    <w:p w14:paraId="15B17ECF" w14:textId="77777777" w:rsidR="005947DC" w:rsidRDefault="00083459" w:rsidP="00020E4C">
      <w:pPr>
        <w:pStyle w:val="HPBodytext9pt"/>
        <w:numPr>
          <w:ilvl w:val="0"/>
          <w:numId w:val="16"/>
        </w:numPr>
        <w:spacing w:before="0" w:after="60"/>
        <w:ind w:left="547" w:hanging="187"/>
      </w:pPr>
      <w:r>
        <w:t>Setting value missing</w:t>
      </w:r>
    </w:p>
    <w:p w14:paraId="6B022BEF" w14:textId="29E2B419" w:rsidR="00083459" w:rsidRDefault="00083459" w:rsidP="00083459">
      <w:pPr>
        <w:pStyle w:val="HPBodytext9pt"/>
      </w:pPr>
      <w:r w:rsidRPr="00885E3D">
        <w:rPr>
          <w:b/>
        </w:rPr>
        <w:t>Error</w:t>
      </w:r>
      <w:r>
        <w:t>:</w:t>
      </w:r>
    </w:p>
    <w:p w14:paraId="70385963" w14:textId="77777777" w:rsidR="00B12063" w:rsidRDefault="00B12063" w:rsidP="00020E4C">
      <w:pPr>
        <w:pStyle w:val="HPBodytext9pt"/>
        <w:numPr>
          <w:ilvl w:val="0"/>
          <w:numId w:val="17"/>
        </w:numPr>
        <w:spacing w:before="0" w:after="60"/>
        <w:ind w:left="547" w:hanging="187"/>
      </w:pPr>
      <w:r>
        <w:t>Setting value invalid per BCU checks</w:t>
      </w:r>
    </w:p>
    <w:p w14:paraId="3CCA119E" w14:textId="77777777" w:rsidR="00B12063" w:rsidRDefault="00B12063" w:rsidP="00020E4C">
      <w:pPr>
        <w:pStyle w:val="HPBodytext9pt"/>
        <w:numPr>
          <w:ilvl w:val="0"/>
          <w:numId w:val="17"/>
        </w:numPr>
        <w:spacing w:before="0" w:after="60"/>
        <w:ind w:left="547" w:hanging="187"/>
      </w:pPr>
      <w:r>
        <w:t>Setting value invalid per BIOS return code</w:t>
      </w:r>
    </w:p>
    <w:p w14:paraId="6E28AF87" w14:textId="1FA8F69B" w:rsidR="00083459" w:rsidRDefault="00083459" w:rsidP="00020E4C">
      <w:pPr>
        <w:pStyle w:val="HPBodytext9pt"/>
        <w:numPr>
          <w:ilvl w:val="0"/>
          <w:numId w:val="17"/>
        </w:numPr>
        <w:spacing w:before="0" w:after="60"/>
        <w:ind w:left="547" w:hanging="187"/>
      </w:pPr>
      <w:r>
        <w:t>Attempted set failed</w:t>
      </w:r>
    </w:p>
    <w:p w14:paraId="18055560" w14:textId="6F8211A1" w:rsidR="00083459" w:rsidRDefault="00083459" w:rsidP="00020E4C">
      <w:pPr>
        <w:pStyle w:val="HPBodytext9pt"/>
        <w:numPr>
          <w:ilvl w:val="0"/>
          <w:numId w:val="17"/>
        </w:numPr>
        <w:spacing w:before="0" w:after="60"/>
        <w:ind w:left="547" w:hanging="187"/>
      </w:pPr>
      <w:r>
        <w:t>WMI error</w:t>
      </w:r>
    </w:p>
    <w:p w14:paraId="30094AA9" w14:textId="6BEB3E54" w:rsidR="00083459" w:rsidRDefault="00083459" w:rsidP="00020E4C">
      <w:pPr>
        <w:pStyle w:val="HPBodytext9pt"/>
        <w:numPr>
          <w:ilvl w:val="0"/>
          <w:numId w:val="17"/>
        </w:numPr>
        <w:spacing w:before="0" w:after="60"/>
        <w:ind w:left="547" w:hanging="187"/>
      </w:pPr>
      <w:r>
        <w:t>Execution error</w:t>
      </w:r>
    </w:p>
    <w:p w14:paraId="3AC30BA3" w14:textId="25B975E8" w:rsidR="00083459" w:rsidRPr="00083459" w:rsidRDefault="00083459" w:rsidP="00083459">
      <w:pPr>
        <w:pStyle w:val="HPBodytext9pt"/>
      </w:pPr>
      <w:r>
        <w:t>Final return value is an error only if an error occurred, or warnings occurred with /</w:t>
      </w:r>
      <w:proofErr w:type="spellStart"/>
      <w:r>
        <w:t>warningsaserr</w:t>
      </w:r>
      <w:proofErr w:type="spellEnd"/>
      <w:r>
        <w:t xml:space="preserve"> option.</w:t>
      </w:r>
    </w:p>
    <w:p w14:paraId="6703F6EA" w14:textId="296AC9EB" w:rsidR="000745BB" w:rsidRPr="00822DC4" w:rsidRDefault="000745BB" w:rsidP="000745BB">
      <w:pPr>
        <w:pStyle w:val="Heading1"/>
        <w:pageBreakBefore/>
        <w:rPr>
          <w:sz w:val="48"/>
          <w:szCs w:val="48"/>
        </w:rPr>
      </w:pPr>
      <w:bookmarkStart w:id="23" w:name="_Toc422125026"/>
      <w:bookmarkStart w:id="24" w:name="_Toc425092733"/>
      <w:r>
        <w:rPr>
          <w:sz w:val="48"/>
          <w:szCs w:val="48"/>
        </w:rPr>
        <w:lastRenderedPageBreak/>
        <w:t xml:space="preserve">BCU 5: </w:t>
      </w:r>
      <w:r w:rsidRPr="00822DC4">
        <w:rPr>
          <w:sz w:val="48"/>
          <w:szCs w:val="48"/>
        </w:rPr>
        <w:t>User interface execution</w:t>
      </w:r>
      <w:bookmarkEnd w:id="23"/>
    </w:p>
    <w:p w14:paraId="05C1DB82" w14:textId="592610B6" w:rsidR="00BF6576" w:rsidRDefault="00BF6576" w:rsidP="000745BB">
      <w:pPr>
        <w:pStyle w:val="Heading2"/>
      </w:pPr>
      <w:bookmarkStart w:id="25" w:name="_Toc422125027"/>
      <w:r>
        <w:t>Two modes of execution</w:t>
      </w:r>
    </w:p>
    <w:p w14:paraId="245BFB59" w14:textId="3254F565" w:rsidR="00BF6576" w:rsidRDefault="00BF6576" w:rsidP="00BF6576">
      <w:pPr>
        <w:pStyle w:val="HPBodytext9pt"/>
      </w:pPr>
      <w:r w:rsidRPr="00BF6576">
        <w:rPr>
          <w:b/>
        </w:rPr>
        <w:t>Legacy mode:</w:t>
      </w:r>
      <w:r>
        <w:t xml:space="preserve"> When executed with existing command line options, BCU will execute as in the past, as a console application.</w:t>
      </w:r>
    </w:p>
    <w:p w14:paraId="0056F511" w14:textId="7108F0D4" w:rsidR="00BF6576" w:rsidRPr="00BF6576" w:rsidRDefault="00BF6576" w:rsidP="00BF6576">
      <w:pPr>
        <w:pStyle w:val="HPBodytext9pt"/>
      </w:pPr>
      <w:r w:rsidRPr="00BF6576">
        <w:rPr>
          <w:b/>
        </w:rPr>
        <w:t>GUI mode:</w:t>
      </w:r>
      <w:r>
        <w:t xml:space="preserve"> When executed with no command line options, or with the new “/</w:t>
      </w:r>
      <w:proofErr w:type="spellStart"/>
      <w:r>
        <w:t>gui</w:t>
      </w:r>
      <w:proofErr w:type="spellEnd"/>
      <w:r>
        <w:t>” option, it will execute as a Windows dialog box application.</w:t>
      </w:r>
    </w:p>
    <w:p w14:paraId="1E2468B2" w14:textId="2FD7D2E1" w:rsidR="000745BB" w:rsidRDefault="000745BB" w:rsidP="000745BB">
      <w:pPr>
        <w:pStyle w:val="Heading2"/>
      </w:pPr>
      <w:r>
        <w:t xml:space="preserve">Current BIOS </w:t>
      </w:r>
      <w:bookmarkStart w:id="26" w:name="_GoBack"/>
      <w:bookmarkEnd w:id="26"/>
      <w:r>
        <w:t>Settings</w:t>
      </w:r>
      <w:bookmarkEnd w:id="25"/>
    </w:p>
    <w:p w14:paraId="75D1278A" w14:textId="77777777" w:rsidR="000745BB" w:rsidRDefault="000745BB" w:rsidP="000745BB">
      <w:pPr>
        <w:pStyle w:val="HPBodytext9pt"/>
      </w:pPr>
      <w:r>
        <w:t>Grouped on pages</w:t>
      </w:r>
    </w:p>
    <w:p w14:paraId="73E6BFC8" w14:textId="77777777" w:rsidR="000745BB" w:rsidRDefault="000745BB" w:rsidP="000745BB">
      <w:pPr>
        <w:pStyle w:val="HPBodytext9pt"/>
      </w:pPr>
      <w:r>
        <w:t>Read-only settings</w:t>
      </w:r>
    </w:p>
    <w:p w14:paraId="76585629" w14:textId="77777777" w:rsidR="000745BB" w:rsidRDefault="000745BB" w:rsidP="000745BB">
      <w:pPr>
        <w:pStyle w:val="HPBodytext9pt"/>
      </w:pPr>
      <w:r>
        <w:t>Apply</w:t>
      </w:r>
    </w:p>
    <w:p w14:paraId="35EE6280" w14:textId="77777777" w:rsidR="000745BB" w:rsidRPr="00EC3456" w:rsidRDefault="000745BB" w:rsidP="000745BB">
      <w:pPr>
        <w:pStyle w:val="HPBodytext9pt"/>
      </w:pPr>
      <w:r>
        <w:t>Save to file</w:t>
      </w:r>
    </w:p>
    <w:p w14:paraId="154588DE" w14:textId="77777777" w:rsidR="000745BB" w:rsidRDefault="000745BB" w:rsidP="000745BB">
      <w:pPr>
        <w:pStyle w:val="Heading2"/>
      </w:pPr>
      <w:bookmarkStart w:id="27" w:name="_Toc422125028"/>
      <w:r>
        <w:t xml:space="preserve">Edit </w:t>
      </w:r>
      <w:proofErr w:type="spellStart"/>
      <w:r>
        <w:t>repset</w:t>
      </w:r>
      <w:proofErr w:type="spellEnd"/>
      <w:r>
        <w:t xml:space="preserve"> file</w:t>
      </w:r>
      <w:bookmarkEnd w:id="27"/>
    </w:p>
    <w:p w14:paraId="27A06140" w14:textId="77777777" w:rsidR="000745BB" w:rsidRDefault="000745BB" w:rsidP="000745BB">
      <w:pPr>
        <w:pStyle w:val="HPBodytext9pt"/>
      </w:pPr>
      <w:r>
        <w:t>Open file</w:t>
      </w:r>
    </w:p>
    <w:p w14:paraId="4EBF9B5B" w14:textId="77777777" w:rsidR="000745BB" w:rsidRDefault="000745BB" w:rsidP="000745BB">
      <w:pPr>
        <w:pStyle w:val="HPBodytext9pt"/>
      </w:pPr>
      <w:r>
        <w:t>Save file</w:t>
      </w:r>
    </w:p>
    <w:p w14:paraId="27B7DA5C" w14:textId="77777777" w:rsidR="000745BB" w:rsidRPr="00EC3456" w:rsidRDefault="000745BB" w:rsidP="000745BB">
      <w:pPr>
        <w:pStyle w:val="HPBodytext9pt"/>
      </w:pPr>
      <w:r>
        <w:t>Apply</w:t>
      </w:r>
    </w:p>
    <w:p w14:paraId="4D33BEE4" w14:textId="77777777" w:rsidR="00C52C26" w:rsidRDefault="00C52C26" w:rsidP="00C52C26">
      <w:pPr>
        <w:pStyle w:val="Heading1"/>
      </w:pPr>
      <w:bookmarkStart w:id="28" w:name="_Toc422125029"/>
      <w:r>
        <w:t>Password management</w:t>
      </w:r>
      <w:bookmarkEnd w:id="28"/>
    </w:p>
    <w:p w14:paraId="552F1C0D" w14:textId="77777777" w:rsidR="00C52C26" w:rsidRDefault="00C52C26" w:rsidP="00C52C26">
      <w:pPr>
        <w:pStyle w:val="Heading2"/>
      </w:pPr>
      <w:bookmarkStart w:id="29" w:name="_Toc422125030"/>
      <w:r>
        <w:t>Set/change setup password</w:t>
      </w:r>
      <w:bookmarkEnd w:id="29"/>
    </w:p>
    <w:p w14:paraId="0B53F5CB" w14:textId="77777777" w:rsidR="00C52C26" w:rsidRDefault="00C52C26" w:rsidP="00C52C26">
      <w:pPr>
        <w:pStyle w:val="HPBodytext9pt"/>
      </w:pPr>
      <w:r>
        <w:t>Set or change the Setup Password on the current system.</w:t>
      </w:r>
    </w:p>
    <w:p w14:paraId="2F0922C5" w14:textId="77777777" w:rsidR="00C52C26" w:rsidRDefault="00C52C26" w:rsidP="00C52C26">
      <w:pPr>
        <w:pStyle w:val="HPBodytext9pt"/>
      </w:pPr>
      <w:r>
        <w:t>Input: all entries will be masked by asterisks per standard Windows usage.</w:t>
      </w:r>
    </w:p>
    <w:p w14:paraId="0C87B7FC" w14:textId="77777777" w:rsidR="00C52C26" w:rsidRDefault="00C52C26" w:rsidP="00C52C26">
      <w:pPr>
        <w:pStyle w:val="HPBodytext9pt"/>
        <w:numPr>
          <w:ilvl w:val="0"/>
          <w:numId w:val="27"/>
        </w:numPr>
      </w:pPr>
      <w:r>
        <w:t>Current password – disabled if password is not currently set</w:t>
      </w:r>
      <w:r>
        <w:br/>
        <w:t>– or –</w:t>
      </w:r>
      <w:r>
        <w:br/>
        <w:t xml:space="preserve">File pathname – pre-populated if </w:t>
      </w:r>
      <w:proofErr w:type="spellStart"/>
      <w:r>
        <w:t>suppled</w:t>
      </w:r>
      <w:proofErr w:type="spellEnd"/>
      <w:r>
        <w:t xml:space="preserve"> by  command line option</w:t>
      </w:r>
      <w:r w:rsidRPr="001D105F">
        <w:t xml:space="preserve"> /</w:t>
      </w:r>
      <w:proofErr w:type="spellStart"/>
      <w:r w:rsidRPr="001D105F">
        <w:t>cspwdfile</w:t>
      </w:r>
      <w:proofErr w:type="spellEnd"/>
    </w:p>
    <w:p w14:paraId="4DA9FEE9" w14:textId="77777777" w:rsidR="00C52C26" w:rsidRPr="001F373E" w:rsidRDefault="00C52C26" w:rsidP="00C52C26">
      <w:pPr>
        <w:pStyle w:val="HPBodytext9pt"/>
        <w:numPr>
          <w:ilvl w:val="0"/>
          <w:numId w:val="27"/>
        </w:numPr>
      </w:pPr>
      <w:r>
        <w:t>New password</w:t>
      </w:r>
      <w:r>
        <w:br/>
        <w:t>– or –</w:t>
      </w:r>
      <w:r>
        <w:br/>
        <w:t>File pathname</w:t>
      </w:r>
    </w:p>
    <w:p w14:paraId="0DA50B9C" w14:textId="77777777" w:rsidR="00C52C26" w:rsidRDefault="00C52C26" w:rsidP="00C52C26">
      <w:pPr>
        <w:pStyle w:val="HPBodytext9pt"/>
        <w:numPr>
          <w:ilvl w:val="0"/>
          <w:numId w:val="27"/>
        </w:numPr>
      </w:pPr>
      <w:r>
        <w:t>Confirm new password – if not supplied by file</w:t>
      </w:r>
      <w:r>
        <w:br/>
      </w:r>
    </w:p>
    <w:p w14:paraId="0FBB26C8" w14:textId="77777777" w:rsidR="00C52C26" w:rsidRDefault="00C52C26" w:rsidP="00C52C26">
      <w:pPr>
        <w:pStyle w:val="HPBodytext9pt"/>
      </w:pPr>
      <w:r>
        <w:t xml:space="preserve">Browse buttons may be used to find existing encrypted password files. </w:t>
      </w:r>
    </w:p>
    <w:p w14:paraId="19CB8899" w14:textId="77777777" w:rsidR="00C52C26" w:rsidRDefault="00C52C26" w:rsidP="00C52C26">
      <w:pPr>
        <w:pStyle w:val="Heading2"/>
      </w:pPr>
      <w:bookmarkStart w:id="30" w:name="_Toc422125031"/>
      <w:r>
        <w:t>Create encrypted password file</w:t>
      </w:r>
      <w:bookmarkEnd w:id="30"/>
    </w:p>
    <w:p w14:paraId="30440311" w14:textId="77777777" w:rsidR="00C52C26" w:rsidRDefault="00C52C26" w:rsidP="00C52C26">
      <w:pPr>
        <w:pStyle w:val="HPBodytext9pt"/>
      </w:pPr>
      <w:r>
        <w:t>File to be used for scripted command line execution of BCU or other utilities. Functionality identical to HPQPswd.exe.</w:t>
      </w:r>
    </w:p>
    <w:p w14:paraId="3C366078" w14:textId="77777777" w:rsidR="00C52C26" w:rsidRDefault="00C52C26" w:rsidP="00C52C26">
      <w:pPr>
        <w:pStyle w:val="HPBodytext9pt"/>
      </w:pPr>
      <w:r>
        <w:t>Input:</w:t>
      </w:r>
    </w:p>
    <w:p w14:paraId="0D1FA567" w14:textId="77777777" w:rsidR="00C52C26" w:rsidRDefault="00C52C26" w:rsidP="00C52C26">
      <w:pPr>
        <w:pStyle w:val="HPBodytext9pt"/>
        <w:numPr>
          <w:ilvl w:val="0"/>
          <w:numId w:val="27"/>
        </w:numPr>
      </w:pPr>
      <w:r>
        <w:t>Password</w:t>
      </w:r>
      <w:r w:rsidRPr="0092160D">
        <w:t xml:space="preserve"> </w:t>
      </w:r>
      <w:r>
        <w:t>- will be masked by asterisks per standard Windows usage</w:t>
      </w:r>
    </w:p>
    <w:p w14:paraId="121910AD" w14:textId="77777777" w:rsidR="00C52C26" w:rsidRDefault="00C52C26" w:rsidP="00C52C26">
      <w:pPr>
        <w:pStyle w:val="HPBodytext9pt"/>
        <w:numPr>
          <w:ilvl w:val="0"/>
          <w:numId w:val="27"/>
        </w:numPr>
      </w:pPr>
      <w:r>
        <w:t>Confirm password</w:t>
      </w:r>
    </w:p>
    <w:p w14:paraId="66A16F6C" w14:textId="77777777" w:rsidR="00C52C26" w:rsidRDefault="00C52C26" w:rsidP="00C52C26">
      <w:pPr>
        <w:pStyle w:val="HPBodytext9pt"/>
        <w:numPr>
          <w:ilvl w:val="0"/>
          <w:numId w:val="27"/>
        </w:numPr>
      </w:pPr>
      <w:r>
        <w:lastRenderedPageBreak/>
        <w:t>File pathname</w:t>
      </w:r>
    </w:p>
    <w:p w14:paraId="5A3C7360" w14:textId="77777777" w:rsidR="00C52C26" w:rsidRDefault="00C52C26" w:rsidP="00C52C26">
      <w:pPr>
        <w:pStyle w:val="Heading2"/>
      </w:pPr>
      <w:bookmarkStart w:id="31" w:name="_Toc422125032"/>
      <w:r>
        <w:t>Enter password</w:t>
      </w:r>
      <w:bookmarkEnd w:id="31"/>
    </w:p>
    <w:p w14:paraId="5C230E5A" w14:textId="77777777" w:rsidR="00C52C26" w:rsidRDefault="00C52C26" w:rsidP="00C52C26">
      <w:pPr>
        <w:pStyle w:val="HPBodytext9pt"/>
      </w:pPr>
      <w:r>
        <w:t>Enter the Setup Password of the current system in order to apply settings.</w:t>
      </w:r>
    </w:p>
    <w:p w14:paraId="47EA82CA" w14:textId="77777777" w:rsidR="00C52C26" w:rsidRDefault="00C52C26" w:rsidP="00C52C26">
      <w:pPr>
        <w:pStyle w:val="HPBodytext9pt"/>
      </w:pPr>
      <w:r>
        <w:t>Input:</w:t>
      </w:r>
    </w:p>
    <w:p w14:paraId="65A54A02" w14:textId="77777777" w:rsidR="00C52C26" w:rsidRDefault="00C52C26" w:rsidP="00C52C26">
      <w:pPr>
        <w:pStyle w:val="HPBodytext9pt"/>
        <w:numPr>
          <w:ilvl w:val="0"/>
          <w:numId w:val="27"/>
        </w:numPr>
      </w:pPr>
      <w:r>
        <w:t>Password</w:t>
      </w:r>
      <w:r w:rsidRPr="0092160D">
        <w:t xml:space="preserve"> </w:t>
      </w:r>
      <w:r>
        <w:t>- will be masked by asterisks per standard Windows usage</w:t>
      </w:r>
    </w:p>
    <w:p w14:paraId="726D4963" w14:textId="77777777" w:rsidR="00C52C26" w:rsidRDefault="00C52C26" w:rsidP="00C52C26">
      <w:pPr>
        <w:pStyle w:val="HPBodytext9pt"/>
      </w:pPr>
    </w:p>
    <w:p w14:paraId="4B61E453" w14:textId="75BB9406" w:rsidR="00083459" w:rsidRPr="00C52C26" w:rsidRDefault="0020280A" w:rsidP="0020280A">
      <w:pPr>
        <w:pStyle w:val="Heading1"/>
        <w:rPr>
          <w:sz w:val="48"/>
          <w:szCs w:val="48"/>
        </w:rPr>
      </w:pPr>
      <w:r w:rsidRPr="00C52C26">
        <w:rPr>
          <w:sz w:val="48"/>
          <w:szCs w:val="48"/>
        </w:rPr>
        <w:t>Test cases</w:t>
      </w:r>
      <w:bookmarkEnd w:id="24"/>
    </w:p>
    <w:p w14:paraId="42A7F2B0" w14:textId="29621DC1" w:rsidR="0020280A" w:rsidRPr="0020280A" w:rsidRDefault="0020280A" w:rsidP="0020280A">
      <w:pPr>
        <w:pStyle w:val="Heading2"/>
      </w:pPr>
      <w:bookmarkStart w:id="32" w:name="_Toc425092734"/>
      <w:r>
        <w:t>Values</w:t>
      </w:r>
      <w:bookmarkEnd w:id="32"/>
    </w:p>
    <w:p w14:paraId="03DDF98F" w14:textId="5CE6D569" w:rsidR="0020280A" w:rsidRDefault="00B12063" w:rsidP="0020280A">
      <w:pPr>
        <w:pStyle w:val="HPBodytext9pt"/>
      </w:pPr>
      <w:r>
        <w:t>Use non-nu</w:t>
      </w:r>
      <w:r w:rsidR="0020280A">
        <w:t xml:space="preserve">meric value for </w:t>
      </w:r>
      <w:r w:rsidR="00885E3D">
        <w:t>integer</w:t>
      </w:r>
      <w:r w:rsidR="0020280A">
        <w:t xml:space="preserve"> setting</w:t>
      </w:r>
    </w:p>
    <w:p w14:paraId="382AA969" w14:textId="682A46E7" w:rsidR="0020280A" w:rsidRDefault="0020280A" w:rsidP="0020280A">
      <w:pPr>
        <w:pStyle w:val="HPBodytext9pt"/>
      </w:pPr>
      <w:r>
        <w:t>Use invalid value for setting with specific format, such as BIOS Boot Time</w:t>
      </w:r>
    </w:p>
    <w:p w14:paraId="2876F618" w14:textId="77777777" w:rsidR="00885E3D" w:rsidRDefault="00885E3D" w:rsidP="0020280A">
      <w:pPr>
        <w:pStyle w:val="HPBodytext9pt"/>
      </w:pPr>
      <w:r>
        <w:t xml:space="preserve">Enumeration setting: </w:t>
      </w:r>
    </w:p>
    <w:p w14:paraId="3BF13A1B" w14:textId="77777777" w:rsidR="00885E3D" w:rsidRDefault="00885E3D" w:rsidP="00020E4C">
      <w:pPr>
        <w:pStyle w:val="HPBodytext9pt"/>
        <w:numPr>
          <w:ilvl w:val="0"/>
          <w:numId w:val="26"/>
        </w:numPr>
        <w:spacing w:before="0" w:after="60"/>
        <w:ind w:left="547" w:hanging="187"/>
      </w:pPr>
      <w:r>
        <w:t>no value selected</w:t>
      </w:r>
    </w:p>
    <w:p w14:paraId="1BF846A3" w14:textId="77777777" w:rsidR="00885E3D" w:rsidRDefault="00885E3D" w:rsidP="00020E4C">
      <w:pPr>
        <w:pStyle w:val="HPBodytext9pt"/>
        <w:numPr>
          <w:ilvl w:val="0"/>
          <w:numId w:val="26"/>
        </w:numPr>
        <w:spacing w:before="0" w:after="60"/>
        <w:ind w:left="547" w:hanging="187"/>
      </w:pPr>
      <w:r>
        <w:t>multiple values selected</w:t>
      </w:r>
    </w:p>
    <w:p w14:paraId="4DBC7E40" w14:textId="7884D100" w:rsidR="00885E3D" w:rsidRDefault="00885E3D" w:rsidP="00020E4C">
      <w:pPr>
        <w:pStyle w:val="HPBodytext9pt"/>
        <w:numPr>
          <w:ilvl w:val="0"/>
          <w:numId w:val="26"/>
        </w:numPr>
        <w:spacing w:before="0" w:after="60"/>
        <w:ind w:left="547" w:hanging="187"/>
      </w:pPr>
      <w:r>
        <w:t>invalid value</w:t>
      </w:r>
    </w:p>
    <w:p w14:paraId="534430CB" w14:textId="711E0A1D" w:rsidR="00885E3D" w:rsidRDefault="00885E3D" w:rsidP="0020280A">
      <w:pPr>
        <w:pStyle w:val="HPBodytext9pt"/>
      </w:pPr>
      <w:r>
        <w:t>Change read-only setting</w:t>
      </w:r>
    </w:p>
    <w:p w14:paraId="2F5B96FF" w14:textId="3185F36E" w:rsidR="000745BB" w:rsidRPr="000745BB" w:rsidRDefault="000745BB" w:rsidP="000745BB">
      <w:pPr>
        <w:rPr>
          <w:sz w:val="20"/>
          <w:szCs w:val="20"/>
        </w:rPr>
      </w:pPr>
      <w:r>
        <w:rPr>
          <w:sz w:val="20"/>
          <w:szCs w:val="20"/>
        </w:rPr>
        <w:t>T</w:t>
      </w:r>
      <w:r w:rsidRPr="007A4115">
        <w:rPr>
          <w:sz w:val="20"/>
          <w:szCs w:val="20"/>
        </w:rPr>
        <w:t xml:space="preserve">est </w:t>
      </w:r>
      <w:r>
        <w:rPr>
          <w:sz w:val="20"/>
          <w:szCs w:val="20"/>
        </w:rPr>
        <w:t>settings</w:t>
      </w:r>
      <w:r w:rsidRPr="007A4115">
        <w:rPr>
          <w:sz w:val="20"/>
          <w:szCs w:val="20"/>
        </w:rPr>
        <w:t xml:space="preserve"> that should only </w:t>
      </w:r>
      <w:r>
        <w:rPr>
          <w:sz w:val="20"/>
          <w:szCs w:val="20"/>
        </w:rPr>
        <w:t>succeed</w:t>
      </w:r>
      <w:r w:rsidRPr="007A4115">
        <w:rPr>
          <w:sz w:val="20"/>
          <w:szCs w:val="20"/>
        </w:rPr>
        <w:t xml:space="preserve"> in MPM unlock mode</w:t>
      </w:r>
    </w:p>
    <w:p w14:paraId="3C641FF1" w14:textId="38EEEA67" w:rsidR="0020280A" w:rsidRDefault="0020280A" w:rsidP="0020280A">
      <w:pPr>
        <w:pStyle w:val="Heading2"/>
      </w:pPr>
      <w:bookmarkStart w:id="33" w:name="_Toc425092735"/>
      <w:r>
        <w:t>File format</w:t>
      </w:r>
      <w:bookmarkEnd w:id="33"/>
    </w:p>
    <w:p w14:paraId="5EAF0CFB" w14:textId="03648751" w:rsidR="0020280A" w:rsidRDefault="0020280A" w:rsidP="0020280A">
      <w:pPr>
        <w:pStyle w:val="HPBodytext9pt"/>
      </w:pPr>
      <w:r>
        <w:t>Tabs or spaces on last line of file</w:t>
      </w:r>
    </w:p>
    <w:p w14:paraId="7F1BFA92" w14:textId="1D6884D4" w:rsidR="00885E3D" w:rsidRDefault="00885E3D" w:rsidP="0020280A">
      <w:pPr>
        <w:pStyle w:val="HPBodytext9pt"/>
      </w:pPr>
      <w:r>
        <w:t>Missing values</w:t>
      </w:r>
    </w:p>
    <w:p w14:paraId="77E155CD" w14:textId="5387A3C5" w:rsidR="0020280A" w:rsidRDefault="0020280A" w:rsidP="0020280A">
      <w:pPr>
        <w:pStyle w:val="Heading2"/>
      </w:pPr>
      <w:bookmarkStart w:id="34" w:name="_Toc425092736"/>
      <w:r>
        <w:t>Command line options</w:t>
      </w:r>
      <w:bookmarkEnd w:id="34"/>
    </w:p>
    <w:sectPr w:rsidR="0020280A" w:rsidSect="009847F5">
      <w:footerReference w:type="even" r:id="rId18"/>
      <w:footerReference w:type="default" r:id="rId19"/>
      <w:footerReference w:type="first" r:id="rId20"/>
      <w:pgSz w:w="12240" w:h="15840" w:code="1"/>
      <w:pgMar w:top="720" w:right="720" w:bottom="720" w:left="720" w:header="360" w:footer="576" w:gutter="0"/>
      <w:cols w:space="720"/>
      <w:formProt w:val="0"/>
      <w:noEndnote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699080" w14:textId="77777777" w:rsidR="00866284" w:rsidRDefault="00866284">
      <w:r>
        <w:separator/>
      </w:r>
    </w:p>
  </w:endnote>
  <w:endnote w:type="continuationSeparator" w:id="0">
    <w:p w14:paraId="0331C1E2" w14:textId="77777777" w:rsidR="00866284" w:rsidRDefault="00866284">
      <w:r>
        <w:continuationSeparator/>
      </w:r>
    </w:p>
  </w:endnote>
  <w:endnote w:type="continuationNotice" w:id="1">
    <w:p w14:paraId="1E38B6F0" w14:textId="77777777" w:rsidR="00866284" w:rsidRDefault="0086628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utura Bk">
    <w:charset w:val="00"/>
    <w:family w:val="swiss"/>
    <w:pitch w:val="variable"/>
    <w:sig w:usb0="A00002AF" w:usb1="5000204A" w:usb2="00000000" w:usb3="00000000" w:csb0="0000009F" w:csb1="00000000"/>
  </w:font>
  <w:font w:name="HP Simplified">
    <w:altName w:val="Arial"/>
    <w:panose1 w:val="020B0604020204020204"/>
    <w:charset w:val="00"/>
    <w:family w:val="swiss"/>
    <w:pitch w:val="variable"/>
    <w:sig w:usb0="A00002FF" w:usb1="5000205B" w:usb2="00000000" w:usb3="00000000" w:csb0="0000019F" w:csb1="00000000"/>
    <w:embedRegular r:id="rId1" w:fontKey="{D212CEF2-81E8-4DE8-997E-815EA34B2B7F}"/>
    <w:embedBold r:id="rId2" w:fontKey="{7DEAE762-760A-4AFD-AAE6-0B6D790A51E1}"/>
    <w:embedItalic r:id="rId3" w:fontKey="{785149BF-B016-481E-A7E8-26D9B63DD676}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UnicodeMS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55652" w14:textId="77777777" w:rsidR="00C1036D" w:rsidRDefault="00C1036D" w:rsidP="00F52132">
    <w:pPr>
      <w:pStyle w:val="Footer"/>
      <w:jc w:val="right"/>
      <w:rPr>
        <w:rStyle w:val="PageNumber"/>
      </w:rPr>
    </w:pPr>
  </w:p>
  <w:p w14:paraId="02755653" w14:textId="4189CF63" w:rsidR="00C1036D" w:rsidRDefault="00C1036D" w:rsidP="00F52132">
    <w:pPr>
      <w:pStyle w:val="Footer"/>
      <w:jc w:val="right"/>
      <w:rPr>
        <w:rStyle w:val="PageNumber"/>
      </w:rPr>
    </w:pPr>
    <w:r w:rsidRPr="00F52132">
      <w:rPr>
        <w:rStyle w:val="PageNumber"/>
      </w:rPr>
      <w:fldChar w:fldCharType="begin"/>
    </w:r>
    <w:r w:rsidRPr="00F52132">
      <w:rPr>
        <w:rStyle w:val="PageNumber"/>
      </w:rPr>
      <w:instrText xml:space="preserve"> PAGE   \* MERGEFORMAT </w:instrText>
    </w:r>
    <w:r w:rsidRPr="00F52132">
      <w:rPr>
        <w:rStyle w:val="PageNumber"/>
      </w:rPr>
      <w:fldChar w:fldCharType="separate"/>
    </w:r>
    <w:r w:rsidR="00BF6576">
      <w:rPr>
        <w:rStyle w:val="PageNumber"/>
        <w:noProof/>
      </w:rPr>
      <w:t>2</w:t>
    </w:r>
    <w:r w:rsidRPr="00F52132"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55654" w14:textId="77777777" w:rsidR="00C1036D" w:rsidRDefault="00C1036D" w:rsidP="00F52132">
    <w:pPr>
      <w:rPr>
        <w:rStyle w:val="PageNumber"/>
      </w:rPr>
    </w:pPr>
  </w:p>
  <w:p w14:paraId="02755655" w14:textId="77777777" w:rsidR="00C1036D" w:rsidRPr="00F52132" w:rsidRDefault="00C1036D" w:rsidP="00F52132">
    <w:pPr>
      <w:ind w:left="-1800"/>
      <w:rPr>
        <w:rStyle w:val="PageNumber"/>
      </w:rPr>
    </w:pPr>
    <w:r w:rsidRPr="00F52132">
      <w:rPr>
        <w:rStyle w:val="PageNumber"/>
      </w:rPr>
      <w:fldChar w:fldCharType="begin"/>
    </w:r>
    <w:r w:rsidRPr="00F52132">
      <w:rPr>
        <w:rStyle w:val="PageNumber"/>
      </w:rPr>
      <w:instrText xml:space="preserve"> PAGE   \* MERGEFORMAT </w:instrText>
    </w:r>
    <w:r w:rsidRPr="00F52132">
      <w:rPr>
        <w:rStyle w:val="PageNumber"/>
      </w:rPr>
      <w:fldChar w:fldCharType="separate"/>
    </w:r>
    <w:r>
      <w:rPr>
        <w:rStyle w:val="PageNumber"/>
        <w:noProof/>
      </w:rPr>
      <w:t>3</w:t>
    </w:r>
    <w:r w:rsidRPr="00F52132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55656" w14:textId="77777777" w:rsidR="00C1036D" w:rsidRDefault="00C1036D">
    <w:pPr>
      <w:pStyle w:val="Footer"/>
    </w:pPr>
  </w:p>
  <w:p w14:paraId="02755657" w14:textId="77777777" w:rsidR="00C1036D" w:rsidRDefault="00C1036D" w:rsidP="00552A43">
    <w:pPr>
      <w:pStyle w:val="Footer"/>
      <w:ind w:left="-1800"/>
      <w:rPr>
        <w:rStyle w:val="PageNumber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55658" w14:textId="77777777" w:rsidR="00C1036D" w:rsidRDefault="00C1036D" w:rsidP="00F52132">
    <w:pPr>
      <w:pStyle w:val="Footer"/>
      <w:jc w:val="right"/>
      <w:rPr>
        <w:rStyle w:val="PageNumber"/>
      </w:rPr>
    </w:pPr>
  </w:p>
  <w:p w14:paraId="02755659" w14:textId="77777777" w:rsidR="00C1036D" w:rsidRDefault="00C1036D" w:rsidP="00F52132">
    <w:pPr>
      <w:pStyle w:val="Footer"/>
      <w:jc w:val="right"/>
      <w:rPr>
        <w:rStyle w:val="PageNumber"/>
      </w:rPr>
    </w:pPr>
  </w:p>
  <w:p w14:paraId="0275565A" w14:textId="61E4B552" w:rsidR="00C1036D" w:rsidRDefault="00C1036D" w:rsidP="00F11786">
    <w:pPr>
      <w:pStyle w:val="Footer"/>
      <w:rPr>
        <w:rStyle w:val="PageNumber"/>
      </w:rPr>
    </w:pPr>
    <w:r w:rsidRPr="00F52132">
      <w:rPr>
        <w:rStyle w:val="PageNumber"/>
      </w:rPr>
      <w:fldChar w:fldCharType="begin"/>
    </w:r>
    <w:r w:rsidRPr="00F52132">
      <w:rPr>
        <w:rStyle w:val="PageNumber"/>
      </w:rPr>
      <w:instrText xml:space="preserve"> PAGE   \* MERGEFORMAT </w:instrText>
    </w:r>
    <w:r w:rsidRPr="00F52132">
      <w:rPr>
        <w:rStyle w:val="PageNumber"/>
      </w:rPr>
      <w:fldChar w:fldCharType="separate"/>
    </w:r>
    <w:r w:rsidR="00BF6576">
      <w:rPr>
        <w:rStyle w:val="PageNumber"/>
        <w:noProof/>
      </w:rPr>
      <w:t>8</w:t>
    </w:r>
    <w:r w:rsidRPr="00F52132">
      <w:rPr>
        <w:rStyle w:val="PageNumber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5565B" w14:textId="77777777" w:rsidR="00C1036D" w:rsidRDefault="00C1036D" w:rsidP="00F52132">
    <w:pPr>
      <w:rPr>
        <w:rStyle w:val="PageNumber"/>
      </w:rPr>
    </w:pPr>
  </w:p>
  <w:p w14:paraId="0275565C" w14:textId="77777777" w:rsidR="00C1036D" w:rsidRDefault="00C1036D" w:rsidP="00552A43">
    <w:pPr>
      <w:ind w:left="-1800"/>
      <w:jc w:val="right"/>
      <w:rPr>
        <w:rStyle w:val="PageNumber"/>
      </w:rPr>
    </w:pPr>
  </w:p>
  <w:p w14:paraId="0275565D" w14:textId="6A4A4092" w:rsidR="00C1036D" w:rsidRPr="00F52132" w:rsidRDefault="00C1036D" w:rsidP="00F73779">
    <w:pPr>
      <w:ind w:left="-1800" w:right="-1764"/>
      <w:jc w:val="right"/>
      <w:rPr>
        <w:rStyle w:val="PageNumber"/>
      </w:rPr>
    </w:pPr>
    <w:r w:rsidRPr="00F52132">
      <w:rPr>
        <w:rStyle w:val="PageNumber"/>
      </w:rPr>
      <w:fldChar w:fldCharType="begin"/>
    </w:r>
    <w:r w:rsidRPr="00F52132">
      <w:rPr>
        <w:rStyle w:val="PageNumber"/>
      </w:rPr>
      <w:instrText xml:space="preserve"> PAGE   \* MERGEFORMAT </w:instrText>
    </w:r>
    <w:r w:rsidRPr="00F52132">
      <w:rPr>
        <w:rStyle w:val="PageNumber"/>
      </w:rPr>
      <w:fldChar w:fldCharType="separate"/>
    </w:r>
    <w:r w:rsidR="00BF6576">
      <w:rPr>
        <w:rStyle w:val="PageNumber"/>
        <w:noProof/>
      </w:rPr>
      <w:t>7</w:t>
    </w:r>
    <w:r w:rsidRPr="00F52132">
      <w:rPr>
        <w:rStyle w:val="PageNumber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75565E" w14:textId="77777777" w:rsidR="00C1036D" w:rsidRDefault="00C1036D">
    <w:pPr>
      <w:pStyle w:val="Footer"/>
      <w:rPr>
        <w:rStyle w:val="PageNumber"/>
      </w:rPr>
    </w:pPr>
  </w:p>
  <w:p w14:paraId="0275565F" w14:textId="77777777" w:rsidR="00C1036D" w:rsidRPr="00F11786" w:rsidRDefault="00C1036D">
    <w:pPr>
      <w:pStyle w:val="Footer"/>
      <w:rPr>
        <w:rStyle w:val="PageNumber"/>
        <w:b/>
      </w:rPr>
    </w:pPr>
    <w:r w:rsidRPr="00F11786">
      <w:rPr>
        <w:rStyle w:val="PageNumber"/>
      </w:rPr>
      <w:fldChar w:fldCharType="begin"/>
    </w:r>
    <w:r w:rsidRPr="00F11786">
      <w:rPr>
        <w:rStyle w:val="PageNumber"/>
      </w:rPr>
      <w:instrText xml:space="preserve"> PAGE   \* MERGEFORMAT </w:instrText>
    </w:r>
    <w:r w:rsidRPr="00F11786">
      <w:rPr>
        <w:rStyle w:val="PageNumber"/>
      </w:rPr>
      <w:fldChar w:fldCharType="separate"/>
    </w:r>
    <w:r>
      <w:rPr>
        <w:rStyle w:val="PageNumber"/>
        <w:noProof/>
      </w:rPr>
      <w:t>2</w:t>
    </w:r>
    <w:r w:rsidRPr="00F11786">
      <w:rPr>
        <w:rStyle w:val="PageNumber"/>
      </w:rPr>
      <w:fldChar w:fldCharType="end"/>
    </w:r>
  </w:p>
  <w:p w14:paraId="02755660" w14:textId="77777777" w:rsidR="00C1036D" w:rsidRPr="00F11786" w:rsidRDefault="00C1036D" w:rsidP="00552A43">
    <w:pPr>
      <w:pStyle w:val="Footer"/>
      <w:ind w:left="-1800"/>
      <w:rPr>
        <w:rStyle w:val="PageNumber"/>
        <w:b/>
      </w:rPr>
    </w:pPr>
  </w:p>
  <w:p w14:paraId="02755661" w14:textId="77777777" w:rsidR="00C1036D" w:rsidRPr="00F11786" w:rsidRDefault="00C1036D" w:rsidP="00552A43">
    <w:pPr>
      <w:pStyle w:val="Footer"/>
      <w:ind w:left="-1800"/>
      <w:rPr>
        <w:rStyle w:val="PageNumber"/>
        <w:b/>
      </w:rPr>
    </w:pPr>
    <w:r w:rsidRPr="00F11786">
      <w:rPr>
        <w:rStyle w:val="PageNumber"/>
        <w:b/>
      </w:rPr>
      <w:fldChar w:fldCharType="begin"/>
    </w:r>
    <w:r w:rsidRPr="00F11786">
      <w:rPr>
        <w:rStyle w:val="PageNumber"/>
        <w:b/>
      </w:rPr>
      <w:instrText xml:space="preserve"> PAGE   \* MERGEFORMAT </w:instrText>
    </w:r>
    <w:r w:rsidRPr="00F11786">
      <w:rPr>
        <w:rStyle w:val="PageNumber"/>
        <w:b/>
      </w:rPr>
      <w:fldChar w:fldCharType="separate"/>
    </w:r>
    <w:r>
      <w:rPr>
        <w:rStyle w:val="PageNumber"/>
        <w:b/>
        <w:noProof/>
      </w:rPr>
      <w:t>2</w:t>
    </w:r>
    <w:r w:rsidRPr="00F11786">
      <w:rPr>
        <w:rStyle w:val="PageNumber"/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EFE5C5" w14:textId="77777777" w:rsidR="00866284" w:rsidRDefault="00866284">
      <w:r>
        <w:separator/>
      </w:r>
    </w:p>
  </w:footnote>
  <w:footnote w:type="continuationSeparator" w:id="0">
    <w:p w14:paraId="6CD9BE94" w14:textId="77777777" w:rsidR="00866284" w:rsidRDefault="00866284">
      <w:r>
        <w:continuationSeparator/>
      </w:r>
    </w:p>
  </w:footnote>
  <w:footnote w:type="continuationNotice" w:id="1">
    <w:p w14:paraId="2A4AFE30" w14:textId="77777777" w:rsidR="00866284" w:rsidRDefault="00866284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3943B8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566104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8FC2D3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A40CD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7004C0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EF8545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9869F7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787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9C08EC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3CDC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53BF5"/>
    <w:multiLevelType w:val="hybridMultilevel"/>
    <w:tmpl w:val="BDA03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B7822CD"/>
    <w:multiLevelType w:val="hybridMultilevel"/>
    <w:tmpl w:val="88C2D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D4E1359"/>
    <w:multiLevelType w:val="hybridMultilevel"/>
    <w:tmpl w:val="EA2EA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E8A7DFB"/>
    <w:multiLevelType w:val="hybridMultilevel"/>
    <w:tmpl w:val="2D3CE5AE"/>
    <w:lvl w:ilvl="0" w:tplc="C1B49326">
      <w:numFmt w:val="bullet"/>
      <w:pStyle w:val="HPTableBullet8pt"/>
      <w:lvlText w:val=""/>
      <w:lvlJc w:val="left"/>
      <w:pPr>
        <w:tabs>
          <w:tab w:val="num" w:pos="504"/>
        </w:tabs>
        <w:ind w:left="0" w:firstLine="144"/>
      </w:pPr>
      <w:rPr>
        <w:rFonts w:ascii="Symbol" w:hAnsi="Symbol" w:hint="default"/>
        <w:b w:val="0"/>
        <w:i w:val="0"/>
        <w:color w:val="auto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FB961D3"/>
    <w:multiLevelType w:val="hybridMultilevel"/>
    <w:tmpl w:val="56160D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EC5AF9"/>
    <w:multiLevelType w:val="hybridMultilevel"/>
    <w:tmpl w:val="AEC68C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0AB7068"/>
    <w:multiLevelType w:val="hybridMultilevel"/>
    <w:tmpl w:val="4A0041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FB71F60"/>
    <w:multiLevelType w:val="hybridMultilevel"/>
    <w:tmpl w:val="B5700D04"/>
    <w:lvl w:ilvl="0" w:tplc="0D98ECDE">
      <w:start w:val="1"/>
      <w:numFmt w:val="bullet"/>
      <w:pStyle w:val="HPBullet9pt"/>
      <w:lvlText w:val=""/>
      <w:lvlJc w:val="left"/>
      <w:pPr>
        <w:tabs>
          <w:tab w:val="num" w:pos="360"/>
        </w:tabs>
        <w:ind w:left="187" w:hanging="187"/>
      </w:pPr>
      <w:rPr>
        <w:rFonts w:ascii="Symbol" w:hAnsi="Symbol" w:hint="default"/>
        <w:spacing w:val="0"/>
        <w:w w:val="100"/>
        <w:kern w:val="20"/>
        <w:position w:val="0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A0070E"/>
    <w:multiLevelType w:val="hybridMultilevel"/>
    <w:tmpl w:val="8B8E59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4054422"/>
    <w:multiLevelType w:val="hybridMultilevel"/>
    <w:tmpl w:val="00865B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252629"/>
    <w:multiLevelType w:val="hybridMultilevel"/>
    <w:tmpl w:val="8AF0B728"/>
    <w:lvl w:ilvl="0" w:tplc="226AA61E">
      <w:numFmt w:val="bullet"/>
      <w:pStyle w:val="HPEndashbullets9pt"/>
      <w:lvlText w:val="–"/>
      <w:lvlJc w:val="left"/>
      <w:pPr>
        <w:tabs>
          <w:tab w:val="num" w:pos="547"/>
        </w:tabs>
        <w:ind w:left="374" w:hanging="187"/>
      </w:pPr>
      <w:rPr>
        <w:rFonts w:ascii="Futura Bk" w:eastAsia="Times New Roman" w:hAnsi="Futura Bk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3" w:tplc="A43400CE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80"/>
        </w:tabs>
        <w:ind w:left="7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100"/>
        </w:tabs>
        <w:ind w:left="81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820"/>
        </w:tabs>
        <w:ind w:left="8820" w:hanging="360"/>
      </w:pPr>
      <w:rPr>
        <w:rFonts w:ascii="Wingdings" w:hAnsi="Wingdings" w:hint="default"/>
      </w:rPr>
    </w:lvl>
  </w:abstractNum>
  <w:abstractNum w:abstractNumId="21" w15:restartNumberingAfterBreak="0">
    <w:nsid w:val="4C8C5E15"/>
    <w:multiLevelType w:val="hybridMultilevel"/>
    <w:tmpl w:val="0EA8B9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CA924E6"/>
    <w:multiLevelType w:val="hybridMultilevel"/>
    <w:tmpl w:val="8B6EA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5F6446"/>
    <w:multiLevelType w:val="hybridMultilevel"/>
    <w:tmpl w:val="18443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A8A7281"/>
    <w:multiLevelType w:val="hybridMultilevel"/>
    <w:tmpl w:val="49FCE030"/>
    <w:lvl w:ilvl="0" w:tplc="5EC4F1DC">
      <w:numFmt w:val="bullet"/>
      <w:pStyle w:val="HPTableEndash8pt"/>
      <w:lvlText w:val="–"/>
      <w:lvlJc w:val="left"/>
      <w:pPr>
        <w:ind w:left="504" w:hanging="360"/>
      </w:pPr>
      <w:rPr>
        <w:rFonts w:ascii="HP Simplified" w:hAnsi="HP Simplified" w:hint="default"/>
        <w:b w:val="0"/>
        <w:i w:val="0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B9596A"/>
    <w:multiLevelType w:val="hybridMultilevel"/>
    <w:tmpl w:val="DEA297E0"/>
    <w:lvl w:ilvl="0" w:tplc="04090001">
      <w:start w:val="1"/>
      <w:numFmt w:val="bullet"/>
      <w:lvlText w:val=""/>
      <w:lvlJc w:val="left"/>
      <w:pPr>
        <w:ind w:left="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7" w:hanging="360"/>
      </w:pPr>
      <w:rPr>
        <w:rFonts w:ascii="Wingdings" w:hAnsi="Wingdings" w:hint="default"/>
      </w:rPr>
    </w:lvl>
  </w:abstractNum>
  <w:abstractNum w:abstractNumId="26" w15:restartNumberingAfterBreak="0">
    <w:nsid w:val="79227134"/>
    <w:multiLevelType w:val="hybridMultilevel"/>
    <w:tmpl w:val="5058C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13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6"/>
  </w:num>
  <w:num w:numId="16">
    <w:abstractNumId w:val="22"/>
  </w:num>
  <w:num w:numId="17">
    <w:abstractNumId w:val="26"/>
  </w:num>
  <w:num w:numId="18">
    <w:abstractNumId w:val="19"/>
  </w:num>
  <w:num w:numId="19">
    <w:abstractNumId w:val="25"/>
  </w:num>
  <w:num w:numId="20">
    <w:abstractNumId w:val="23"/>
  </w:num>
  <w:num w:numId="21">
    <w:abstractNumId w:val="15"/>
  </w:num>
  <w:num w:numId="22">
    <w:abstractNumId w:val="21"/>
  </w:num>
  <w:num w:numId="23">
    <w:abstractNumId w:val="11"/>
  </w:num>
  <w:num w:numId="24">
    <w:abstractNumId w:val="14"/>
  </w:num>
  <w:num w:numId="25">
    <w:abstractNumId w:val="18"/>
  </w:num>
  <w:num w:numId="26">
    <w:abstractNumId w:val="10"/>
  </w:num>
  <w:num w:numId="27">
    <w:abstractNumId w:val="1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hideSpellingErrors/>
  <w:hideGrammaticalError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evenAndOddHeaders/>
  <w:drawingGridHorizontalSpacing w:val="90"/>
  <w:drawingGridVerticalSpacing w:val="1829"/>
  <w:displayHorizontalDrawingGridEvery w:val="2"/>
  <w:noPunctuationKerning/>
  <w:characterSpacingControl w:val="doNotCompress"/>
  <w:hdrShapeDefaults>
    <o:shapedefaults v:ext="edit" spidmax="2049">
      <o:colormru v:ext="edit" colors="#c22a52,#bb0013,#ff6306,#ffb200,#74b800,#74b81b,#093678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E40"/>
    <w:rsid w:val="00000362"/>
    <w:rsid w:val="000015E6"/>
    <w:rsid w:val="000016DC"/>
    <w:rsid w:val="000019A8"/>
    <w:rsid w:val="00004662"/>
    <w:rsid w:val="000047A3"/>
    <w:rsid w:val="00012748"/>
    <w:rsid w:val="00013549"/>
    <w:rsid w:val="0001357E"/>
    <w:rsid w:val="00015220"/>
    <w:rsid w:val="000209F8"/>
    <w:rsid w:val="00020E4C"/>
    <w:rsid w:val="000220ED"/>
    <w:rsid w:val="00023998"/>
    <w:rsid w:val="00025A25"/>
    <w:rsid w:val="000276B7"/>
    <w:rsid w:val="00031512"/>
    <w:rsid w:val="000337FA"/>
    <w:rsid w:val="00034411"/>
    <w:rsid w:val="00035D43"/>
    <w:rsid w:val="00037FC8"/>
    <w:rsid w:val="00041DA4"/>
    <w:rsid w:val="000421A1"/>
    <w:rsid w:val="0004331B"/>
    <w:rsid w:val="00046502"/>
    <w:rsid w:val="00046BE7"/>
    <w:rsid w:val="00046EE7"/>
    <w:rsid w:val="00047858"/>
    <w:rsid w:val="0005211A"/>
    <w:rsid w:val="00053B36"/>
    <w:rsid w:val="00054C79"/>
    <w:rsid w:val="000550C4"/>
    <w:rsid w:val="00056946"/>
    <w:rsid w:val="000601BD"/>
    <w:rsid w:val="0006082C"/>
    <w:rsid w:val="00061502"/>
    <w:rsid w:val="0006191D"/>
    <w:rsid w:val="000630A2"/>
    <w:rsid w:val="000651A6"/>
    <w:rsid w:val="000652E5"/>
    <w:rsid w:val="00065A88"/>
    <w:rsid w:val="00067000"/>
    <w:rsid w:val="00071F20"/>
    <w:rsid w:val="00073A18"/>
    <w:rsid w:val="000745BB"/>
    <w:rsid w:val="000761C4"/>
    <w:rsid w:val="000762ED"/>
    <w:rsid w:val="00076663"/>
    <w:rsid w:val="00077B5B"/>
    <w:rsid w:val="000808F4"/>
    <w:rsid w:val="0008263B"/>
    <w:rsid w:val="00082781"/>
    <w:rsid w:val="00083459"/>
    <w:rsid w:val="000850F4"/>
    <w:rsid w:val="000856DD"/>
    <w:rsid w:val="000875A4"/>
    <w:rsid w:val="00094A8B"/>
    <w:rsid w:val="00094D9A"/>
    <w:rsid w:val="00094F00"/>
    <w:rsid w:val="0009760F"/>
    <w:rsid w:val="000977CE"/>
    <w:rsid w:val="000A0A3E"/>
    <w:rsid w:val="000A2632"/>
    <w:rsid w:val="000B047A"/>
    <w:rsid w:val="000B0E22"/>
    <w:rsid w:val="000B21C5"/>
    <w:rsid w:val="000B36C8"/>
    <w:rsid w:val="000B3EB0"/>
    <w:rsid w:val="000B4641"/>
    <w:rsid w:val="000B62BD"/>
    <w:rsid w:val="000B6478"/>
    <w:rsid w:val="000B6562"/>
    <w:rsid w:val="000B6A1E"/>
    <w:rsid w:val="000B7C1C"/>
    <w:rsid w:val="000B7E8C"/>
    <w:rsid w:val="000C002E"/>
    <w:rsid w:val="000C0CC9"/>
    <w:rsid w:val="000C2F19"/>
    <w:rsid w:val="000C4518"/>
    <w:rsid w:val="000C4C80"/>
    <w:rsid w:val="000C66B3"/>
    <w:rsid w:val="000D2162"/>
    <w:rsid w:val="000D2649"/>
    <w:rsid w:val="000D3424"/>
    <w:rsid w:val="000D3FD7"/>
    <w:rsid w:val="000D5912"/>
    <w:rsid w:val="000E0CFA"/>
    <w:rsid w:val="000E0EE7"/>
    <w:rsid w:val="000E19BB"/>
    <w:rsid w:val="000E2BAC"/>
    <w:rsid w:val="000E2D17"/>
    <w:rsid w:val="000E4EA9"/>
    <w:rsid w:val="000E5186"/>
    <w:rsid w:val="000E51A3"/>
    <w:rsid w:val="000E5B20"/>
    <w:rsid w:val="000F0899"/>
    <w:rsid w:val="000F08E2"/>
    <w:rsid w:val="000F1DB9"/>
    <w:rsid w:val="000F268C"/>
    <w:rsid w:val="000F2ABD"/>
    <w:rsid w:val="000F4975"/>
    <w:rsid w:val="000F6320"/>
    <w:rsid w:val="000F6689"/>
    <w:rsid w:val="000F67DA"/>
    <w:rsid w:val="00100630"/>
    <w:rsid w:val="001012C2"/>
    <w:rsid w:val="00103E16"/>
    <w:rsid w:val="00106336"/>
    <w:rsid w:val="00106F34"/>
    <w:rsid w:val="001125D1"/>
    <w:rsid w:val="00112EDA"/>
    <w:rsid w:val="001132C9"/>
    <w:rsid w:val="00114AA7"/>
    <w:rsid w:val="00114B9B"/>
    <w:rsid w:val="0012171C"/>
    <w:rsid w:val="00121C7B"/>
    <w:rsid w:val="00122120"/>
    <w:rsid w:val="001250D1"/>
    <w:rsid w:val="00126AA0"/>
    <w:rsid w:val="00126DF8"/>
    <w:rsid w:val="00127855"/>
    <w:rsid w:val="001305CE"/>
    <w:rsid w:val="00130840"/>
    <w:rsid w:val="00131140"/>
    <w:rsid w:val="00135517"/>
    <w:rsid w:val="001363C9"/>
    <w:rsid w:val="00136EC8"/>
    <w:rsid w:val="00137102"/>
    <w:rsid w:val="001408DA"/>
    <w:rsid w:val="001419F6"/>
    <w:rsid w:val="00142DE9"/>
    <w:rsid w:val="00144403"/>
    <w:rsid w:val="00144630"/>
    <w:rsid w:val="00145B78"/>
    <w:rsid w:val="001470F9"/>
    <w:rsid w:val="001506D3"/>
    <w:rsid w:val="001520CC"/>
    <w:rsid w:val="00153A97"/>
    <w:rsid w:val="00155FA8"/>
    <w:rsid w:val="00156050"/>
    <w:rsid w:val="00156B87"/>
    <w:rsid w:val="00156C28"/>
    <w:rsid w:val="00157323"/>
    <w:rsid w:val="001614D5"/>
    <w:rsid w:val="00162B4B"/>
    <w:rsid w:val="001641D4"/>
    <w:rsid w:val="00164541"/>
    <w:rsid w:val="00165E53"/>
    <w:rsid w:val="001704FB"/>
    <w:rsid w:val="001722B1"/>
    <w:rsid w:val="001737C1"/>
    <w:rsid w:val="00173A42"/>
    <w:rsid w:val="0017546E"/>
    <w:rsid w:val="00175FE1"/>
    <w:rsid w:val="00180895"/>
    <w:rsid w:val="0018573B"/>
    <w:rsid w:val="00185A3D"/>
    <w:rsid w:val="00186B64"/>
    <w:rsid w:val="00187124"/>
    <w:rsid w:val="0019088A"/>
    <w:rsid w:val="00190D8B"/>
    <w:rsid w:val="00190DD0"/>
    <w:rsid w:val="00192624"/>
    <w:rsid w:val="001967F8"/>
    <w:rsid w:val="00197637"/>
    <w:rsid w:val="00197C50"/>
    <w:rsid w:val="00197CCB"/>
    <w:rsid w:val="001A059B"/>
    <w:rsid w:val="001A14DD"/>
    <w:rsid w:val="001A45F9"/>
    <w:rsid w:val="001A4AB2"/>
    <w:rsid w:val="001A60F0"/>
    <w:rsid w:val="001A665D"/>
    <w:rsid w:val="001A679B"/>
    <w:rsid w:val="001A6850"/>
    <w:rsid w:val="001B0757"/>
    <w:rsid w:val="001B0C51"/>
    <w:rsid w:val="001B40C8"/>
    <w:rsid w:val="001B5FAF"/>
    <w:rsid w:val="001B6213"/>
    <w:rsid w:val="001B6CEA"/>
    <w:rsid w:val="001B7254"/>
    <w:rsid w:val="001B726F"/>
    <w:rsid w:val="001C074F"/>
    <w:rsid w:val="001C155E"/>
    <w:rsid w:val="001C38A1"/>
    <w:rsid w:val="001C4F51"/>
    <w:rsid w:val="001C5508"/>
    <w:rsid w:val="001C7028"/>
    <w:rsid w:val="001D0079"/>
    <w:rsid w:val="001D105F"/>
    <w:rsid w:val="001D1B62"/>
    <w:rsid w:val="001D2BD6"/>
    <w:rsid w:val="001D329A"/>
    <w:rsid w:val="001D5CD8"/>
    <w:rsid w:val="001D6728"/>
    <w:rsid w:val="001D7FF1"/>
    <w:rsid w:val="001E00B1"/>
    <w:rsid w:val="001E072A"/>
    <w:rsid w:val="001E0902"/>
    <w:rsid w:val="001E1B36"/>
    <w:rsid w:val="001E1E31"/>
    <w:rsid w:val="001E1F31"/>
    <w:rsid w:val="001E2E26"/>
    <w:rsid w:val="001E47FB"/>
    <w:rsid w:val="001E49E1"/>
    <w:rsid w:val="001F0981"/>
    <w:rsid w:val="001F1ED8"/>
    <w:rsid w:val="001F233D"/>
    <w:rsid w:val="001F373E"/>
    <w:rsid w:val="001F4B67"/>
    <w:rsid w:val="001F77A0"/>
    <w:rsid w:val="002016F8"/>
    <w:rsid w:val="0020280A"/>
    <w:rsid w:val="002032EF"/>
    <w:rsid w:val="00203542"/>
    <w:rsid w:val="00204134"/>
    <w:rsid w:val="00204A3B"/>
    <w:rsid w:val="00204DF4"/>
    <w:rsid w:val="00205318"/>
    <w:rsid w:val="002060A1"/>
    <w:rsid w:val="00207F2D"/>
    <w:rsid w:val="0021006F"/>
    <w:rsid w:val="00210DF2"/>
    <w:rsid w:val="002148E4"/>
    <w:rsid w:val="00214A8F"/>
    <w:rsid w:val="00215D3E"/>
    <w:rsid w:val="00217F4B"/>
    <w:rsid w:val="00224652"/>
    <w:rsid w:val="002254B3"/>
    <w:rsid w:val="00227BD8"/>
    <w:rsid w:val="002302B1"/>
    <w:rsid w:val="002308C2"/>
    <w:rsid w:val="002328A8"/>
    <w:rsid w:val="00233496"/>
    <w:rsid w:val="002338E9"/>
    <w:rsid w:val="00235F1D"/>
    <w:rsid w:val="0023774F"/>
    <w:rsid w:val="00242441"/>
    <w:rsid w:val="002430E7"/>
    <w:rsid w:val="002458EF"/>
    <w:rsid w:val="00252CFD"/>
    <w:rsid w:val="00253A15"/>
    <w:rsid w:val="002555E6"/>
    <w:rsid w:val="00260562"/>
    <w:rsid w:val="00262DB4"/>
    <w:rsid w:val="00262F77"/>
    <w:rsid w:val="0026384E"/>
    <w:rsid w:val="00265710"/>
    <w:rsid w:val="00266623"/>
    <w:rsid w:val="002667D4"/>
    <w:rsid w:val="00267720"/>
    <w:rsid w:val="00270AB5"/>
    <w:rsid w:val="0027111F"/>
    <w:rsid w:val="00271D7A"/>
    <w:rsid w:val="00271F29"/>
    <w:rsid w:val="00273000"/>
    <w:rsid w:val="00273862"/>
    <w:rsid w:val="00275511"/>
    <w:rsid w:val="00275B75"/>
    <w:rsid w:val="00277B12"/>
    <w:rsid w:val="002815CC"/>
    <w:rsid w:val="002815F3"/>
    <w:rsid w:val="00282D9E"/>
    <w:rsid w:val="002836D2"/>
    <w:rsid w:val="00283D5C"/>
    <w:rsid w:val="00287122"/>
    <w:rsid w:val="00287FDF"/>
    <w:rsid w:val="0029601D"/>
    <w:rsid w:val="002A001B"/>
    <w:rsid w:val="002A1D45"/>
    <w:rsid w:val="002A2B36"/>
    <w:rsid w:val="002A366E"/>
    <w:rsid w:val="002A38A7"/>
    <w:rsid w:val="002A3E33"/>
    <w:rsid w:val="002A3F10"/>
    <w:rsid w:val="002A5A09"/>
    <w:rsid w:val="002A5B5F"/>
    <w:rsid w:val="002A5E83"/>
    <w:rsid w:val="002B1587"/>
    <w:rsid w:val="002B2F83"/>
    <w:rsid w:val="002B6CBE"/>
    <w:rsid w:val="002B6F98"/>
    <w:rsid w:val="002B7F60"/>
    <w:rsid w:val="002C29E8"/>
    <w:rsid w:val="002C30D1"/>
    <w:rsid w:val="002C43F1"/>
    <w:rsid w:val="002C6D02"/>
    <w:rsid w:val="002C7709"/>
    <w:rsid w:val="002D097F"/>
    <w:rsid w:val="002D0DF4"/>
    <w:rsid w:val="002D4929"/>
    <w:rsid w:val="002E0BA6"/>
    <w:rsid w:val="002E2ED3"/>
    <w:rsid w:val="002E5397"/>
    <w:rsid w:val="002F180C"/>
    <w:rsid w:val="002F1D48"/>
    <w:rsid w:val="002F3525"/>
    <w:rsid w:val="003018E6"/>
    <w:rsid w:val="0030346E"/>
    <w:rsid w:val="003036DF"/>
    <w:rsid w:val="0030647C"/>
    <w:rsid w:val="00311AE1"/>
    <w:rsid w:val="00312870"/>
    <w:rsid w:val="00315813"/>
    <w:rsid w:val="00315EC8"/>
    <w:rsid w:val="00316FAA"/>
    <w:rsid w:val="00317A04"/>
    <w:rsid w:val="0032049C"/>
    <w:rsid w:val="0032240D"/>
    <w:rsid w:val="00324AEA"/>
    <w:rsid w:val="003272F8"/>
    <w:rsid w:val="00331CBA"/>
    <w:rsid w:val="00331D1E"/>
    <w:rsid w:val="00332811"/>
    <w:rsid w:val="00333FBA"/>
    <w:rsid w:val="00334DA8"/>
    <w:rsid w:val="00335651"/>
    <w:rsid w:val="00335DBD"/>
    <w:rsid w:val="0034345B"/>
    <w:rsid w:val="00345470"/>
    <w:rsid w:val="00345812"/>
    <w:rsid w:val="00345CA7"/>
    <w:rsid w:val="00346F2A"/>
    <w:rsid w:val="00347838"/>
    <w:rsid w:val="003479E6"/>
    <w:rsid w:val="00352A54"/>
    <w:rsid w:val="0035362A"/>
    <w:rsid w:val="00355F87"/>
    <w:rsid w:val="003604CE"/>
    <w:rsid w:val="00365237"/>
    <w:rsid w:val="003657B4"/>
    <w:rsid w:val="003674F3"/>
    <w:rsid w:val="00370337"/>
    <w:rsid w:val="00371908"/>
    <w:rsid w:val="0037236A"/>
    <w:rsid w:val="00372B7B"/>
    <w:rsid w:val="00373029"/>
    <w:rsid w:val="00376A8F"/>
    <w:rsid w:val="00376B60"/>
    <w:rsid w:val="00376D76"/>
    <w:rsid w:val="00376DA9"/>
    <w:rsid w:val="00381A6D"/>
    <w:rsid w:val="003821AC"/>
    <w:rsid w:val="00382648"/>
    <w:rsid w:val="0038376D"/>
    <w:rsid w:val="00383C75"/>
    <w:rsid w:val="00383D8E"/>
    <w:rsid w:val="0038413C"/>
    <w:rsid w:val="00385DC4"/>
    <w:rsid w:val="00387B7A"/>
    <w:rsid w:val="00387CF8"/>
    <w:rsid w:val="0039127E"/>
    <w:rsid w:val="00391906"/>
    <w:rsid w:val="00395203"/>
    <w:rsid w:val="003A24E3"/>
    <w:rsid w:val="003A4F17"/>
    <w:rsid w:val="003A7FD5"/>
    <w:rsid w:val="003B01EF"/>
    <w:rsid w:val="003B2B5F"/>
    <w:rsid w:val="003B407E"/>
    <w:rsid w:val="003B65AF"/>
    <w:rsid w:val="003B7536"/>
    <w:rsid w:val="003B7980"/>
    <w:rsid w:val="003C179F"/>
    <w:rsid w:val="003C219D"/>
    <w:rsid w:val="003C2AF7"/>
    <w:rsid w:val="003C4141"/>
    <w:rsid w:val="003C49EC"/>
    <w:rsid w:val="003C51C3"/>
    <w:rsid w:val="003C5873"/>
    <w:rsid w:val="003D0700"/>
    <w:rsid w:val="003D077A"/>
    <w:rsid w:val="003D0A9B"/>
    <w:rsid w:val="003D2904"/>
    <w:rsid w:val="003E0263"/>
    <w:rsid w:val="003E1DA6"/>
    <w:rsid w:val="003E26C0"/>
    <w:rsid w:val="003E3D95"/>
    <w:rsid w:val="003F1007"/>
    <w:rsid w:val="003F1E7F"/>
    <w:rsid w:val="003F30FC"/>
    <w:rsid w:val="003F4D74"/>
    <w:rsid w:val="003F5072"/>
    <w:rsid w:val="003F54CD"/>
    <w:rsid w:val="003F660E"/>
    <w:rsid w:val="003F696C"/>
    <w:rsid w:val="004032ED"/>
    <w:rsid w:val="004053ED"/>
    <w:rsid w:val="00406E61"/>
    <w:rsid w:val="00411994"/>
    <w:rsid w:val="0041289F"/>
    <w:rsid w:val="00420518"/>
    <w:rsid w:val="00421FDE"/>
    <w:rsid w:val="0042257F"/>
    <w:rsid w:val="00423317"/>
    <w:rsid w:val="0042363D"/>
    <w:rsid w:val="00424359"/>
    <w:rsid w:val="00424D62"/>
    <w:rsid w:val="0042781E"/>
    <w:rsid w:val="004300CF"/>
    <w:rsid w:val="00435997"/>
    <w:rsid w:val="004371F8"/>
    <w:rsid w:val="00437676"/>
    <w:rsid w:val="00442C0D"/>
    <w:rsid w:val="0044680B"/>
    <w:rsid w:val="00450143"/>
    <w:rsid w:val="00450DD7"/>
    <w:rsid w:val="004516F3"/>
    <w:rsid w:val="0045208B"/>
    <w:rsid w:val="0045280F"/>
    <w:rsid w:val="00452D3D"/>
    <w:rsid w:val="00452F9A"/>
    <w:rsid w:val="004535EF"/>
    <w:rsid w:val="00460E65"/>
    <w:rsid w:val="0046109A"/>
    <w:rsid w:val="00463283"/>
    <w:rsid w:val="00465428"/>
    <w:rsid w:val="00466C91"/>
    <w:rsid w:val="004677BC"/>
    <w:rsid w:val="004732B6"/>
    <w:rsid w:val="004767D7"/>
    <w:rsid w:val="00480BF8"/>
    <w:rsid w:val="00483124"/>
    <w:rsid w:val="004834A0"/>
    <w:rsid w:val="004848C8"/>
    <w:rsid w:val="004853E9"/>
    <w:rsid w:val="00485A43"/>
    <w:rsid w:val="00486A67"/>
    <w:rsid w:val="004879FB"/>
    <w:rsid w:val="00487D1C"/>
    <w:rsid w:val="004911C7"/>
    <w:rsid w:val="00493A45"/>
    <w:rsid w:val="00493E00"/>
    <w:rsid w:val="00494038"/>
    <w:rsid w:val="00495DDB"/>
    <w:rsid w:val="004A0A26"/>
    <w:rsid w:val="004A1090"/>
    <w:rsid w:val="004A1518"/>
    <w:rsid w:val="004A31B9"/>
    <w:rsid w:val="004A4062"/>
    <w:rsid w:val="004A4C30"/>
    <w:rsid w:val="004A56F4"/>
    <w:rsid w:val="004A602D"/>
    <w:rsid w:val="004B0F62"/>
    <w:rsid w:val="004B176B"/>
    <w:rsid w:val="004B356A"/>
    <w:rsid w:val="004B5067"/>
    <w:rsid w:val="004B6508"/>
    <w:rsid w:val="004B6EA5"/>
    <w:rsid w:val="004B7238"/>
    <w:rsid w:val="004B7569"/>
    <w:rsid w:val="004C2092"/>
    <w:rsid w:val="004C5B90"/>
    <w:rsid w:val="004C611B"/>
    <w:rsid w:val="004C644B"/>
    <w:rsid w:val="004C6BE9"/>
    <w:rsid w:val="004C6CAD"/>
    <w:rsid w:val="004C7683"/>
    <w:rsid w:val="004D12B0"/>
    <w:rsid w:val="004D1BB7"/>
    <w:rsid w:val="004D23DA"/>
    <w:rsid w:val="004D2E04"/>
    <w:rsid w:val="004D708C"/>
    <w:rsid w:val="004D7253"/>
    <w:rsid w:val="004D73F0"/>
    <w:rsid w:val="004E0760"/>
    <w:rsid w:val="004E1163"/>
    <w:rsid w:val="004E34CE"/>
    <w:rsid w:val="004E443D"/>
    <w:rsid w:val="004E4CD9"/>
    <w:rsid w:val="004E54B4"/>
    <w:rsid w:val="004E6424"/>
    <w:rsid w:val="004F0C2D"/>
    <w:rsid w:val="004F0F12"/>
    <w:rsid w:val="004F1F57"/>
    <w:rsid w:val="004F29DB"/>
    <w:rsid w:val="004F38C8"/>
    <w:rsid w:val="004F5A49"/>
    <w:rsid w:val="004F6709"/>
    <w:rsid w:val="004F736C"/>
    <w:rsid w:val="004F79C9"/>
    <w:rsid w:val="004F7C03"/>
    <w:rsid w:val="00501F50"/>
    <w:rsid w:val="005025A6"/>
    <w:rsid w:val="00504B5F"/>
    <w:rsid w:val="00504DEB"/>
    <w:rsid w:val="00504EF6"/>
    <w:rsid w:val="005060D4"/>
    <w:rsid w:val="00506B4A"/>
    <w:rsid w:val="00510F20"/>
    <w:rsid w:val="00514A3A"/>
    <w:rsid w:val="00520BB8"/>
    <w:rsid w:val="00521C69"/>
    <w:rsid w:val="00523244"/>
    <w:rsid w:val="0052390C"/>
    <w:rsid w:val="00523E10"/>
    <w:rsid w:val="0052402F"/>
    <w:rsid w:val="00524597"/>
    <w:rsid w:val="00527629"/>
    <w:rsid w:val="005302F0"/>
    <w:rsid w:val="00533F3B"/>
    <w:rsid w:val="00536C03"/>
    <w:rsid w:val="00541D76"/>
    <w:rsid w:val="00542FD5"/>
    <w:rsid w:val="00543774"/>
    <w:rsid w:val="00545029"/>
    <w:rsid w:val="00545AC7"/>
    <w:rsid w:val="00545EA2"/>
    <w:rsid w:val="00546FCB"/>
    <w:rsid w:val="0055006F"/>
    <w:rsid w:val="00550E24"/>
    <w:rsid w:val="00552A43"/>
    <w:rsid w:val="0055680E"/>
    <w:rsid w:val="005602DA"/>
    <w:rsid w:val="00564A50"/>
    <w:rsid w:val="00571AE5"/>
    <w:rsid w:val="00573A84"/>
    <w:rsid w:val="00573E94"/>
    <w:rsid w:val="00581246"/>
    <w:rsid w:val="00581E43"/>
    <w:rsid w:val="00582BE8"/>
    <w:rsid w:val="00583CB3"/>
    <w:rsid w:val="00584E20"/>
    <w:rsid w:val="0059017F"/>
    <w:rsid w:val="005905E3"/>
    <w:rsid w:val="0059064E"/>
    <w:rsid w:val="00591163"/>
    <w:rsid w:val="00592EF7"/>
    <w:rsid w:val="005947DC"/>
    <w:rsid w:val="00595B44"/>
    <w:rsid w:val="00596331"/>
    <w:rsid w:val="00596669"/>
    <w:rsid w:val="005A00E4"/>
    <w:rsid w:val="005A0F28"/>
    <w:rsid w:val="005A128C"/>
    <w:rsid w:val="005A1FB4"/>
    <w:rsid w:val="005A4754"/>
    <w:rsid w:val="005A681C"/>
    <w:rsid w:val="005A6D31"/>
    <w:rsid w:val="005B10B9"/>
    <w:rsid w:val="005B27C3"/>
    <w:rsid w:val="005B5A08"/>
    <w:rsid w:val="005B71E8"/>
    <w:rsid w:val="005C1033"/>
    <w:rsid w:val="005C1E77"/>
    <w:rsid w:val="005C2224"/>
    <w:rsid w:val="005C416A"/>
    <w:rsid w:val="005C6811"/>
    <w:rsid w:val="005C6984"/>
    <w:rsid w:val="005C7990"/>
    <w:rsid w:val="005D050B"/>
    <w:rsid w:val="005D1377"/>
    <w:rsid w:val="005D38FF"/>
    <w:rsid w:val="005D3DC1"/>
    <w:rsid w:val="005D6A7C"/>
    <w:rsid w:val="005E0229"/>
    <w:rsid w:val="005E1D43"/>
    <w:rsid w:val="005E4A94"/>
    <w:rsid w:val="005F08F4"/>
    <w:rsid w:val="005F184A"/>
    <w:rsid w:val="005F55E6"/>
    <w:rsid w:val="005F5995"/>
    <w:rsid w:val="005F5AA7"/>
    <w:rsid w:val="005F648F"/>
    <w:rsid w:val="00601860"/>
    <w:rsid w:val="00605462"/>
    <w:rsid w:val="006066BF"/>
    <w:rsid w:val="006075D1"/>
    <w:rsid w:val="00607A36"/>
    <w:rsid w:val="00612945"/>
    <w:rsid w:val="00612D27"/>
    <w:rsid w:val="00614710"/>
    <w:rsid w:val="00616315"/>
    <w:rsid w:val="006163BD"/>
    <w:rsid w:val="006172B1"/>
    <w:rsid w:val="0062166E"/>
    <w:rsid w:val="006221D0"/>
    <w:rsid w:val="00623554"/>
    <w:rsid w:val="006238C6"/>
    <w:rsid w:val="00624951"/>
    <w:rsid w:val="00631064"/>
    <w:rsid w:val="00631432"/>
    <w:rsid w:val="00632672"/>
    <w:rsid w:val="00640882"/>
    <w:rsid w:val="00641A7D"/>
    <w:rsid w:val="00642EFF"/>
    <w:rsid w:val="00643D8A"/>
    <w:rsid w:val="00644D6A"/>
    <w:rsid w:val="00646E4F"/>
    <w:rsid w:val="00646EBE"/>
    <w:rsid w:val="00647317"/>
    <w:rsid w:val="00647F54"/>
    <w:rsid w:val="006510B8"/>
    <w:rsid w:val="00652286"/>
    <w:rsid w:val="00652DAB"/>
    <w:rsid w:val="00654CC8"/>
    <w:rsid w:val="00655034"/>
    <w:rsid w:val="00664A7F"/>
    <w:rsid w:val="00664DB5"/>
    <w:rsid w:val="006651DB"/>
    <w:rsid w:val="00665491"/>
    <w:rsid w:val="00666D56"/>
    <w:rsid w:val="00667CA5"/>
    <w:rsid w:val="00667F51"/>
    <w:rsid w:val="00673769"/>
    <w:rsid w:val="006750D7"/>
    <w:rsid w:val="006751B1"/>
    <w:rsid w:val="00675B69"/>
    <w:rsid w:val="00677A50"/>
    <w:rsid w:val="00677ABF"/>
    <w:rsid w:val="00684B99"/>
    <w:rsid w:val="00686984"/>
    <w:rsid w:val="006872A9"/>
    <w:rsid w:val="006876A7"/>
    <w:rsid w:val="00687F91"/>
    <w:rsid w:val="0069034A"/>
    <w:rsid w:val="0069366B"/>
    <w:rsid w:val="006970AD"/>
    <w:rsid w:val="006A1952"/>
    <w:rsid w:val="006A3485"/>
    <w:rsid w:val="006A5E52"/>
    <w:rsid w:val="006A60DD"/>
    <w:rsid w:val="006A6E3B"/>
    <w:rsid w:val="006A7121"/>
    <w:rsid w:val="006B00C7"/>
    <w:rsid w:val="006B0680"/>
    <w:rsid w:val="006B2016"/>
    <w:rsid w:val="006B33D9"/>
    <w:rsid w:val="006B563B"/>
    <w:rsid w:val="006B5E3F"/>
    <w:rsid w:val="006B64F7"/>
    <w:rsid w:val="006B7B9E"/>
    <w:rsid w:val="006B7CAC"/>
    <w:rsid w:val="006C4750"/>
    <w:rsid w:val="006C7579"/>
    <w:rsid w:val="006D003B"/>
    <w:rsid w:val="006D0410"/>
    <w:rsid w:val="006D19F7"/>
    <w:rsid w:val="006D5506"/>
    <w:rsid w:val="006D620E"/>
    <w:rsid w:val="006D6EA8"/>
    <w:rsid w:val="006D7F88"/>
    <w:rsid w:val="006E0ABF"/>
    <w:rsid w:val="006E18F1"/>
    <w:rsid w:val="006E5C48"/>
    <w:rsid w:val="006F150D"/>
    <w:rsid w:val="006F2B02"/>
    <w:rsid w:val="006F33BB"/>
    <w:rsid w:val="00700B84"/>
    <w:rsid w:val="00700C5C"/>
    <w:rsid w:val="00701668"/>
    <w:rsid w:val="00702968"/>
    <w:rsid w:val="00702C6F"/>
    <w:rsid w:val="00703D5E"/>
    <w:rsid w:val="00706896"/>
    <w:rsid w:val="0070737E"/>
    <w:rsid w:val="00707B0E"/>
    <w:rsid w:val="00707D2E"/>
    <w:rsid w:val="00710CD6"/>
    <w:rsid w:val="00712AE7"/>
    <w:rsid w:val="007141E9"/>
    <w:rsid w:val="00715473"/>
    <w:rsid w:val="00715F5E"/>
    <w:rsid w:val="007171F1"/>
    <w:rsid w:val="0072049F"/>
    <w:rsid w:val="007219F9"/>
    <w:rsid w:val="00721EBB"/>
    <w:rsid w:val="00724E51"/>
    <w:rsid w:val="00726A37"/>
    <w:rsid w:val="007270D9"/>
    <w:rsid w:val="0073206B"/>
    <w:rsid w:val="00732865"/>
    <w:rsid w:val="00732C36"/>
    <w:rsid w:val="007357BA"/>
    <w:rsid w:val="007369CC"/>
    <w:rsid w:val="00736A5D"/>
    <w:rsid w:val="00740855"/>
    <w:rsid w:val="007413FA"/>
    <w:rsid w:val="00741A1C"/>
    <w:rsid w:val="00741B70"/>
    <w:rsid w:val="00743692"/>
    <w:rsid w:val="00743702"/>
    <w:rsid w:val="00743E79"/>
    <w:rsid w:val="0074556F"/>
    <w:rsid w:val="00746A08"/>
    <w:rsid w:val="0075312F"/>
    <w:rsid w:val="00756B68"/>
    <w:rsid w:val="00757A74"/>
    <w:rsid w:val="0076010D"/>
    <w:rsid w:val="00762208"/>
    <w:rsid w:val="0076224C"/>
    <w:rsid w:val="00762855"/>
    <w:rsid w:val="00762EE0"/>
    <w:rsid w:val="007636D5"/>
    <w:rsid w:val="0076535A"/>
    <w:rsid w:val="00767633"/>
    <w:rsid w:val="00767933"/>
    <w:rsid w:val="007708B4"/>
    <w:rsid w:val="00771826"/>
    <w:rsid w:val="007737F1"/>
    <w:rsid w:val="007749BD"/>
    <w:rsid w:val="00775057"/>
    <w:rsid w:val="00777420"/>
    <w:rsid w:val="00780F43"/>
    <w:rsid w:val="00781CED"/>
    <w:rsid w:val="0078313C"/>
    <w:rsid w:val="007831F4"/>
    <w:rsid w:val="00783AAB"/>
    <w:rsid w:val="007863F3"/>
    <w:rsid w:val="007876E6"/>
    <w:rsid w:val="00787EEA"/>
    <w:rsid w:val="00790297"/>
    <w:rsid w:val="00790F07"/>
    <w:rsid w:val="007910F4"/>
    <w:rsid w:val="00792869"/>
    <w:rsid w:val="00794662"/>
    <w:rsid w:val="00794B20"/>
    <w:rsid w:val="00796864"/>
    <w:rsid w:val="00797358"/>
    <w:rsid w:val="00797D2B"/>
    <w:rsid w:val="007A06E8"/>
    <w:rsid w:val="007A107B"/>
    <w:rsid w:val="007A381B"/>
    <w:rsid w:val="007A3E71"/>
    <w:rsid w:val="007A4115"/>
    <w:rsid w:val="007A418F"/>
    <w:rsid w:val="007A51C3"/>
    <w:rsid w:val="007A5BF4"/>
    <w:rsid w:val="007B24D9"/>
    <w:rsid w:val="007B2EF7"/>
    <w:rsid w:val="007B3695"/>
    <w:rsid w:val="007B5A17"/>
    <w:rsid w:val="007B62C8"/>
    <w:rsid w:val="007C08EB"/>
    <w:rsid w:val="007C1007"/>
    <w:rsid w:val="007C4939"/>
    <w:rsid w:val="007C7CC7"/>
    <w:rsid w:val="007D0665"/>
    <w:rsid w:val="007D3828"/>
    <w:rsid w:val="007D7BEF"/>
    <w:rsid w:val="007D7EE7"/>
    <w:rsid w:val="007E0366"/>
    <w:rsid w:val="007E10D7"/>
    <w:rsid w:val="007E1954"/>
    <w:rsid w:val="007F13BF"/>
    <w:rsid w:val="007F1F4B"/>
    <w:rsid w:val="007F2B41"/>
    <w:rsid w:val="007F3AA4"/>
    <w:rsid w:val="007F571D"/>
    <w:rsid w:val="00800561"/>
    <w:rsid w:val="008011EA"/>
    <w:rsid w:val="00811046"/>
    <w:rsid w:val="008112DA"/>
    <w:rsid w:val="00812BC9"/>
    <w:rsid w:val="00812D60"/>
    <w:rsid w:val="00813054"/>
    <w:rsid w:val="00814817"/>
    <w:rsid w:val="00815BDC"/>
    <w:rsid w:val="0082031A"/>
    <w:rsid w:val="008218C2"/>
    <w:rsid w:val="00822DC4"/>
    <w:rsid w:val="0082560F"/>
    <w:rsid w:val="0083275F"/>
    <w:rsid w:val="008359FB"/>
    <w:rsid w:val="00840115"/>
    <w:rsid w:val="00840B00"/>
    <w:rsid w:val="00844DEC"/>
    <w:rsid w:val="00846945"/>
    <w:rsid w:val="0085106F"/>
    <w:rsid w:val="00853FD6"/>
    <w:rsid w:val="0085410C"/>
    <w:rsid w:val="00855BD1"/>
    <w:rsid w:val="008561DE"/>
    <w:rsid w:val="00860363"/>
    <w:rsid w:val="0086143E"/>
    <w:rsid w:val="0086161F"/>
    <w:rsid w:val="00862805"/>
    <w:rsid w:val="008638DB"/>
    <w:rsid w:val="00865967"/>
    <w:rsid w:val="008661D8"/>
    <w:rsid w:val="00866284"/>
    <w:rsid w:val="00866E22"/>
    <w:rsid w:val="008743F9"/>
    <w:rsid w:val="008766C4"/>
    <w:rsid w:val="00876BEB"/>
    <w:rsid w:val="00877EEE"/>
    <w:rsid w:val="00883E1C"/>
    <w:rsid w:val="00884201"/>
    <w:rsid w:val="00884742"/>
    <w:rsid w:val="00884FA5"/>
    <w:rsid w:val="00885E3D"/>
    <w:rsid w:val="00886083"/>
    <w:rsid w:val="008869BA"/>
    <w:rsid w:val="00886AC5"/>
    <w:rsid w:val="00894667"/>
    <w:rsid w:val="00894D65"/>
    <w:rsid w:val="00896FDC"/>
    <w:rsid w:val="00897B1B"/>
    <w:rsid w:val="008A160E"/>
    <w:rsid w:val="008A1632"/>
    <w:rsid w:val="008A4D06"/>
    <w:rsid w:val="008A642D"/>
    <w:rsid w:val="008A7932"/>
    <w:rsid w:val="008B205D"/>
    <w:rsid w:val="008B32CC"/>
    <w:rsid w:val="008B4453"/>
    <w:rsid w:val="008B5D0D"/>
    <w:rsid w:val="008B5DAC"/>
    <w:rsid w:val="008B6929"/>
    <w:rsid w:val="008B7DDE"/>
    <w:rsid w:val="008C04CF"/>
    <w:rsid w:val="008C0A1F"/>
    <w:rsid w:val="008C0B1C"/>
    <w:rsid w:val="008C1681"/>
    <w:rsid w:val="008C3003"/>
    <w:rsid w:val="008C357C"/>
    <w:rsid w:val="008C4553"/>
    <w:rsid w:val="008C4A4B"/>
    <w:rsid w:val="008C4B0A"/>
    <w:rsid w:val="008C68C1"/>
    <w:rsid w:val="008C6B85"/>
    <w:rsid w:val="008D2723"/>
    <w:rsid w:val="008D2BFE"/>
    <w:rsid w:val="008D66AA"/>
    <w:rsid w:val="008D673E"/>
    <w:rsid w:val="008E00ED"/>
    <w:rsid w:val="008E14B3"/>
    <w:rsid w:val="008E1A43"/>
    <w:rsid w:val="008E37D0"/>
    <w:rsid w:val="008E39AB"/>
    <w:rsid w:val="008E3BF9"/>
    <w:rsid w:val="008E44F1"/>
    <w:rsid w:val="008E5EA7"/>
    <w:rsid w:val="008E6363"/>
    <w:rsid w:val="008E7FCD"/>
    <w:rsid w:val="008F1298"/>
    <w:rsid w:val="008F30E8"/>
    <w:rsid w:val="008F3317"/>
    <w:rsid w:val="008F49F5"/>
    <w:rsid w:val="008F6A67"/>
    <w:rsid w:val="008F6EFC"/>
    <w:rsid w:val="00900C1F"/>
    <w:rsid w:val="00901EF8"/>
    <w:rsid w:val="00902401"/>
    <w:rsid w:val="009044B4"/>
    <w:rsid w:val="0090527D"/>
    <w:rsid w:val="00906451"/>
    <w:rsid w:val="009064EC"/>
    <w:rsid w:val="00906951"/>
    <w:rsid w:val="00911579"/>
    <w:rsid w:val="00912EB3"/>
    <w:rsid w:val="009160B9"/>
    <w:rsid w:val="009179C7"/>
    <w:rsid w:val="0092055F"/>
    <w:rsid w:val="00920D42"/>
    <w:rsid w:val="009214AF"/>
    <w:rsid w:val="0092160D"/>
    <w:rsid w:val="009216EC"/>
    <w:rsid w:val="009224FF"/>
    <w:rsid w:val="00923927"/>
    <w:rsid w:val="009267DA"/>
    <w:rsid w:val="00926B31"/>
    <w:rsid w:val="00931788"/>
    <w:rsid w:val="0093306E"/>
    <w:rsid w:val="00937FD3"/>
    <w:rsid w:val="0094023D"/>
    <w:rsid w:val="009404FD"/>
    <w:rsid w:val="009414F8"/>
    <w:rsid w:val="00941A10"/>
    <w:rsid w:val="009457FD"/>
    <w:rsid w:val="00945C0D"/>
    <w:rsid w:val="00946069"/>
    <w:rsid w:val="0095708E"/>
    <w:rsid w:val="00957EB4"/>
    <w:rsid w:val="00960F2B"/>
    <w:rsid w:val="00966050"/>
    <w:rsid w:val="00967683"/>
    <w:rsid w:val="00970A3A"/>
    <w:rsid w:val="00970D9C"/>
    <w:rsid w:val="00971464"/>
    <w:rsid w:val="009717CF"/>
    <w:rsid w:val="00977A38"/>
    <w:rsid w:val="009847F5"/>
    <w:rsid w:val="00986B24"/>
    <w:rsid w:val="00991E16"/>
    <w:rsid w:val="009937BC"/>
    <w:rsid w:val="009979D7"/>
    <w:rsid w:val="009A2821"/>
    <w:rsid w:val="009A41D0"/>
    <w:rsid w:val="009A499B"/>
    <w:rsid w:val="009A6B11"/>
    <w:rsid w:val="009A7843"/>
    <w:rsid w:val="009B0ECB"/>
    <w:rsid w:val="009B1142"/>
    <w:rsid w:val="009B1E67"/>
    <w:rsid w:val="009B3287"/>
    <w:rsid w:val="009B37C0"/>
    <w:rsid w:val="009B45BC"/>
    <w:rsid w:val="009B6425"/>
    <w:rsid w:val="009B747B"/>
    <w:rsid w:val="009B79D9"/>
    <w:rsid w:val="009C021E"/>
    <w:rsid w:val="009C03A3"/>
    <w:rsid w:val="009C23C3"/>
    <w:rsid w:val="009C277B"/>
    <w:rsid w:val="009C30A3"/>
    <w:rsid w:val="009D490A"/>
    <w:rsid w:val="009D491C"/>
    <w:rsid w:val="009D5C6D"/>
    <w:rsid w:val="009D5D6F"/>
    <w:rsid w:val="009D66CB"/>
    <w:rsid w:val="009E0246"/>
    <w:rsid w:val="009E0F2C"/>
    <w:rsid w:val="009E1230"/>
    <w:rsid w:val="009E31CF"/>
    <w:rsid w:val="009E330E"/>
    <w:rsid w:val="009E55D7"/>
    <w:rsid w:val="009F0E92"/>
    <w:rsid w:val="009F310D"/>
    <w:rsid w:val="009F4C93"/>
    <w:rsid w:val="009F6EFA"/>
    <w:rsid w:val="009F6FBD"/>
    <w:rsid w:val="009F7C34"/>
    <w:rsid w:val="00A00A45"/>
    <w:rsid w:val="00A012CD"/>
    <w:rsid w:val="00A01457"/>
    <w:rsid w:val="00A014F1"/>
    <w:rsid w:val="00A01F0E"/>
    <w:rsid w:val="00A0389E"/>
    <w:rsid w:val="00A03EBE"/>
    <w:rsid w:val="00A04066"/>
    <w:rsid w:val="00A0467E"/>
    <w:rsid w:val="00A07D52"/>
    <w:rsid w:val="00A07F51"/>
    <w:rsid w:val="00A11B84"/>
    <w:rsid w:val="00A11E61"/>
    <w:rsid w:val="00A11E84"/>
    <w:rsid w:val="00A13EC2"/>
    <w:rsid w:val="00A14DB3"/>
    <w:rsid w:val="00A15815"/>
    <w:rsid w:val="00A15D87"/>
    <w:rsid w:val="00A168E5"/>
    <w:rsid w:val="00A17B56"/>
    <w:rsid w:val="00A17FAF"/>
    <w:rsid w:val="00A21D4D"/>
    <w:rsid w:val="00A27C9C"/>
    <w:rsid w:val="00A301F2"/>
    <w:rsid w:val="00A30358"/>
    <w:rsid w:val="00A32D9D"/>
    <w:rsid w:val="00A334DD"/>
    <w:rsid w:val="00A33D84"/>
    <w:rsid w:val="00A34BED"/>
    <w:rsid w:val="00A34E44"/>
    <w:rsid w:val="00A3606D"/>
    <w:rsid w:val="00A37627"/>
    <w:rsid w:val="00A427DC"/>
    <w:rsid w:val="00A42BE7"/>
    <w:rsid w:val="00A4571A"/>
    <w:rsid w:val="00A470E1"/>
    <w:rsid w:val="00A50D33"/>
    <w:rsid w:val="00A50F42"/>
    <w:rsid w:val="00A5189E"/>
    <w:rsid w:val="00A5429B"/>
    <w:rsid w:val="00A54AB4"/>
    <w:rsid w:val="00A556E9"/>
    <w:rsid w:val="00A579A2"/>
    <w:rsid w:val="00A60851"/>
    <w:rsid w:val="00A614F4"/>
    <w:rsid w:val="00A61C92"/>
    <w:rsid w:val="00A6385E"/>
    <w:rsid w:val="00A65840"/>
    <w:rsid w:val="00A65FCF"/>
    <w:rsid w:val="00A66A07"/>
    <w:rsid w:val="00A670F9"/>
    <w:rsid w:val="00A70483"/>
    <w:rsid w:val="00A72100"/>
    <w:rsid w:val="00A74C08"/>
    <w:rsid w:val="00A756CF"/>
    <w:rsid w:val="00A7742D"/>
    <w:rsid w:val="00A77C42"/>
    <w:rsid w:val="00A82107"/>
    <w:rsid w:val="00A82E3D"/>
    <w:rsid w:val="00A83A97"/>
    <w:rsid w:val="00A84125"/>
    <w:rsid w:val="00A84D53"/>
    <w:rsid w:val="00A852AD"/>
    <w:rsid w:val="00A8589A"/>
    <w:rsid w:val="00A85A98"/>
    <w:rsid w:val="00A90A36"/>
    <w:rsid w:val="00A93702"/>
    <w:rsid w:val="00A9497A"/>
    <w:rsid w:val="00AA4DA5"/>
    <w:rsid w:val="00AA5A3F"/>
    <w:rsid w:val="00AA6A5D"/>
    <w:rsid w:val="00AA73A8"/>
    <w:rsid w:val="00AB006C"/>
    <w:rsid w:val="00AB0188"/>
    <w:rsid w:val="00AB499D"/>
    <w:rsid w:val="00AC2598"/>
    <w:rsid w:val="00AC2BB7"/>
    <w:rsid w:val="00AC300B"/>
    <w:rsid w:val="00AC5966"/>
    <w:rsid w:val="00AC6700"/>
    <w:rsid w:val="00AC67AD"/>
    <w:rsid w:val="00AD01CF"/>
    <w:rsid w:val="00AD0EDF"/>
    <w:rsid w:val="00AD102F"/>
    <w:rsid w:val="00AD161D"/>
    <w:rsid w:val="00AD1E61"/>
    <w:rsid w:val="00AD5A0A"/>
    <w:rsid w:val="00AE402F"/>
    <w:rsid w:val="00AE5551"/>
    <w:rsid w:val="00AE6826"/>
    <w:rsid w:val="00AE7226"/>
    <w:rsid w:val="00AF00A8"/>
    <w:rsid w:val="00AF0FCB"/>
    <w:rsid w:val="00AF137E"/>
    <w:rsid w:val="00AF139B"/>
    <w:rsid w:val="00AF1CD9"/>
    <w:rsid w:val="00AF1DC1"/>
    <w:rsid w:val="00AF2764"/>
    <w:rsid w:val="00AF32FE"/>
    <w:rsid w:val="00AF4046"/>
    <w:rsid w:val="00AF45B4"/>
    <w:rsid w:val="00AF6D5B"/>
    <w:rsid w:val="00AF7097"/>
    <w:rsid w:val="00AF7F73"/>
    <w:rsid w:val="00B003A4"/>
    <w:rsid w:val="00B04DBC"/>
    <w:rsid w:val="00B055C3"/>
    <w:rsid w:val="00B05EB7"/>
    <w:rsid w:val="00B06664"/>
    <w:rsid w:val="00B10FED"/>
    <w:rsid w:val="00B12063"/>
    <w:rsid w:val="00B1338D"/>
    <w:rsid w:val="00B14B9B"/>
    <w:rsid w:val="00B14C2D"/>
    <w:rsid w:val="00B15EBE"/>
    <w:rsid w:val="00B16AFB"/>
    <w:rsid w:val="00B20FDC"/>
    <w:rsid w:val="00B23F8B"/>
    <w:rsid w:val="00B24121"/>
    <w:rsid w:val="00B25201"/>
    <w:rsid w:val="00B265C4"/>
    <w:rsid w:val="00B26E9B"/>
    <w:rsid w:val="00B26FC4"/>
    <w:rsid w:val="00B31146"/>
    <w:rsid w:val="00B345B8"/>
    <w:rsid w:val="00B40106"/>
    <w:rsid w:val="00B4092F"/>
    <w:rsid w:val="00B4167D"/>
    <w:rsid w:val="00B43D41"/>
    <w:rsid w:val="00B44EA7"/>
    <w:rsid w:val="00B4638F"/>
    <w:rsid w:val="00B4679A"/>
    <w:rsid w:val="00B50E2A"/>
    <w:rsid w:val="00B511C2"/>
    <w:rsid w:val="00B51994"/>
    <w:rsid w:val="00B53AD1"/>
    <w:rsid w:val="00B553B3"/>
    <w:rsid w:val="00B55718"/>
    <w:rsid w:val="00B568C9"/>
    <w:rsid w:val="00B5713F"/>
    <w:rsid w:val="00B57591"/>
    <w:rsid w:val="00B610B9"/>
    <w:rsid w:val="00B63D83"/>
    <w:rsid w:val="00B6596A"/>
    <w:rsid w:val="00B65BB9"/>
    <w:rsid w:val="00B6692E"/>
    <w:rsid w:val="00B67694"/>
    <w:rsid w:val="00B70712"/>
    <w:rsid w:val="00B70B0C"/>
    <w:rsid w:val="00B7133E"/>
    <w:rsid w:val="00B72343"/>
    <w:rsid w:val="00B7275D"/>
    <w:rsid w:val="00B742BF"/>
    <w:rsid w:val="00B74492"/>
    <w:rsid w:val="00B74C29"/>
    <w:rsid w:val="00B74F60"/>
    <w:rsid w:val="00B75E0A"/>
    <w:rsid w:val="00B77125"/>
    <w:rsid w:val="00B828CF"/>
    <w:rsid w:val="00B86713"/>
    <w:rsid w:val="00B86D69"/>
    <w:rsid w:val="00B86D6E"/>
    <w:rsid w:val="00B86ED4"/>
    <w:rsid w:val="00B925BE"/>
    <w:rsid w:val="00B93481"/>
    <w:rsid w:val="00B93B37"/>
    <w:rsid w:val="00B94167"/>
    <w:rsid w:val="00B942C0"/>
    <w:rsid w:val="00B947EB"/>
    <w:rsid w:val="00B96B1D"/>
    <w:rsid w:val="00BA056A"/>
    <w:rsid w:val="00BA14D0"/>
    <w:rsid w:val="00BA1AB6"/>
    <w:rsid w:val="00BA39A2"/>
    <w:rsid w:val="00BA3A54"/>
    <w:rsid w:val="00BA7203"/>
    <w:rsid w:val="00BB016B"/>
    <w:rsid w:val="00BB063E"/>
    <w:rsid w:val="00BB0E3B"/>
    <w:rsid w:val="00BB1167"/>
    <w:rsid w:val="00BB394D"/>
    <w:rsid w:val="00BB3E24"/>
    <w:rsid w:val="00BB40B6"/>
    <w:rsid w:val="00BB5741"/>
    <w:rsid w:val="00BC22B5"/>
    <w:rsid w:val="00BC3D95"/>
    <w:rsid w:val="00BC5C1B"/>
    <w:rsid w:val="00BC685D"/>
    <w:rsid w:val="00BC7AA5"/>
    <w:rsid w:val="00BD0A58"/>
    <w:rsid w:val="00BD2040"/>
    <w:rsid w:val="00BD37C9"/>
    <w:rsid w:val="00BD65C5"/>
    <w:rsid w:val="00BD77D3"/>
    <w:rsid w:val="00BE03CC"/>
    <w:rsid w:val="00BE1903"/>
    <w:rsid w:val="00BE4C25"/>
    <w:rsid w:val="00BE5312"/>
    <w:rsid w:val="00BF2846"/>
    <w:rsid w:val="00BF34F8"/>
    <w:rsid w:val="00BF3D2E"/>
    <w:rsid w:val="00BF6576"/>
    <w:rsid w:val="00BF7E65"/>
    <w:rsid w:val="00C039B2"/>
    <w:rsid w:val="00C0548D"/>
    <w:rsid w:val="00C05B3E"/>
    <w:rsid w:val="00C102E2"/>
    <w:rsid w:val="00C1036D"/>
    <w:rsid w:val="00C10EB6"/>
    <w:rsid w:val="00C10EB7"/>
    <w:rsid w:val="00C13C6F"/>
    <w:rsid w:val="00C14738"/>
    <w:rsid w:val="00C14F92"/>
    <w:rsid w:val="00C17789"/>
    <w:rsid w:val="00C23C3B"/>
    <w:rsid w:val="00C23E9A"/>
    <w:rsid w:val="00C25163"/>
    <w:rsid w:val="00C26447"/>
    <w:rsid w:val="00C26CED"/>
    <w:rsid w:val="00C3010B"/>
    <w:rsid w:val="00C30EEB"/>
    <w:rsid w:val="00C31F6E"/>
    <w:rsid w:val="00C33F98"/>
    <w:rsid w:val="00C37683"/>
    <w:rsid w:val="00C37FF4"/>
    <w:rsid w:val="00C40340"/>
    <w:rsid w:val="00C43433"/>
    <w:rsid w:val="00C465C4"/>
    <w:rsid w:val="00C51261"/>
    <w:rsid w:val="00C51D8B"/>
    <w:rsid w:val="00C52C26"/>
    <w:rsid w:val="00C55B86"/>
    <w:rsid w:val="00C61EA8"/>
    <w:rsid w:val="00C62211"/>
    <w:rsid w:val="00C62B90"/>
    <w:rsid w:val="00C630E6"/>
    <w:rsid w:val="00C63EFC"/>
    <w:rsid w:val="00C66946"/>
    <w:rsid w:val="00C67DCD"/>
    <w:rsid w:val="00C70439"/>
    <w:rsid w:val="00C7169B"/>
    <w:rsid w:val="00C724E9"/>
    <w:rsid w:val="00C741FB"/>
    <w:rsid w:val="00C74DDA"/>
    <w:rsid w:val="00C76067"/>
    <w:rsid w:val="00C772CC"/>
    <w:rsid w:val="00C7783C"/>
    <w:rsid w:val="00C77F46"/>
    <w:rsid w:val="00C81930"/>
    <w:rsid w:val="00C827ED"/>
    <w:rsid w:val="00C83F86"/>
    <w:rsid w:val="00C84640"/>
    <w:rsid w:val="00C85186"/>
    <w:rsid w:val="00C85401"/>
    <w:rsid w:val="00C8674D"/>
    <w:rsid w:val="00C9085B"/>
    <w:rsid w:val="00C9237B"/>
    <w:rsid w:val="00C92744"/>
    <w:rsid w:val="00C960FC"/>
    <w:rsid w:val="00C96D4E"/>
    <w:rsid w:val="00C96D8D"/>
    <w:rsid w:val="00C9703E"/>
    <w:rsid w:val="00CA3A1A"/>
    <w:rsid w:val="00CA6B78"/>
    <w:rsid w:val="00CA721C"/>
    <w:rsid w:val="00CB0327"/>
    <w:rsid w:val="00CB3001"/>
    <w:rsid w:val="00CB5E18"/>
    <w:rsid w:val="00CB6061"/>
    <w:rsid w:val="00CC010F"/>
    <w:rsid w:val="00CC1301"/>
    <w:rsid w:val="00CC3BE4"/>
    <w:rsid w:val="00CC58FD"/>
    <w:rsid w:val="00CC69BC"/>
    <w:rsid w:val="00CD00DE"/>
    <w:rsid w:val="00CD1D6A"/>
    <w:rsid w:val="00CD33CD"/>
    <w:rsid w:val="00CD4B9D"/>
    <w:rsid w:val="00CD4F36"/>
    <w:rsid w:val="00CD55AF"/>
    <w:rsid w:val="00CD78FF"/>
    <w:rsid w:val="00CE0026"/>
    <w:rsid w:val="00CE1D68"/>
    <w:rsid w:val="00CE207E"/>
    <w:rsid w:val="00CE4ABC"/>
    <w:rsid w:val="00CE580D"/>
    <w:rsid w:val="00CF0EC5"/>
    <w:rsid w:val="00CF1F56"/>
    <w:rsid w:val="00CF2D51"/>
    <w:rsid w:val="00CF7272"/>
    <w:rsid w:val="00CF77CF"/>
    <w:rsid w:val="00D00F27"/>
    <w:rsid w:val="00D01897"/>
    <w:rsid w:val="00D02397"/>
    <w:rsid w:val="00D02A0A"/>
    <w:rsid w:val="00D0477E"/>
    <w:rsid w:val="00D04D49"/>
    <w:rsid w:val="00D05147"/>
    <w:rsid w:val="00D063F4"/>
    <w:rsid w:val="00D072BD"/>
    <w:rsid w:val="00D07372"/>
    <w:rsid w:val="00D13601"/>
    <w:rsid w:val="00D15508"/>
    <w:rsid w:val="00D16101"/>
    <w:rsid w:val="00D16109"/>
    <w:rsid w:val="00D25C92"/>
    <w:rsid w:val="00D307CA"/>
    <w:rsid w:val="00D33B27"/>
    <w:rsid w:val="00D35D26"/>
    <w:rsid w:val="00D4000E"/>
    <w:rsid w:val="00D4039B"/>
    <w:rsid w:val="00D414DE"/>
    <w:rsid w:val="00D42835"/>
    <w:rsid w:val="00D43F44"/>
    <w:rsid w:val="00D4481A"/>
    <w:rsid w:val="00D44E67"/>
    <w:rsid w:val="00D45199"/>
    <w:rsid w:val="00D462D6"/>
    <w:rsid w:val="00D51222"/>
    <w:rsid w:val="00D5354E"/>
    <w:rsid w:val="00D54D3F"/>
    <w:rsid w:val="00D5691A"/>
    <w:rsid w:val="00D56B43"/>
    <w:rsid w:val="00D56C1A"/>
    <w:rsid w:val="00D60B8D"/>
    <w:rsid w:val="00D65778"/>
    <w:rsid w:val="00D65C5C"/>
    <w:rsid w:val="00D66E7A"/>
    <w:rsid w:val="00D721E8"/>
    <w:rsid w:val="00D73312"/>
    <w:rsid w:val="00D82D2C"/>
    <w:rsid w:val="00D84A56"/>
    <w:rsid w:val="00D864BD"/>
    <w:rsid w:val="00D902BB"/>
    <w:rsid w:val="00D902FC"/>
    <w:rsid w:val="00D90FB3"/>
    <w:rsid w:val="00D91415"/>
    <w:rsid w:val="00D93132"/>
    <w:rsid w:val="00D96FAD"/>
    <w:rsid w:val="00D97806"/>
    <w:rsid w:val="00D97A63"/>
    <w:rsid w:val="00D97C6C"/>
    <w:rsid w:val="00DA00FF"/>
    <w:rsid w:val="00DA1C16"/>
    <w:rsid w:val="00DA21CB"/>
    <w:rsid w:val="00DA288E"/>
    <w:rsid w:val="00DA3888"/>
    <w:rsid w:val="00DA43EC"/>
    <w:rsid w:val="00DA5700"/>
    <w:rsid w:val="00DA78B7"/>
    <w:rsid w:val="00DA78EC"/>
    <w:rsid w:val="00DA7A65"/>
    <w:rsid w:val="00DB09D6"/>
    <w:rsid w:val="00DB1BF3"/>
    <w:rsid w:val="00DB293B"/>
    <w:rsid w:val="00DB57C2"/>
    <w:rsid w:val="00DB70FA"/>
    <w:rsid w:val="00DB7877"/>
    <w:rsid w:val="00DB7F15"/>
    <w:rsid w:val="00DC15B7"/>
    <w:rsid w:val="00DC349C"/>
    <w:rsid w:val="00DC478B"/>
    <w:rsid w:val="00DC5740"/>
    <w:rsid w:val="00DC69BB"/>
    <w:rsid w:val="00DD0465"/>
    <w:rsid w:val="00DD0DE2"/>
    <w:rsid w:val="00DD296C"/>
    <w:rsid w:val="00DD40D7"/>
    <w:rsid w:val="00DE1C08"/>
    <w:rsid w:val="00DE229B"/>
    <w:rsid w:val="00DE3936"/>
    <w:rsid w:val="00DE7326"/>
    <w:rsid w:val="00DF1186"/>
    <w:rsid w:val="00DF1D7E"/>
    <w:rsid w:val="00E00EDE"/>
    <w:rsid w:val="00E0187D"/>
    <w:rsid w:val="00E0262B"/>
    <w:rsid w:val="00E03397"/>
    <w:rsid w:val="00E0362C"/>
    <w:rsid w:val="00E03982"/>
    <w:rsid w:val="00E043C1"/>
    <w:rsid w:val="00E10A9C"/>
    <w:rsid w:val="00E1254A"/>
    <w:rsid w:val="00E15232"/>
    <w:rsid w:val="00E155CD"/>
    <w:rsid w:val="00E15E40"/>
    <w:rsid w:val="00E1613C"/>
    <w:rsid w:val="00E166F5"/>
    <w:rsid w:val="00E17B98"/>
    <w:rsid w:val="00E218B9"/>
    <w:rsid w:val="00E24DF5"/>
    <w:rsid w:val="00E255A6"/>
    <w:rsid w:val="00E305DC"/>
    <w:rsid w:val="00E316B4"/>
    <w:rsid w:val="00E328D0"/>
    <w:rsid w:val="00E33305"/>
    <w:rsid w:val="00E349C8"/>
    <w:rsid w:val="00E37165"/>
    <w:rsid w:val="00E37D0E"/>
    <w:rsid w:val="00E42561"/>
    <w:rsid w:val="00E42BA0"/>
    <w:rsid w:val="00E47C0E"/>
    <w:rsid w:val="00E5068E"/>
    <w:rsid w:val="00E53510"/>
    <w:rsid w:val="00E53765"/>
    <w:rsid w:val="00E53A55"/>
    <w:rsid w:val="00E55A64"/>
    <w:rsid w:val="00E56B58"/>
    <w:rsid w:val="00E57157"/>
    <w:rsid w:val="00E6247F"/>
    <w:rsid w:val="00E63680"/>
    <w:rsid w:val="00E6379A"/>
    <w:rsid w:val="00E6440E"/>
    <w:rsid w:val="00E64E65"/>
    <w:rsid w:val="00E6705B"/>
    <w:rsid w:val="00E74A5E"/>
    <w:rsid w:val="00E8054D"/>
    <w:rsid w:val="00E828BE"/>
    <w:rsid w:val="00E82AA8"/>
    <w:rsid w:val="00E86A6B"/>
    <w:rsid w:val="00E911E5"/>
    <w:rsid w:val="00E92916"/>
    <w:rsid w:val="00E9588E"/>
    <w:rsid w:val="00E97091"/>
    <w:rsid w:val="00EA0F4E"/>
    <w:rsid w:val="00EA2FEA"/>
    <w:rsid w:val="00EA6250"/>
    <w:rsid w:val="00EA6F39"/>
    <w:rsid w:val="00EB211A"/>
    <w:rsid w:val="00EB299E"/>
    <w:rsid w:val="00EB345D"/>
    <w:rsid w:val="00EB64CA"/>
    <w:rsid w:val="00EC127D"/>
    <w:rsid w:val="00EC16B6"/>
    <w:rsid w:val="00EC2F54"/>
    <w:rsid w:val="00EC3456"/>
    <w:rsid w:val="00EC600C"/>
    <w:rsid w:val="00EC65BE"/>
    <w:rsid w:val="00ED22AE"/>
    <w:rsid w:val="00ED2E47"/>
    <w:rsid w:val="00EE06FD"/>
    <w:rsid w:val="00EF0605"/>
    <w:rsid w:val="00EF0AF5"/>
    <w:rsid w:val="00EF22DF"/>
    <w:rsid w:val="00EF2B38"/>
    <w:rsid w:val="00EF6DC8"/>
    <w:rsid w:val="00F010A3"/>
    <w:rsid w:val="00F010D5"/>
    <w:rsid w:val="00F0321F"/>
    <w:rsid w:val="00F03587"/>
    <w:rsid w:val="00F0730D"/>
    <w:rsid w:val="00F07EC7"/>
    <w:rsid w:val="00F11786"/>
    <w:rsid w:val="00F12FA7"/>
    <w:rsid w:val="00F1313F"/>
    <w:rsid w:val="00F137C0"/>
    <w:rsid w:val="00F13A1F"/>
    <w:rsid w:val="00F14221"/>
    <w:rsid w:val="00F15D7D"/>
    <w:rsid w:val="00F1618A"/>
    <w:rsid w:val="00F165DB"/>
    <w:rsid w:val="00F16A64"/>
    <w:rsid w:val="00F1716C"/>
    <w:rsid w:val="00F1721C"/>
    <w:rsid w:val="00F2083B"/>
    <w:rsid w:val="00F21EAB"/>
    <w:rsid w:val="00F22F19"/>
    <w:rsid w:val="00F23CFF"/>
    <w:rsid w:val="00F2498E"/>
    <w:rsid w:val="00F2678D"/>
    <w:rsid w:val="00F27AAB"/>
    <w:rsid w:val="00F27C43"/>
    <w:rsid w:val="00F31A25"/>
    <w:rsid w:val="00F31B29"/>
    <w:rsid w:val="00F3308F"/>
    <w:rsid w:val="00F36B33"/>
    <w:rsid w:val="00F36F1C"/>
    <w:rsid w:val="00F37705"/>
    <w:rsid w:val="00F37FF6"/>
    <w:rsid w:val="00F41C20"/>
    <w:rsid w:val="00F4240E"/>
    <w:rsid w:val="00F43344"/>
    <w:rsid w:val="00F44B5D"/>
    <w:rsid w:val="00F455AC"/>
    <w:rsid w:val="00F459DB"/>
    <w:rsid w:val="00F45B1F"/>
    <w:rsid w:val="00F51DA2"/>
    <w:rsid w:val="00F52132"/>
    <w:rsid w:val="00F56F0D"/>
    <w:rsid w:val="00F576BD"/>
    <w:rsid w:val="00F578CE"/>
    <w:rsid w:val="00F61563"/>
    <w:rsid w:val="00F62754"/>
    <w:rsid w:val="00F62AD7"/>
    <w:rsid w:val="00F63A78"/>
    <w:rsid w:val="00F63B54"/>
    <w:rsid w:val="00F6733C"/>
    <w:rsid w:val="00F71149"/>
    <w:rsid w:val="00F715A3"/>
    <w:rsid w:val="00F73779"/>
    <w:rsid w:val="00F73F1A"/>
    <w:rsid w:val="00F7405F"/>
    <w:rsid w:val="00F75113"/>
    <w:rsid w:val="00F760FF"/>
    <w:rsid w:val="00F764A8"/>
    <w:rsid w:val="00F7652C"/>
    <w:rsid w:val="00F768FC"/>
    <w:rsid w:val="00F769F8"/>
    <w:rsid w:val="00F76BF5"/>
    <w:rsid w:val="00F7753A"/>
    <w:rsid w:val="00F825D0"/>
    <w:rsid w:val="00F827E3"/>
    <w:rsid w:val="00F832FF"/>
    <w:rsid w:val="00F87971"/>
    <w:rsid w:val="00F91F4B"/>
    <w:rsid w:val="00F95605"/>
    <w:rsid w:val="00F972B5"/>
    <w:rsid w:val="00FA178F"/>
    <w:rsid w:val="00FA1D3C"/>
    <w:rsid w:val="00FA1E4A"/>
    <w:rsid w:val="00FA3F58"/>
    <w:rsid w:val="00FA4A6E"/>
    <w:rsid w:val="00FA4F1D"/>
    <w:rsid w:val="00FA5EEF"/>
    <w:rsid w:val="00FA5F7F"/>
    <w:rsid w:val="00FB0580"/>
    <w:rsid w:val="00FB085B"/>
    <w:rsid w:val="00FB1505"/>
    <w:rsid w:val="00FB67E3"/>
    <w:rsid w:val="00FB7F28"/>
    <w:rsid w:val="00FC02E6"/>
    <w:rsid w:val="00FC052D"/>
    <w:rsid w:val="00FC53B6"/>
    <w:rsid w:val="00FC5C16"/>
    <w:rsid w:val="00FC6FC8"/>
    <w:rsid w:val="00FC751B"/>
    <w:rsid w:val="00FD0728"/>
    <w:rsid w:val="00FD0A54"/>
    <w:rsid w:val="00FD2952"/>
    <w:rsid w:val="00FD4EB5"/>
    <w:rsid w:val="00FD5717"/>
    <w:rsid w:val="00FD6AB8"/>
    <w:rsid w:val="00FE367D"/>
    <w:rsid w:val="00FE486C"/>
    <w:rsid w:val="00FF295F"/>
    <w:rsid w:val="00FF2B9A"/>
    <w:rsid w:val="00FF3CCE"/>
    <w:rsid w:val="00FF4105"/>
    <w:rsid w:val="00FF4374"/>
    <w:rsid w:val="00FF5EDC"/>
    <w:rsid w:val="00FF63F1"/>
    <w:rsid w:val="00FF663B"/>
    <w:rsid w:val="00FF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c22a52,#bb0013,#ff6306,#ffb200,#74b800,#74b81b,#093678"/>
    </o:shapedefaults>
    <o:shapelayout v:ext="edit">
      <o:idmap v:ext="edit" data="1"/>
    </o:shapelayout>
  </w:shapeDefaults>
  <w:decimalSymbol w:val="."/>
  <w:listSeparator w:val=","/>
  <w14:docId w14:val="0275543E"/>
  <w15:docId w15:val="{C5E18A19-358F-44F0-AE80-CB0C901B8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P Simplified" w:eastAsia="Times New Roman" w:hAnsi="HP Simplified" w:cs="Times New Roman"/>
        <w:sz w:val="18"/>
        <w:szCs w:val="18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2402F"/>
    <w:rPr>
      <w:szCs w:val="24"/>
    </w:rPr>
  </w:style>
  <w:style w:type="paragraph" w:styleId="Heading1">
    <w:name w:val="heading 1"/>
    <w:next w:val="HPBodytext9pt"/>
    <w:qFormat/>
    <w:rsid w:val="00A04066"/>
    <w:pPr>
      <w:keepNext/>
      <w:spacing w:before="240" w:after="120"/>
      <w:outlineLvl w:val="0"/>
    </w:pPr>
    <w:rPr>
      <w:b/>
      <w:color w:val="0096D6"/>
      <w:sz w:val="34"/>
      <w:szCs w:val="34"/>
    </w:rPr>
  </w:style>
  <w:style w:type="paragraph" w:styleId="Heading2">
    <w:name w:val="heading 2"/>
    <w:basedOn w:val="Normal"/>
    <w:next w:val="HPBodytext9pt"/>
    <w:qFormat/>
    <w:rsid w:val="00ED2E47"/>
    <w:pPr>
      <w:keepNext/>
      <w:autoSpaceDE w:val="0"/>
      <w:autoSpaceDN w:val="0"/>
      <w:adjustRightInd w:val="0"/>
      <w:spacing w:before="240" w:after="120"/>
      <w:outlineLvl w:val="1"/>
    </w:pPr>
    <w:rPr>
      <w:sz w:val="28"/>
      <w:szCs w:val="20"/>
    </w:rPr>
  </w:style>
  <w:style w:type="paragraph" w:styleId="Heading3">
    <w:name w:val="heading 3"/>
    <w:basedOn w:val="HPBodytext9pt"/>
    <w:next w:val="HPBodytext9pt"/>
    <w:qFormat/>
    <w:rsid w:val="00762208"/>
    <w:pPr>
      <w:keepNext/>
      <w:spacing w:before="240"/>
      <w:outlineLvl w:val="2"/>
    </w:pPr>
    <w:rPr>
      <w:b/>
      <w:noProof/>
      <w:color w:val="0096D6"/>
    </w:rPr>
  </w:style>
  <w:style w:type="paragraph" w:styleId="Heading4">
    <w:name w:val="heading 4"/>
    <w:basedOn w:val="HPBodytext9pt"/>
    <w:next w:val="HPBodytext9pt"/>
    <w:rsid w:val="008C68C1"/>
    <w:pPr>
      <w:keepNext/>
      <w:spacing w:after="0"/>
      <w:outlineLvl w:val="3"/>
    </w:pPr>
    <w:rPr>
      <w:b/>
    </w:rPr>
  </w:style>
  <w:style w:type="paragraph" w:styleId="Heading5">
    <w:name w:val="heading 5"/>
    <w:basedOn w:val="Normal"/>
    <w:next w:val="HPBodytext9pt"/>
    <w:qFormat/>
    <w:rsid w:val="0052402F"/>
    <w:pPr>
      <w:keepNext/>
      <w:outlineLvl w:val="4"/>
    </w:pPr>
    <w:rPr>
      <w:i/>
    </w:rPr>
  </w:style>
  <w:style w:type="paragraph" w:styleId="Heading6">
    <w:name w:val="heading 6"/>
    <w:basedOn w:val="Normal"/>
    <w:next w:val="Normal"/>
    <w:semiHidden/>
    <w:qFormat/>
    <w:rsid w:val="00794662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qFormat/>
    <w:rsid w:val="00794662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semiHidden/>
    <w:qFormat/>
    <w:rsid w:val="00794662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semiHidden/>
    <w:qFormat/>
    <w:rsid w:val="00794662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PBodytext9pt">
    <w:name w:val="_HP Body text 9 pt"/>
    <w:qFormat/>
    <w:rsid w:val="005D6A7C"/>
    <w:pPr>
      <w:tabs>
        <w:tab w:val="left" w:pos="187"/>
      </w:tabs>
      <w:spacing w:before="120" w:after="120"/>
    </w:pPr>
    <w:rPr>
      <w:color w:val="000000"/>
      <w:sz w:val="20"/>
    </w:rPr>
  </w:style>
  <w:style w:type="paragraph" w:customStyle="1" w:styleId="HPBullet9pt">
    <w:name w:val="_HP Bullet_9 pt"/>
    <w:qFormat/>
    <w:rsid w:val="00CB6061"/>
    <w:pPr>
      <w:numPr>
        <w:numId w:val="2"/>
      </w:numPr>
      <w:tabs>
        <w:tab w:val="left" w:pos="187"/>
      </w:tabs>
      <w:spacing w:after="60"/>
    </w:pPr>
    <w:rPr>
      <w:color w:val="000000"/>
      <w:sz w:val="20"/>
    </w:rPr>
  </w:style>
  <w:style w:type="paragraph" w:styleId="TOC3">
    <w:name w:val="toc 3"/>
    <w:basedOn w:val="Normal"/>
    <w:next w:val="Normal"/>
    <w:autoRedefine/>
    <w:uiPriority w:val="39"/>
    <w:rsid w:val="00C0548D"/>
    <w:pPr>
      <w:tabs>
        <w:tab w:val="right" w:pos="5184"/>
      </w:tabs>
    </w:pPr>
    <w:rPr>
      <w:iCs/>
      <w:noProof/>
      <w:sz w:val="27"/>
      <w:szCs w:val="18"/>
    </w:rPr>
  </w:style>
  <w:style w:type="paragraph" w:customStyle="1" w:styleId="HPMainTitle">
    <w:name w:val="_HP Main Title"/>
    <w:qFormat/>
    <w:rsid w:val="00FB7F28"/>
    <w:pPr>
      <w:spacing w:after="120"/>
    </w:pPr>
    <w:rPr>
      <w:rFonts w:eastAsia="Times"/>
      <w:b/>
      <w:sz w:val="44"/>
      <w:szCs w:val="34"/>
    </w:rPr>
  </w:style>
  <w:style w:type="paragraph" w:customStyle="1" w:styleId="HPBodytextlast9pt">
    <w:name w:val="_HP Body text_last 9 pt"/>
    <w:basedOn w:val="HPBodytext9pt"/>
    <w:rsid w:val="001A679B"/>
    <w:pPr>
      <w:spacing w:after="360"/>
    </w:pPr>
  </w:style>
  <w:style w:type="paragraph" w:customStyle="1" w:styleId="Getconnectedbackcover">
    <w:name w:val="_Get connected (back cover)"/>
    <w:basedOn w:val="Normal"/>
    <w:uiPriority w:val="99"/>
    <w:rsid w:val="00710CD6"/>
    <w:pPr>
      <w:autoSpaceDE w:val="0"/>
      <w:autoSpaceDN w:val="0"/>
      <w:spacing w:after="40" w:line="260" w:lineRule="atLeast"/>
    </w:pPr>
    <w:rPr>
      <w:rFonts w:eastAsiaTheme="minorHAnsi"/>
      <w:b/>
      <w:bCs/>
      <w:color w:val="000000"/>
      <w:sz w:val="22"/>
      <w:szCs w:val="22"/>
    </w:rPr>
  </w:style>
  <w:style w:type="paragraph" w:customStyle="1" w:styleId="HPBulletLast9pt">
    <w:name w:val="_HP Bullet_Last 9 pt"/>
    <w:basedOn w:val="HPBullet9pt"/>
    <w:rsid w:val="001A679B"/>
    <w:pPr>
      <w:spacing w:after="360"/>
    </w:pPr>
  </w:style>
  <w:style w:type="paragraph" w:customStyle="1" w:styleId="HPEndashbullets9pt">
    <w:name w:val="_HP En dash bullets 9 pt"/>
    <w:basedOn w:val="Normal"/>
    <w:rsid w:val="00D414DE"/>
    <w:pPr>
      <w:numPr>
        <w:numId w:val="1"/>
      </w:numPr>
      <w:tabs>
        <w:tab w:val="left" w:pos="374"/>
      </w:tabs>
      <w:spacing w:after="60"/>
    </w:pPr>
  </w:style>
  <w:style w:type="paragraph" w:customStyle="1" w:styleId="HPTableBody8pt">
    <w:name w:val="_HP Table Body 8 pt"/>
    <w:basedOn w:val="Normal"/>
    <w:rsid w:val="00D414DE"/>
    <w:pPr>
      <w:spacing w:before="60" w:after="60"/>
      <w:ind w:left="58" w:right="58"/>
    </w:pPr>
    <w:rPr>
      <w:sz w:val="16"/>
      <w:szCs w:val="20"/>
    </w:rPr>
  </w:style>
  <w:style w:type="paragraph" w:customStyle="1" w:styleId="HPEndashbulletslast9pt">
    <w:name w:val="_HP En dash bullets last 9 pt"/>
    <w:basedOn w:val="HPEndashbullets9pt"/>
    <w:rsid w:val="006A7121"/>
    <w:pPr>
      <w:spacing w:after="360"/>
    </w:pPr>
  </w:style>
  <w:style w:type="paragraph" w:styleId="FootnoteText">
    <w:name w:val="footnote text"/>
    <w:basedOn w:val="Normal"/>
    <w:semiHidden/>
    <w:rsid w:val="00794662"/>
    <w:pPr>
      <w:tabs>
        <w:tab w:val="left" w:pos="115"/>
      </w:tabs>
      <w:ind w:left="115" w:hanging="115"/>
    </w:pPr>
    <w:rPr>
      <w:sz w:val="14"/>
      <w:szCs w:val="20"/>
    </w:rPr>
  </w:style>
  <w:style w:type="paragraph" w:customStyle="1" w:styleId="HPTableHead8pt">
    <w:name w:val="_HP Table Head 8 pt"/>
    <w:basedOn w:val="HPTableBody8pt"/>
    <w:rsid w:val="00B51994"/>
    <w:rPr>
      <w:b/>
    </w:rPr>
  </w:style>
  <w:style w:type="character" w:styleId="Hyperlink">
    <w:name w:val="Hyperlink"/>
    <w:basedOn w:val="DefaultParagraphFont"/>
    <w:uiPriority w:val="99"/>
    <w:rsid w:val="004B6EA5"/>
    <w:rPr>
      <w:rFonts w:ascii="HP Simplified" w:hAnsi="HP Simplified"/>
      <w:b/>
      <w:dstrike w:val="0"/>
      <w:color w:val="auto"/>
      <w:u w:val="none"/>
      <w:vertAlign w:val="baseline"/>
    </w:rPr>
  </w:style>
  <w:style w:type="paragraph" w:styleId="TOC2">
    <w:name w:val="toc 2"/>
    <w:basedOn w:val="Normal"/>
    <w:next w:val="Normal"/>
    <w:uiPriority w:val="39"/>
    <w:rsid w:val="00C0548D"/>
    <w:pPr>
      <w:tabs>
        <w:tab w:val="right" w:pos="5184"/>
      </w:tabs>
      <w:ind w:left="202" w:right="4320"/>
    </w:pPr>
    <w:rPr>
      <w:sz w:val="27"/>
    </w:rPr>
  </w:style>
  <w:style w:type="paragraph" w:styleId="TOC1">
    <w:name w:val="toc 1"/>
    <w:basedOn w:val="Normal"/>
    <w:next w:val="Normal"/>
    <w:uiPriority w:val="39"/>
    <w:rsid w:val="00B6596A"/>
    <w:pPr>
      <w:tabs>
        <w:tab w:val="right" w:pos="5184"/>
      </w:tabs>
      <w:spacing w:before="120"/>
      <w:ind w:right="4320"/>
    </w:pPr>
    <w:rPr>
      <w:b/>
      <w:iCs/>
      <w:sz w:val="27"/>
    </w:rPr>
  </w:style>
  <w:style w:type="paragraph" w:customStyle="1" w:styleId="HPSidebartext">
    <w:name w:val="_HP Sidebar text"/>
    <w:basedOn w:val="Normal"/>
    <w:semiHidden/>
    <w:unhideWhenUsed/>
    <w:rsid w:val="00B51994"/>
    <w:pPr>
      <w:pBdr>
        <w:bottom w:val="single" w:sz="18" w:space="10" w:color="0096D6"/>
      </w:pBdr>
      <w:spacing w:after="360"/>
      <w:ind w:right="3600"/>
    </w:pPr>
    <w:rPr>
      <w:color w:val="000000"/>
      <w:sz w:val="16"/>
    </w:rPr>
  </w:style>
  <w:style w:type="character" w:styleId="PageNumber">
    <w:name w:val="page number"/>
    <w:basedOn w:val="DefaultParagraphFont"/>
    <w:rsid w:val="00F52132"/>
    <w:rPr>
      <w:color w:val="0096D6"/>
      <w:sz w:val="24"/>
    </w:rPr>
  </w:style>
  <w:style w:type="paragraph" w:customStyle="1" w:styleId="HPFigure">
    <w:name w:val="_HP Figure"/>
    <w:rsid w:val="00C7169B"/>
    <w:pPr>
      <w:spacing w:before="280" w:after="280"/>
    </w:pPr>
    <w:rPr>
      <w:sz w:val="16"/>
    </w:rPr>
  </w:style>
  <w:style w:type="paragraph" w:styleId="TOC4">
    <w:name w:val="toc 4"/>
    <w:basedOn w:val="Normal"/>
    <w:next w:val="Normal"/>
    <w:semiHidden/>
    <w:rsid w:val="00794662"/>
    <w:pPr>
      <w:tabs>
        <w:tab w:val="right" w:leader="dot" w:pos="8640"/>
      </w:tabs>
      <w:ind w:left="605"/>
    </w:pPr>
  </w:style>
  <w:style w:type="paragraph" w:customStyle="1" w:styleId="HPNumberedlist">
    <w:name w:val="_HP Numbered list"/>
    <w:basedOn w:val="Normal"/>
    <w:rsid w:val="00536C03"/>
    <w:pPr>
      <w:tabs>
        <w:tab w:val="left" w:pos="360"/>
      </w:tabs>
      <w:spacing w:after="60"/>
    </w:pPr>
    <w:rPr>
      <w:color w:val="000000"/>
    </w:rPr>
  </w:style>
  <w:style w:type="paragraph" w:customStyle="1" w:styleId="HPCopyrighttrademarking">
    <w:name w:val="_HP Copyright/trademarking"/>
    <w:rsid w:val="00D414DE"/>
    <w:pPr>
      <w:spacing w:after="120"/>
    </w:pPr>
    <w:rPr>
      <w:color w:val="000000"/>
      <w:sz w:val="14"/>
    </w:rPr>
  </w:style>
  <w:style w:type="paragraph" w:styleId="TOC5">
    <w:name w:val="toc 5"/>
    <w:basedOn w:val="Normal"/>
    <w:next w:val="Normal"/>
    <w:autoRedefine/>
    <w:semiHidden/>
    <w:rsid w:val="00794662"/>
    <w:pPr>
      <w:ind w:left="640"/>
    </w:pPr>
  </w:style>
  <w:style w:type="paragraph" w:styleId="TOC6">
    <w:name w:val="toc 6"/>
    <w:basedOn w:val="Normal"/>
    <w:next w:val="Normal"/>
    <w:autoRedefine/>
    <w:semiHidden/>
    <w:rsid w:val="00794662"/>
    <w:pPr>
      <w:ind w:left="800"/>
    </w:pPr>
  </w:style>
  <w:style w:type="paragraph" w:styleId="TOC7">
    <w:name w:val="toc 7"/>
    <w:basedOn w:val="Normal"/>
    <w:next w:val="Normal"/>
    <w:autoRedefine/>
    <w:semiHidden/>
    <w:rsid w:val="00794662"/>
    <w:pPr>
      <w:ind w:left="960"/>
    </w:pPr>
  </w:style>
  <w:style w:type="paragraph" w:styleId="TOC8">
    <w:name w:val="toc 8"/>
    <w:basedOn w:val="Normal"/>
    <w:next w:val="Normal"/>
    <w:autoRedefine/>
    <w:semiHidden/>
    <w:rsid w:val="00794662"/>
    <w:pPr>
      <w:ind w:left="1120"/>
    </w:pPr>
  </w:style>
  <w:style w:type="paragraph" w:styleId="TOC9">
    <w:name w:val="toc 9"/>
    <w:basedOn w:val="Normal"/>
    <w:next w:val="Normal"/>
    <w:autoRedefine/>
    <w:semiHidden/>
    <w:rsid w:val="00794662"/>
    <w:pPr>
      <w:ind w:left="1280"/>
    </w:pPr>
  </w:style>
  <w:style w:type="paragraph" w:customStyle="1" w:styleId="HPInsertedImage">
    <w:name w:val="_HP Inserted Image"/>
    <w:unhideWhenUsed/>
    <w:rsid w:val="00C7169B"/>
    <w:pPr>
      <w:spacing w:after="360"/>
    </w:pPr>
  </w:style>
  <w:style w:type="paragraph" w:customStyle="1" w:styleId="HPTitleSubhead">
    <w:name w:val="_HP Title Subhead"/>
    <w:qFormat/>
    <w:rsid w:val="00D414DE"/>
    <w:pPr>
      <w:spacing w:after="240"/>
    </w:pPr>
    <w:rPr>
      <w:sz w:val="24"/>
    </w:rPr>
  </w:style>
  <w:style w:type="paragraph" w:customStyle="1" w:styleId="HPSidebarHead">
    <w:name w:val="_HP Sidebar Head"/>
    <w:semiHidden/>
    <w:unhideWhenUsed/>
    <w:rsid w:val="00B51994"/>
    <w:pPr>
      <w:keepNext/>
      <w:pBdr>
        <w:top w:val="single" w:sz="18" w:space="10" w:color="0096D6"/>
      </w:pBdr>
      <w:spacing w:before="240"/>
      <w:ind w:right="3600"/>
    </w:pPr>
    <w:rPr>
      <w:b/>
      <w:color w:val="0096D6"/>
      <w:sz w:val="16"/>
    </w:rPr>
  </w:style>
  <w:style w:type="paragraph" w:customStyle="1" w:styleId="HPSidebarGraphic">
    <w:name w:val="_HP Sidebar Graphic"/>
    <w:basedOn w:val="HPSidebartext"/>
    <w:semiHidden/>
    <w:unhideWhenUsed/>
    <w:rsid w:val="00B51994"/>
    <w:pPr>
      <w:pBdr>
        <w:bottom w:val="single" w:sz="18" w:space="6" w:color="0096D6"/>
      </w:pBdr>
      <w:spacing w:before="240"/>
    </w:pPr>
  </w:style>
  <w:style w:type="paragraph" w:customStyle="1" w:styleId="HPSidebarTextwGraphic">
    <w:name w:val="_HP Sidebar Text w/Graphic"/>
    <w:basedOn w:val="HPSidebartext"/>
    <w:semiHidden/>
    <w:unhideWhenUsed/>
    <w:rsid w:val="00794662"/>
    <w:pPr>
      <w:pBdr>
        <w:bottom w:val="none" w:sz="0" w:space="0" w:color="auto"/>
      </w:pBdr>
    </w:pPr>
  </w:style>
  <w:style w:type="paragraph" w:customStyle="1" w:styleId="HPMessagingText14pt">
    <w:name w:val="_HP Messaging Text 14 pt"/>
    <w:rsid w:val="00D414DE"/>
    <w:pPr>
      <w:spacing w:after="240"/>
    </w:pPr>
    <w:rPr>
      <w:color w:val="0096D6"/>
      <w:sz w:val="28"/>
      <w:szCs w:val="28"/>
    </w:rPr>
  </w:style>
  <w:style w:type="paragraph" w:customStyle="1" w:styleId="HPMessagingText17pt">
    <w:name w:val="_HP Messaging Text 17 pt"/>
    <w:rsid w:val="00D414DE"/>
    <w:pPr>
      <w:spacing w:after="240"/>
    </w:pPr>
    <w:rPr>
      <w:color w:val="0096D6"/>
      <w:sz w:val="34"/>
      <w:szCs w:val="34"/>
    </w:rPr>
  </w:style>
  <w:style w:type="paragraph" w:styleId="Header">
    <w:name w:val="header"/>
    <w:basedOn w:val="Normal"/>
    <w:semiHidden/>
    <w:rsid w:val="0079466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794662"/>
    <w:pPr>
      <w:tabs>
        <w:tab w:val="center" w:pos="4320"/>
        <w:tab w:val="right" w:pos="8640"/>
      </w:tabs>
    </w:pPr>
  </w:style>
  <w:style w:type="paragraph" w:customStyle="1" w:styleId="HPNumberedlist-2ndparagraph">
    <w:name w:val="_HP Numbered list - 2nd paragraph"/>
    <w:rsid w:val="005025A6"/>
    <w:pPr>
      <w:spacing w:after="60"/>
      <w:ind w:left="360"/>
    </w:pPr>
  </w:style>
  <w:style w:type="paragraph" w:customStyle="1" w:styleId="HPNumberedlist-2ndparagraphlast">
    <w:name w:val="_HP Numbered list - 2nd paragraph last"/>
    <w:basedOn w:val="HPNumberedlist-2ndparagraph"/>
    <w:next w:val="HPBodytext9pt"/>
    <w:rsid w:val="005025A6"/>
    <w:pPr>
      <w:spacing w:after="240"/>
    </w:pPr>
  </w:style>
  <w:style w:type="paragraph" w:customStyle="1" w:styleId="HPEndashbullet9pt-2ndparagraph">
    <w:name w:val="_HP En dash bullet 9 pt - 2nd paragraph"/>
    <w:rsid w:val="00D414DE"/>
    <w:pPr>
      <w:spacing w:after="60"/>
      <w:ind w:left="374"/>
    </w:pPr>
  </w:style>
  <w:style w:type="paragraph" w:customStyle="1" w:styleId="HPEndashbullet9pt-2ndparagraphlast">
    <w:name w:val="_HP En dash bullet 9 pt - 2nd paragraph last"/>
    <w:basedOn w:val="HPEndashbullet9pt-2ndparagraph"/>
    <w:rsid w:val="00794662"/>
    <w:pPr>
      <w:spacing w:after="240"/>
    </w:pPr>
  </w:style>
  <w:style w:type="paragraph" w:customStyle="1" w:styleId="HPBullet9pt-2ndparagraph">
    <w:name w:val="_HP Bullet_9 pt-2nd paragraph"/>
    <w:rsid w:val="00D414DE"/>
    <w:pPr>
      <w:spacing w:before="60"/>
      <w:ind w:left="187"/>
    </w:pPr>
  </w:style>
  <w:style w:type="paragraph" w:customStyle="1" w:styleId="HPBullet9pt-2ndparagraphlast">
    <w:name w:val="_HP Bullet_9 pt-2nd paragraph last"/>
    <w:basedOn w:val="HPBullet9pt-2ndparagraph"/>
    <w:rsid w:val="00271D7A"/>
    <w:pPr>
      <w:spacing w:after="240"/>
    </w:pPr>
  </w:style>
  <w:style w:type="paragraph" w:customStyle="1" w:styleId="HPTableBullet8pt">
    <w:name w:val="_HP Table Bullet 8 pt"/>
    <w:basedOn w:val="HPTableBody8pt"/>
    <w:rsid w:val="00C7783C"/>
    <w:pPr>
      <w:numPr>
        <w:numId w:val="3"/>
      </w:numPr>
      <w:tabs>
        <w:tab w:val="clear" w:pos="504"/>
        <w:tab w:val="left" w:pos="202"/>
      </w:tabs>
      <w:ind w:left="202" w:hanging="144"/>
    </w:pPr>
  </w:style>
  <w:style w:type="paragraph" w:styleId="MacroText">
    <w:name w:val="macro"/>
    <w:semiHidden/>
    <w:rsid w:val="007946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customStyle="1" w:styleId="HPTableEndash8pt">
    <w:name w:val="_HP Table Endash 8 pt"/>
    <w:rsid w:val="00D0477E"/>
    <w:pPr>
      <w:numPr>
        <w:numId w:val="4"/>
      </w:numPr>
      <w:tabs>
        <w:tab w:val="left" w:pos="346"/>
      </w:tabs>
      <w:spacing w:before="60" w:after="60"/>
      <w:ind w:left="346" w:hanging="144"/>
    </w:pPr>
    <w:rPr>
      <w:sz w:val="16"/>
    </w:rPr>
  </w:style>
  <w:style w:type="paragraph" w:styleId="BlockText">
    <w:name w:val="Block Text"/>
    <w:basedOn w:val="Normal"/>
    <w:semiHidden/>
    <w:rsid w:val="00794662"/>
    <w:pPr>
      <w:spacing w:after="120"/>
      <w:ind w:left="1440" w:right="1440"/>
    </w:pPr>
  </w:style>
  <w:style w:type="paragraph" w:styleId="BodyText">
    <w:name w:val="Body Text"/>
    <w:basedOn w:val="Normal"/>
    <w:semiHidden/>
    <w:rsid w:val="00794662"/>
    <w:pPr>
      <w:spacing w:after="120"/>
    </w:pPr>
  </w:style>
  <w:style w:type="paragraph" w:styleId="BodyText2">
    <w:name w:val="Body Text 2"/>
    <w:basedOn w:val="Normal"/>
    <w:semiHidden/>
    <w:rsid w:val="00794662"/>
    <w:pPr>
      <w:spacing w:after="120" w:line="480" w:lineRule="auto"/>
    </w:pPr>
  </w:style>
  <w:style w:type="paragraph" w:styleId="BodyText3">
    <w:name w:val="Body Text 3"/>
    <w:basedOn w:val="Normal"/>
    <w:semiHidden/>
    <w:rsid w:val="00794662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794662"/>
    <w:pPr>
      <w:ind w:firstLine="210"/>
    </w:pPr>
  </w:style>
  <w:style w:type="paragraph" w:styleId="BodyTextIndent">
    <w:name w:val="Body Text Indent"/>
    <w:basedOn w:val="Normal"/>
    <w:semiHidden/>
    <w:rsid w:val="00794662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794662"/>
    <w:pPr>
      <w:ind w:firstLine="210"/>
    </w:pPr>
  </w:style>
  <w:style w:type="paragraph" w:styleId="BodyTextIndent2">
    <w:name w:val="Body Text Indent 2"/>
    <w:basedOn w:val="Normal"/>
    <w:semiHidden/>
    <w:rsid w:val="00794662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794662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794662"/>
    <w:pPr>
      <w:ind w:left="4320"/>
    </w:pPr>
  </w:style>
  <w:style w:type="paragraph" w:styleId="Date">
    <w:name w:val="Date"/>
    <w:basedOn w:val="Normal"/>
    <w:next w:val="Normal"/>
    <w:semiHidden/>
    <w:rsid w:val="00794662"/>
  </w:style>
  <w:style w:type="paragraph" w:styleId="E-mailSignature">
    <w:name w:val="E-mail Signature"/>
    <w:basedOn w:val="Normal"/>
    <w:semiHidden/>
    <w:rsid w:val="00794662"/>
  </w:style>
  <w:style w:type="paragraph" w:styleId="BalloonText">
    <w:name w:val="Balloon Text"/>
    <w:basedOn w:val="Normal"/>
    <w:link w:val="BalloonTextChar"/>
    <w:rsid w:val="00D414DE"/>
    <w:rPr>
      <w:rFonts w:cs="Tahoma"/>
      <w:sz w:val="16"/>
      <w:szCs w:val="16"/>
    </w:rPr>
  </w:style>
  <w:style w:type="paragraph" w:styleId="EnvelopeAddress">
    <w:name w:val="envelope address"/>
    <w:basedOn w:val="Normal"/>
    <w:semiHidden/>
    <w:rsid w:val="00794662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</w:rPr>
  </w:style>
  <w:style w:type="paragraph" w:styleId="EnvelopeReturn">
    <w:name w:val="envelope return"/>
    <w:basedOn w:val="Normal"/>
    <w:semiHidden/>
    <w:rsid w:val="00794662"/>
    <w:rPr>
      <w:rFonts w:ascii="Arial" w:hAnsi="Arial" w:cs="Arial"/>
      <w:szCs w:val="20"/>
    </w:rPr>
  </w:style>
  <w:style w:type="character" w:styleId="FollowedHyperlink">
    <w:name w:val="FollowedHyperlink"/>
    <w:basedOn w:val="DefaultParagraphFont"/>
    <w:semiHidden/>
    <w:rsid w:val="00794662"/>
    <w:rPr>
      <w:color w:val="800080"/>
      <w:u w:val="single"/>
    </w:rPr>
  </w:style>
  <w:style w:type="character" w:styleId="HTMLAcronym">
    <w:name w:val="HTML Acronym"/>
    <w:basedOn w:val="DefaultParagraphFont"/>
    <w:semiHidden/>
    <w:rsid w:val="00794662"/>
  </w:style>
  <w:style w:type="paragraph" w:styleId="HTMLAddress">
    <w:name w:val="HTML Address"/>
    <w:basedOn w:val="Normal"/>
    <w:semiHidden/>
    <w:rsid w:val="00794662"/>
    <w:rPr>
      <w:i/>
      <w:iCs/>
    </w:rPr>
  </w:style>
  <w:style w:type="character" w:styleId="HTMLCite">
    <w:name w:val="HTML Cite"/>
    <w:basedOn w:val="DefaultParagraphFont"/>
    <w:semiHidden/>
    <w:rsid w:val="00794662"/>
    <w:rPr>
      <w:i/>
      <w:iCs/>
    </w:rPr>
  </w:style>
  <w:style w:type="character" w:styleId="HTMLCode">
    <w:name w:val="HTML Code"/>
    <w:basedOn w:val="DefaultParagraphFont"/>
    <w:semiHidden/>
    <w:rsid w:val="00794662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semiHidden/>
    <w:rsid w:val="00794662"/>
    <w:rPr>
      <w:i/>
      <w:iCs/>
    </w:rPr>
  </w:style>
  <w:style w:type="character" w:styleId="HTMLKeyboard">
    <w:name w:val="HTML Keyboard"/>
    <w:basedOn w:val="DefaultParagraphFont"/>
    <w:semiHidden/>
    <w:rsid w:val="00794662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794662"/>
    <w:rPr>
      <w:rFonts w:ascii="Courier New" w:hAnsi="Courier New" w:cs="Courier New"/>
      <w:szCs w:val="20"/>
    </w:rPr>
  </w:style>
  <w:style w:type="character" w:styleId="HTMLSample">
    <w:name w:val="HTML Sample"/>
    <w:basedOn w:val="DefaultParagraphFont"/>
    <w:semiHidden/>
    <w:rsid w:val="00794662"/>
    <w:rPr>
      <w:rFonts w:ascii="Courier New" w:hAnsi="Courier New" w:cs="Courier New"/>
    </w:rPr>
  </w:style>
  <w:style w:type="character" w:styleId="HTMLTypewriter">
    <w:name w:val="HTML Typewriter"/>
    <w:basedOn w:val="DefaultParagraphFont"/>
    <w:semiHidden/>
    <w:rsid w:val="00794662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semiHidden/>
    <w:rsid w:val="00794662"/>
    <w:rPr>
      <w:i/>
      <w:iCs/>
    </w:rPr>
  </w:style>
  <w:style w:type="character" w:styleId="LineNumber">
    <w:name w:val="line number"/>
    <w:basedOn w:val="DefaultParagraphFont"/>
    <w:semiHidden/>
    <w:rsid w:val="00794662"/>
  </w:style>
  <w:style w:type="paragraph" w:styleId="List">
    <w:name w:val="List"/>
    <w:basedOn w:val="Normal"/>
    <w:semiHidden/>
    <w:rsid w:val="00794662"/>
    <w:pPr>
      <w:ind w:left="360" w:hanging="360"/>
    </w:pPr>
  </w:style>
  <w:style w:type="paragraph" w:styleId="List2">
    <w:name w:val="List 2"/>
    <w:basedOn w:val="Normal"/>
    <w:semiHidden/>
    <w:rsid w:val="00794662"/>
    <w:pPr>
      <w:ind w:left="720" w:hanging="360"/>
    </w:pPr>
  </w:style>
  <w:style w:type="paragraph" w:styleId="List3">
    <w:name w:val="List 3"/>
    <w:basedOn w:val="Normal"/>
    <w:semiHidden/>
    <w:rsid w:val="00794662"/>
    <w:pPr>
      <w:ind w:left="1080" w:hanging="360"/>
    </w:pPr>
  </w:style>
  <w:style w:type="paragraph" w:styleId="List4">
    <w:name w:val="List 4"/>
    <w:basedOn w:val="Normal"/>
    <w:semiHidden/>
    <w:rsid w:val="00794662"/>
    <w:pPr>
      <w:ind w:left="1440" w:hanging="360"/>
    </w:pPr>
  </w:style>
  <w:style w:type="paragraph" w:styleId="List5">
    <w:name w:val="List 5"/>
    <w:basedOn w:val="Normal"/>
    <w:semiHidden/>
    <w:rsid w:val="00794662"/>
    <w:pPr>
      <w:ind w:left="1800" w:hanging="360"/>
    </w:pPr>
  </w:style>
  <w:style w:type="paragraph" w:styleId="ListBullet">
    <w:name w:val="List Bullet"/>
    <w:basedOn w:val="Normal"/>
    <w:semiHidden/>
    <w:rsid w:val="00794662"/>
    <w:pPr>
      <w:numPr>
        <w:numId w:val="5"/>
      </w:numPr>
    </w:pPr>
  </w:style>
  <w:style w:type="paragraph" w:styleId="ListBullet2">
    <w:name w:val="List Bullet 2"/>
    <w:basedOn w:val="Normal"/>
    <w:semiHidden/>
    <w:rsid w:val="00794662"/>
    <w:pPr>
      <w:numPr>
        <w:numId w:val="6"/>
      </w:numPr>
    </w:pPr>
  </w:style>
  <w:style w:type="paragraph" w:styleId="ListBullet3">
    <w:name w:val="List Bullet 3"/>
    <w:basedOn w:val="Normal"/>
    <w:semiHidden/>
    <w:rsid w:val="00794662"/>
    <w:pPr>
      <w:numPr>
        <w:numId w:val="7"/>
      </w:numPr>
    </w:pPr>
  </w:style>
  <w:style w:type="paragraph" w:styleId="ListBullet4">
    <w:name w:val="List Bullet 4"/>
    <w:basedOn w:val="Normal"/>
    <w:semiHidden/>
    <w:rsid w:val="00794662"/>
    <w:pPr>
      <w:numPr>
        <w:numId w:val="8"/>
      </w:numPr>
    </w:pPr>
  </w:style>
  <w:style w:type="paragraph" w:styleId="ListBullet5">
    <w:name w:val="List Bullet 5"/>
    <w:basedOn w:val="Normal"/>
    <w:semiHidden/>
    <w:rsid w:val="00794662"/>
    <w:pPr>
      <w:numPr>
        <w:numId w:val="9"/>
      </w:numPr>
    </w:pPr>
  </w:style>
  <w:style w:type="paragraph" w:styleId="ListContinue">
    <w:name w:val="List Continue"/>
    <w:basedOn w:val="Normal"/>
    <w:semiHidden/>
    <w:rsid w:val="00794662"/>
    <w:pPr>
      <w:spacing w:after="120"/>
      <w:ind w:left="360"/>
    </w:pPr>
  </w:style>
  <w:style w:type="paragraph" w:styleId="ListContinue2">
    <w:name w:val="List Continue 2"/>
    <w:basedOn w:val="Normal"/>
    <w:semiHidden/>
    <w:rsid w:val="00794662"/>
    <w:pPr>
      <w:spacing w:after="120"/>
      <w:ind w:left="720"/>
    </w:pPr>
  </w:style>
  <w:style w:type="paragraph" w:styleId="ListContinue3">
    <w:name w:val="List Continue 3"/>
    <w:basedOn w:val="Normal"/>
    <w:semiHidden/>
    <w:rsid w:val="00794662"/>
    <w:pPr>
      <w:spacing w:after="120"/>
      <w:ind w:left="1080"/>
    </w:pPr>
  </w:style>
  <w:style w:type="paragraph" w:styleId="ListContinue4">
    <w:name w:val="List Continue 4"/>
    <w:basedOn w:val="Normal"/>
    <w:semiHidden/>
    <w:rsid w:val="00794662"/>
    <w:pPr>
      <w:spacing w:after="120"/>
      <w:ind w:left="1440"/>
    </w:pPr>
  </w:style>
  <w:style w:type="paragraph" w:styleId="ListContinue5">
    <w:name w:val="List Continue 5"/>
    <w:basedOn w:val="Normal"/>
    <w:semiHidden/>
    <w:rsid w:val="00794662"/>
    <w:pPr>
      <w:spacing w:after="120"/>
      <w:ind w:left="1800"/>
    </w:pPr>
  </w:style>
  <w:style w:type="paragraph" w:styleId="ListNumber">
    <w:name w:val="List Number"/>
    <w:basedOn w:val="Normal"/>
    <w:semiHidden/>
    <w:rsid w:val="00794662"/>
    <w:pPr>
      <w:numPr>
        <w:numId w:val="10"/>
      </w:numPr>
    </w:pPr>
  </w:style>
  <w:style w:type="paragraph" w:styleId="ListNumber2">
    <w:name w:val="List Number 2"/>
    <w:basedOn w:val="Normal"/>
    <w:semiHidden/>
    <w:rsid w:val="00794662"/>
    <w:pPr>
      <w:numPr>
        <w:numId w:val="11"/>
      </w:numPr>
    </w:pPr>
  </w:style>
  <w:style w:type="paragraph" w:styleId="ListNumber3">
    <w:name w:val="List Number 3"/>
    <w:basedOn w:val="Normal"/>
    <w:semiHidden/>
    <w:rsid w:val="00794662"/>
    <w:pPr>
      <w:numPr>
        <w:numId w:val="12"/>
      </w:numPr>
    </w:pPr>
  </w:style>
  <w:style w:type="paragraph" w:styleId="ListNumber4">
    <w:name w:val="List Number 4"/>
    <w:basedOn w:val="Normal"/>
    <w:semiHidden/>
    <w:rsid w:val="00794662"/>
    <w:pPr>
      <w:numPr>
        <w:numId w:val="13"/>
      </w:numPr>
    </w:pPr>
  </w:style>
  <w:style w:type="paragraph" w:styleId="ListNumber5">
    <w:name w:val="List Number 5"/>
    <w:basedOn w:val="Normal"/>
    <w:semiHidden/>
    <w:rsid w:val="00794662"/>
    <w:pPr>
      <w:numPr>
        <w:numId w:val="14"/>
      </w:numPr>
    </w:pPr>
  </w:style>
  <w:style w:type="paragraph" w:styleId="MessageHeader">
    <w:name w:val="Message Header"/>
    <w:basedOn w:val="Normal"/>
    <w:semiHidden/>
    <w:rsid w:val="007946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</w:rPr>
  </w:style>
  <w:style w:type="paragraph" w:styleId="NormalWeb">
    <w:name w:val="Normal (Web)"/>
    <w:basedOn w:val="Normal"/>
    <w:semiHidden/>
    <w:rsid w:val="00794662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794662"/>
    <w:pPr>
      <w:ind w:left="720"/>
    </w:pPr>
  </w:style>
  <w:style w:type="paragraph" w:styleId="NoteHeading">
    <w:name w:val="Note Heading"/>
    <w:basedOn w:val="Normal"/>
    <w:next w:val="Normal"/>
    <w:semiHidden/>
    <w:rsid w:val="00794662"/>
  </w:style>
  <w:style w:type="paragraph" w:styleId="PlainText">
    <w:name w:val="Plain Text"/>
    <w:basedOn w:val="Normal"/>
    <w:semiHidden/>
    <w:rsid w:val="00794662"/>
    <w:rPr>
      <w:rFonts w:ascii="Courier New" w:hAnsi="Courier New" w:cs="Courier New"/>
      <w:szCs w:val="20"/>
    </w:rPr>
  </w:style>
  <w:style w:type="paragraph" w:styleId="Salutation">
    <w:name w:val="Salutation"/>
    <w:basedOn w:val="Normal"/>
    <w:next w:val="Normal"/>
    <w:semiHidden/>
    <w:rsid w:val="00794662"/>
  </w:style>
  <w:style w:type="paragraph" w:styleId="Signature">
    <w:name w:val="Signature"/>
    <w:basedOn w:val="Normal"/>
    <w:semiHidden/>
    <w:rsid w:val="00794662"/>
    <w:pPr>
      <w:ind w:left="4320"/>
    </w:pPr>
  </w:style>
  <w:style w:type="character" w:customStyle="1" w:styleId="BalloonTextChar">
    <w:name w:val="Balloon Text Char"/>
    <w:basedOn w:val="DefaultParagraphFont"/>
    <w:link w:val="BalloonText"/>
    <w:rsid w:val="00D414DE"/>
    <w:rPr>
      <w:rFonts w:ascii="HP Simplified" w:hAnsi="HP Simplified" w:cs="Tahoma"/>
      <w:sz w:val="16"/>
      <w:szCs w:val="16"/>
    </w:rPr>
  </w:style>
  <w:style w:type="paragraph" w:customStyle="1" w:styleId="HPSPACER4pt">
    <w:name w:val="_HP SPACER 4 pt"/>
    <w:semiHidden/>
    <w:rsid w:val="00271D7A"/>
    <w:rPr>
      <w:color w:val="000000"/>
      <w:sz w:val="8"/>
    </w:rPr>
  </w:style>
  <w:style w:type="table" w:styleId="TableGrid">
    <w:name w:val="Table Grid"/>
    <w:basedOn w:val="TableNormal"/>
    <w:uiPriority w:val="59"/>
    <w:rsid w:val="005C1E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pyrighttrademarking">
    <w:name w:val="__Copyright/trademarking"/>
    <w:rsid w:val="00D414DE"/>
    <w:pPr>
      <w:spacing w:after="120" w:line="180" w:lineRule="exact"/>
    </w:pPr>
    <w:rPr>
      <w:color w:val="000000"/>
      <w:sz w:val="14"/>
    </w:rPr>
  </w:style>
  <w:style w:type="paragraph" w:customStyle="1" w:styleId="Clickhere">
    <w:name w:val="__Click here"/>
    <w:semiHidden/>
    <w:unhideWhenUsed/>
    <w:rsid w:val="00F825D0"/>
    <w:pPr>
      <w:tabs>
        <w:tab w:val="left" w:pos="360"/>
      </w:tabs>
      <w:spacing w:line="200" w:lineRule="atLeast"/>
    </w:pPr>
    <w:rPr>
      <w:i/>
      <w:color w:val="0096D6"/>
      <w:sz w:val="17"/>
      <w:szCs w:val="24"/>
    </w:rPr>
  </w:style>
  <w:style w:type="paragraph" w:customStyle="1" w:styleId="HPtagline">
    <w:name w:val="_HP tagline"/>
    <w:basedOn w:val="Normal"/>
    <w:semiHidden/>
    <w:unhideWhenUsed/>
    <w:rsid w:val="00F825D0"/>
    <w:rPr>
      <w:b/>
      <w:color w:val="0096D6"/>
    </w:rPr>
  </w:style>
  <w:style w:type="paragraph" w:customStyle="1" w:styleId="HPTechnicalwhitepaperheadline">
    <w:name w:val="_HP Technical white paper headline"/>
    <w:basedOn w:val="HPBodytext9pt"/>
    <w:rsid w:val="00466C91"/>
    <w:pPr>
      <w:spacing w:after="360"/>
    </w:pPr>
    <w:rPr>
      <w:color w:val="auto"/>
    </w:rPr>
  </w:style>
  <w:style w:type="paragraph" w:customStyle="1" w:styleId="bold810backcover">
    <w:name w:val="_bold_8/10 (back cover)"/>
    <w:basedOn w:val="Normal"/>
    <w:uiPriority w:val="99"/>
    <w:rsid w:val="00710CD6"/>
    <w:pPr>
      <w:autoSpaceDE w:val="0"/>
      <w:autoSpaceDN w:val="0"/>
      <w:spacing w:after="80" w:line="200" w:lineRule="atLeast"/>
    </w:pPr>
    <w:rPr>
      <w:rFonts w:eastAsiaTheme="minorHAnsi"/>
      <w:b/>
      <w:bCs/>
      <w:color w:val="000000"/>
      <w:sz w:val="16"/>
      <w:szCs w:val="16"/>
    </w:rPr>
  </w:style>
  <w:style w:type="character" w:customStyle="1" w:styleId="bold1113GetConnected">
    <w:name w:val="_bold_11/13 (Get Connected)"/>
    <w:basedOn w:val="DefaultParagraphFont"/>
    <w:uiPriority w:val="99"/>
    <w:rsid w:val="00D414DE"/>
    <w:rPr>
      <w:rFonts w:ascii="HP Simplified" w:hAnsi="HP Simplified" w:hint="default"/>
      <w:b/>
      <w:bCs/>
      <w:color w:val="000000"/>
    </w:rPr>
  </w:style>
  <w:style w:type="character" w:customStyle="1" w:styleId="bold810GetConnected">
    <w:name w:val="_bold_8/10 (Get Connected)"/>
    <w:basedOn w:val="DefaultParagraphFont"/>
    <w:uiPriority w:val="99"/>
    <w:rsid w:val="00D414DE"/>
    <w:rPr>
      <w:rFonts w:ascii="HP Simplified" w:hAnsi="HP Simplified" w:hint="default"/>
      <w:b/>
      <w:bCs/>
      <w:color w:val="000000"/>
    </w:rPr>
  </w:style>
  <w:style w:type="character" w:styleId="CommentReference">
    <w:name w:val="annotation reference"/>
    <w:basedOn w:val="DefaultParagraphFont"/>
    <w:rsid w:val="00FF2B9A"/>
    <w:rPr>
      <w:sz w:val="16"/>
      <w:szCs w:val="16"/>
    </w:rPr>
  </w:style>
  <w:style w:type="paragraph" w:styleId="CommentText">
    <w:name w:val="annotation text"/>
    <w:basedOn w:val="Normal"/>
    <w:link w:val="CommentTextChar"/>
    <w:rsid w:val="00FF2B9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F2B9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FF2B9A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F2B9A"/>
    <w:rPr>
      <w:b/>
      <w:bCs/>
      <w:sz w:val="20"/>
      <w:szCs w:val="20"/>
    </w:rPr>
  </w:style>
  <w:style w:type="paragraph" w:styleId="TOCHeading">
    <w:name w:val="TOC Heading"/>
    <w:basedOn w:val="Heading1"/>
    <w:next w:val="Normal"/>
    <w:uiPriority w:val="39"/>
    <w:qFormat/>
    <w:rsid w:val="00B6596A"/>
    <w:pPr>
      <w:keepLines/>
      <w:spacing w:line="276" w:lineRule="auto"/>
      <w:outlineLvl w:val="9"/>
    </w:pPr>
    <w:rPr>
      <w:rFonts w:eastAsiaTheme="majorEastAsia" w:cstheme="majorBidi"/>
      <w:bCs/>
      <w:color w:val="auto"/>
      <w:sz w:val="27"/>
      <w:szCs w:val="28"/>
    </w:rPr>
  </w:style>
  <w:style w:type="paragraph" w:customStyle="1" w:styleId="HPNumberedlistlast">
    <w:name w:val="_HP Numbered list_last"/>
    <w:basedOn w:val="HPNumberedlist"/>
    <w:rsid w:val="00EF22DF"/>
    <w:pPr>
      <w:spacing w:after="360"/>
    </w:pPr>
  </w:style>
  <w:style w:type="paragraph" w:customStyle="1" w:styleId="FormoreinformationCalltoactionHeading">
    <w:name w:val="For more information &amp; Call to action Heading"/>
    <w:basedOn w:val="Heading4"/>
    <w:rsid w:val="00B6596A"/>
    <w:pPr>
      <w:spacing w:after="120"/>
    </w:pPr>
  </w:style>
  <w:style w:type="paragraph" w:styleId="Caption">
    <w:name w:val="caption"/>
    <w:basedOn w:val="Normal"/>
    <w:next w:val="Normal"/>
    <w:unhideWhenUsed/>
    <w:qFormat/>
    <w:rsid w:val="004C6CAD"/>
    <w:pPr>
      <w:spacing w:after="200"/>
    </w:pPr>
    <w:rPr>
      <w:b/>
      <w:bCs/>
      <w:color w:val="4F81BD" w:themeColor="accent1"/>
      <w:szCs w:val="18"/>
    </w:rPr>
  </w:style>
  <w:style w:type="paragraph" w:customStyle="1" w:styleId="Default">
    <w:name w:val="Default"/>
    <w:rsid w:val="006066BF"/>
    <w:pPr>
      <w:autoSpaceDE w:val="0"/>
      <w:autoSpaceDN w:val="0"/>
      <w:adjustRightInd w:val="0"/>
    </w:pPr>
    <w:rPr>
      <w:rFonts w:ascii="Symbol" w:hAnsi="Symbol" w:cs="Symbol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435997"/>
    <w:rPr>
      <w:szCs w:val="24"/>
    </w:rPr>
  </w:style>
  <w:style w:type="table" w:styleId="LightShading">
    <w:name w:val="Light Shading"/>
    <w:basedOn w:val="TableNormal"/>
    <w:uiPriority w:val="60"/>
    <w:rsid w:val="00966050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966050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9660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ListParagraph">
    <w:name w:val="List Paragraph"/>
    <w:basedOn w:val="Normal"/>
    <w:uiPriority w:val="34"/>
    <w:qFormat/>
    <w:rsid w:val="00AC67AD"/>
    <w:pPr>
      <w:autoSpaceDE w:val="0"/>
      <w:autoSpaceDN w:val="0"/>
      <w:ind w:left="720"/>
      <w:contextualSpacing/>
    </w:pPr>
    <w:rPr>
      <w:rFonts w:ascii="Arial" w:eastAsiaTheme="minorEastAsia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20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package" Target="embeddings/Microsoft_Visio_Drawing1.vsdx"/><Relationship Id="rId2" Type="http://schemas.openxmlformats.org/officeDocument/2006/relationships/customXml" Target="../customXml/item2.xml"/><Relationship Id="rId16" Type="http://schemas.openxmlformats.org/officeDocument/2006/relationships/image" Target="media/image2.emf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3.xml"/><Relationship Id="rId10" Type="http://schemas.openxmlformats.org/officeDocument/2006/relationships/footnotes" Target="footnotes.xml"/><Relationship Id="rId19" Type="http://schemas.openxmlformats.org/officeDocument/2006/relationships/footer" Target="footer5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amjon\Downloads\Techwp_US__DOC\Techwp_US__08-02-1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7A4CD50C2B83D49866E232B4F284BE1" ma:contentTypeVersion="0" ma:contentTypeDescription="Create a new document." ma:contentTypeScope="" ma:versionID="374c13a24a08569a46f4a3fa931f4de9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E8916-5030-471A-80BF-CEF8415724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3EEBD580-11AF-4CCB-892D-38EE4928B7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D312F3F-96A7-4287-8582-42E7A98EBBEC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E2C63651-EA57-4831-90FD-853135FA8C8D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BA6BFE66-A67F-43FE-AB92-F01F7B75C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Techwp_US__08-02-12.dotx</Template>
  <TotalTime>296</TotalTime>
  <Pages>1</Pages>
  <Words>1688</Words>
  <Characters>9624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11290</CharactersWithSpaces>
  <SharedDoc>false</SharedDoc>
  <HLinks>
    <vt:vector size="66" baseType="variant">
      <vt:variant>
        <vt:i4>5636127</vt:i4>
      </vt:variant>
      <vt:variant>
        <vt:i4>57</vt:i4>
      </vt:variant>
      <vt:variant>
        <vt:i4>0</vt:i4>
      </vt:variant>
      <vt:variant>
        <vt:i4>5</vt:i4>
      </vt:variant>
      <vt:variant>
        <vt:lpwstr>http://www.hp.com/go/getconnected</vt:lpwstr>
      </vt:variant>
      <vt:variant>
        <vt:lpwstr/>
      </vt:variant>
      <vt:variant>
        <vt:i4>6029331</vt:i4>
      </vt:variant>
      <vt:variant>
        <vt:i4>54</vt:i4>
      </vt:variant>
      <vt:variant>
        <vt:i4>0</vt:i4>
      </vt:variant>
      <vt:variant>
        <vt:i4>5</vt:i4>
      </vt:variant>
      <vt:variant>
        <vt:lpwstr>http://www.hp.com/go/product</vt:lpwstr>
      </vt:variant>
      <vt:variant>
        <vt:lpwstr/>
      </vt:variant>
      <vt:variant>
        <vt:i4>5767236</vt:i4>
      </vt:variant>
      <vt:variant>
        <vt:i4>51</vt:i4>
      </vt:variant>
      <vt:variant>
        <vt:i4>0</vt:i4>
      </vt:variant>
      <vt:variant>
        <vt:i4>5</vt:i4>
      </vt:variant>
      <vt:variant>
        <vt:lpwstr>http://www.hp.com/product</vt:lpwstr>
      </vt:variant>
      <vt:variant>
        <vt:lpwstr/>
      </vt:variant>
      <vt:variant>
        <vt:i4>1966134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_Toc252977128</vt:lpwstr>
      </vt:variant>
      <vt:variant>
        <vt:i4>1966134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_Toc252977127</vt:lpwstr>
      </vt:variant>
      <vt:variant>
        <vt:i4>1966134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_Toc252977126</vt:lpwstr>
      </vt:variant>
      <vt:variant>
        <vt:i4>1966134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_Toc252977125</vt:lpwstr>
      </vt:variant>
      <vt:variant>
        <vt:i4>1966134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_Toc252977124</vt:lpwstr>
      </vt:variant>
      <vt:variant>
        <vt:i4>1966134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_Toc252977123</vt:lpwstr>
      </vt:variant>
      <vt:variant>
        <vt:i4>1966134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_Toc252977122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_Toc252977121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robert.tonsing@hp.com</dc:creator>
  <cp:lastModifiedBy>Robert Tonsing</cp:lastModifiedBy>
  <cp:revision>11</cp:revision>
  <cp:lastPrinted>2012-05-01T15:23:00Z</cp:lastPrinted>
  <dcterms:created xsi:type="dcterms:W3CDTF">2015-06-15T17:41:00Z</dcterms:created>
  <dcterms:modified xsi:type="dcterms:W3CDTF">2015-12-01T19:32:00Z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0x010100E7A4CD50C2B83D49866E232B4F284BE1</vt:lpwstr>
  </property>
</Properties>
</file>