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0.png" ContentType="image/png"/>
  <Override PartName="/word/media/rId24.png" ContentType="image/png"/>
  <Override PartName="/word/media/rId2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14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лабораторная-работа-14"/>
    <w:p>
      <w:pPr>
        <w:pStyle w:val="Heading1"/>
      </w:pPr>
      <w:r>
        <w:t xml:space="preserve">1. Лабораторная работа № 14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Взваров Михаил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НПИбд-01-25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Получить практические навыки написания командных файлов в оболочке Bash, работы с системной справочной информацией, генерации случайных последовательностей и организации синхронизации процессов с помощью файлового семафора.</w:t>
      </w:r>
    </w:p>
    <w:bookmarkEnd w:id="9"/>
    <w:bookmarkStart w:id="31" w:name="выполнение-работы"/>
    <w:p>
      <w:pPr>
        <w:pStyle w:val="Heading2"/>
      </w:pPr>
      <w:r>
        <w:t xml:space="preserve">1.2 Выполнение работы</w:t>
      </w:r>
    </w:p>
    <w:bookmarkStart w:id="16" w:name="командный-файл-myman.sh"/>
    <w:p>
      <w:pPr>
        <w:pStyle w:val="Heading3"/>
      </w:pPr>
      <w:r>
        <w:t xml:space="preserve">1.2.1 1. Командный файл myman.sh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, предназначенный для поиска и отображения справочной страницы указанной команды непосредственно из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BodyText"/>
      </w:pPr>
      <w:r>
        <w:t xml:space="preserve">Скрипт принимает имя команды как аргумент командной строки, проверяет наличие каталога со справочными страницами и ищет соответствующий файл с возможными расширениями</w:t>
      </w:r>
      <w:r>
        <w:t xml:space="preserve"> </w:t>
      </w:r>
      <w:r>
        <w:rPr>
          <w:rStyle w:val="VerbatimChar"/>
        </w:rPr>
        <w:t xml:space="preserve">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.bz2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.xz</w:t>
      </w:r>
      <w:r>
        <w:t xml:space="preserve">.</w:t>
      </w:r>
    </w:p>
    <w:p>
      <w:pPr>
        <w:pStyle w:val="BodyText"/>
      </w:pPr>
      <w:r>
        <w:t xml:space="preserve">Исходный код программы представлен на рисунке.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Листинг myman.sh" title="" id="11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myman.sh</w:t>
      </w:r>
    </w:p>
    <w:p>
      <w:pPr>
        <w:pStyle w:val="BodyText"/>
      </w:pPr>
      <w:r>
        <w:t xml:space="preserve">После запуска скрипта с именем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была найдена и открыта соответствующая справочная страница.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Результат выполнения myman.sh" title="" id="14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2)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myman.sh</w:t>
      </w:r>
    </w:p>
    <w:bookmarkEnd w:id="16"/>
    <w:bookmarkStart w:id="23" w:name="X798af8a752b5679967ccb6e9cf582bc8ba9a233"/>
    <w:p>
      <w:pPr>
        <w:pStyle w:val="Heading3"/>
      </w:pPr>
      <w:r>
        <w:t xml:space="preserve">1.2.2 2. Генерация случайной последовательности символов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, генерирующий последовательность случайных букв.</w:t>
      </w:r>
    </w:p>
    <w:p>
      <w:pPr>
        <w:pStyle w:val="BodyText"/>
      </w:pPr>
      <w:r>
        <w:t xml:space="preserve">Для генерации используются встроенная переменная Bash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строки с буквами латинского алфавита и функции для получения случайной строчной или заглавной буквы. Длина последовательности передаётся первым аргументом, а второй аргумент определяет использование заглавных букв.</w:t>
      </w:r>
    </w:p>
    <w:p>
      <w:pPr>
        <w:pStyle w:val="BodyText"/>
      </w:pPr>
      <w:r>
        <w:t xml:space="preserve">Исходный код программы представлен на рисунке.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Листинг random_letters.sh" title="" id="18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3)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random_letters.sh</w:t>
      </w:r>
    </w:p>
    <w:p>
      <w:pPr>
        <w:pStyle w:val="BodyText"/>
      </w:pPr>
      <w:r>
        <w:t xml:space="preserve">В результате выполнения скрипта была получена случайная последовательность заданной длины. Также программа выводит примеры последовательностей из строчных, заглавных и смешанных букв.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Результат выполнения random_letters.sh" title="" id="21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4)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random_letters.sh</w:t>
      </w:r>
    </w:p>
    <w:bookmarkEnd w:id="23"/>
    <w:bookmarkStart w:id="30" w:name="Xb62be80fbee3e8466902a1138987b07953dc137"/>
    <w:p>
      <w:pPr>
        <w:pStyle w:val="Heading3"/>
      </w:pPr>
      <w:r>
        <w:t xml:space="preserve">1.2.3 3. Синхронизация процессов с помощью семафора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, демонстрирующий синхронизацию нескольких процессов при доступе к общему ресурсу.</w:t>
      </w:r>
    </w:p>
    <w:p>
      <w:pPr>
        <w:pStyle w:val="BodyText"/>
      </w:pPr>
      <w:r>
        <w:t xml:space="preserve">В качестве семафора используется lock-файл</w:t>
      </w:r>
      <w:r>
        <w:t xml:space="preserve"> </w:t>
      </w:r>
      <w:r>
        <w:rPr>
          <w:rStyle w:val="VerbatimChar"/>
        </w:rPr>
        <w:t xml:space="preserve">/tmp/semaphore.lock</w:t>
      </w:r>
      <w:r>
        <w:t xml:space="preserve">. Для атомарного создания файла применяется режим</w:t>
      </w:r>
      <w:r>
        <w:t xml:space="preserve"> </w:t>
      </w:r>
      <w:r>
        <w:rPr>
          <w:rStyle w:val="VerbatimChar"/>
        </w:rPr>
        <w:t xml:space="preserve">noclobber</w:t>
      </w:r>
      <w:r>
        <w:t xml:space="preserve">. Если файл успешно создан, процесс получает доступ к ресурсу, использует его заданное время и затем удаляет lock-файл. Если файл уже существует, другой процесс ожидает и повторяет попытку.</w:t>
      </w:r>
    </w:p>
    <w:p>
      <w:pPr>
        <w:pStyle w:val="BodyText"/>
      </w:pPr>
      <w:r>
        <w:t xml:space="preserve">Исходный код программы представлен на рисунке.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Листинг semaphore.sh" title="" id="25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5)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semaphore.sh</w:t>
      </w:r>
    </w:p>
    <w:p>
      <w:pPr>
        <w:pStyle w:val="BodyText"/>
      </w:pPr>
      <w:r>
        <w:t xml:space="preserve">Для проверки одновременно были запущены два экземпляра скрипта. Один процесс получил ресурс, а второй обнаружил занятость ресурса и перешёл в состояние ожидания. После освобождения семафора возможность захвата ресурса получила другая программа.</w:t>
      </w:r>
    </w:p>
    <w:p>
      <w:pPr>
        <w:pStyle w:val="CaptionedFigure"/>
      </w:pPr>
      <w:r>
        <w:drawing>
          <wp:inline>
            <wp:extent cx="5334000" cy="2980355"/>
            <wp:effectExtent b="0" l="0" r="0" t="0"/>
            <wp:docPr descr="Работа двух процессов с семафором" title="" id="28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6)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двух процессов с семафором</w:t>
      </w:r>
    </w:p>
    <w:bookmarkEnd w:id="30"/>
    <w:bookmarkEnd w:id="31"/>
    <w:bookmarkStart w:id="32" w:name="вывод"/>
    <w:p>
      <w:pPr>
        <w:pStyle w:val="Heading2"/>
      </w:pPr>
      <w:r>
        <w:t xml:space="preserve">1.3 Вывод</w:t>
      </w:r>
    </w:p>
    <w:p>
      <w:pPr>
        <w:pStyle w:val="FirstParagraph"/>
      </w:pPr>
      <w:r>
        <w:t xml:space="preserve">В ходе лабораторной работы были закреплены навыки программирования в оболочке Bash. Был реализован собственный способ обращения к системным справочным страницам, изучена генерация случайных последовательностей с использованием переменной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а также рассмотрен механизм синхронизации процессов на основе файлового семафора.</w:t>
      </w:r>
    </w:p>
    <w:p>
      <w:pPr>
        <w:pStyle w:val="BodyText"/>
      </w:pPr>
      <w:r>
        <w:t xml:space="preserve">Практическая работа показала возможности Bash для автоматизации системных задач и организации взаимодействия нескольких процессов.</w:t>
      </w:r>
    </w:p>
    <w:bookmarkEnd w:id="32"/>
    <w:bookmarkStart w:id="33" w:name="ответы-на-контрольные-вопросы"/>
    <w:p>
      <w:pPr>
        <w:pStyle w:val="Heading2"/>
      </w:pPr>
      <w:r>
        <w:t xml:space="preserve">1.4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представляет собой командный файл?</w:t>
      </w:r>
      <w:r>
        <w:br/>
      </w:r>
      <w:r>
        <w:t xml:space="preserve">Командный файл — это текстовый файл, содержащий последовательность команд оболочки, которые выполняются интерпретатором команд.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переменная RANDOM в Bash?</w:t>
      </w:r>
      <w:r>
        <w:br/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возвращает псевдослучайное целое число и может применяться для генерации случайных значений и последовательностей.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используются функции в Bash?</w:t>
      </w:r>
      <w:r>
        <w:br/>
      </w:r>
      <w:r>
        <w:t xml:space="preserve">Функции позволяют объединять повторяющиеся действия в именованный блок команд, который можно вызывать многократно.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семафор?</w:t>
      </w:r>
      <w:r>
        <w:br/>
      </w:r>
      <w:r>
        <w:t xml:space="preserve">Семафор — механизм синхронизации, используемый для управления доступом нескольких процессов к общему ресурсу.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нужен lock-файл?</w:t>
      </w:r>
      <w:r>
        <w:br/>
      </w:r>
      <w:r>
        <w:t xml:space="preserve">Lock-файл служит признаком того, что ресурс в данный момент занят одним из процессов.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работает цикл while?</w:t>
      </w:r>
      <w:r>
        <w:br/>
      </w: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набор команд до тех пор, пока проверяемое условие возвращает истинный код завершения.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делает команда sleep?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приостанавливает выполнение процесса на указанное количество времени.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2026-10-08T14:36:13Z</dcterms:created>
  <dcterms:modified xsi:type="dcterms:W3CDTF">2026-10-08T14:36:13Z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14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