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E2D5" w:themeColor="accent2" w:themeTint="33"/>
  <w:body>
    <w:p w14:paraId="767B07E3" w14:textId="77777777" w:rsidR="007021A4" w:rsidRPr="007021A4" w:rsidRDefault="007021A4" w:rsidP="007021A4">
      <w:pPr>
        <w:rPr>
          <w:b/>
          <w:bCs/>
          <w:sz w:val="40"/>
          <w:szCs w:val="40"/>
          <w:u w:val="single"/>
        </w:rPr>
      </w:pPr>
      <w:r w:rsidRPr="007021A4">
        <w:rPr>
          <w:b/>
          <w:bCs/>
          <w:sz w:val="40"/>
          <w:szCs w:val="40"/>
          <w:u w:val="single"/>
        </w:rPr>
        <w:t>UI/UX Design Services Offered</w:t>
      </w:r>
    </w:p>
    <w:p w14:paraId="68EA75F7" w14:textId="46FE38A9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User-</w:t>
      </w:r>
      <w:r w:rsidRPr="007021A4">
        <w:rPr>
          <w:b/>
          <w:bCs/>
          <w:sz w:val="32"/>
          <w:szCs w:val="32"/>
        </w:rPr>
        <w:t>Cantered</w:t>
      </w:r>
      <w:r w:rsidRPr="007021A4">
        <w:rPr>
          <w:b/>
          <w:bCs/>
          <w:sz w:val="32"/>
          <w:szCs w:val="32"/>
        </w:rPr>
        <w:t xml:space="preserve"> Design</w:t>
      </w:r>
    </w:p>
    <w:p w14:paraId="05BC7128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Conduct in-depth research to understand user needs, preferences, and pain points.</w:t>
      </w:r>
    </w:p>
    <w:p w14:paraId="294DB8A4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Create user personas and journey maps to ensure intuitive and engaging experiences.</w:t>
      </w:r>
    </w:p>
    <w:p w14:paraId="25B12C65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Wireframing and Prototyping</w:t>
      </w:r>
    </w:p>
    <w:p w14:paraId="1900D6BE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Design interactive wireframes and prototypes using tools like Figma or Adobe XD.</w:t>
      </w:r>
    </w:p>
    <w:p w14:paraId="503AE567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Provide clients with a visual preview of the product before development.</w:t>
      </w:r>
    </w:p>
    <w:p w14:paraId="7E7F8AF6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UI Design</w:t>
      </w:r>
    </w:p>
    <w:p w14:paraId="7E030ACE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Craft aesthetically pleasing and functional user interfaces.</w:t>
      </w:r>
    </w:p>
    <w:p w14:paraId="55C28263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Ensure consistency across design elements with a focus on branding and visual identity.</w:t>
      </w:r>
    </w:p>
    <w:p w14:paraId="2210EC0E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Responsive and Adaptive Design</w:t>
      </w:r>
    </w:p>
    <w:p w14:paraId="7E3C91A0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Design interfaces that perform seamlessly across devices, from desktops to smartphones.</w:t>
      </w:r>
    </w:p>
    <w:p w14:paraId="74AB9E55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Use mobile-first design strategies for optimal user experience.</w:t>
      </w:r>
    </w:p>
    <w:p w14:paraId="76E622C7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Usability Testing</w:t>
      </w:r>
    </w:p>
    <w:p w14:paraId="75D12EE4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Conduct usability tests to gather feedback and identify areas for improvement.</w:t>
      </w:r>
    </w:p>
    <w:p w14:paraId="7500D1BE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Iterate designs based on data-driven insights to enhance functionality and satisfaction.</w:t>
      </w:r>
    </w:p>
    <w:p w14:paraId="3B7B5C09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lastRenderedPageBreak/>
        <w:t>Collaboration with Developers</w:t>
      </w:r>
    </w:p>
    <w:p w14:paraId="0686A269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Provide detailed design specifications and assets for seamless handoff to developers.</w:t>
      </w:r>
    </w:p>
    <w:p w14:paraId="76114127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Collaborate to ensure designs are implemented as intended and optimized for performance.</w:t>
      </w:r>
    </w:p>
    <w:p w14:paraId="0EFD590D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Accessibility and Inclusivity</w:t>
      </w:r>
    </w:p>
    <w:p w14:paraId="284E0025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Design for all users, including those with disabilities, adhering to WCAG standards.</w:t>
      </w:r>
    </w:p>
    <w:p w14:paraId="53685CAA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Use contrast, font size, and navigation best practices to create inclusive experiences.</w:t>
      </w:r>
    </w:p>
    <w:p w14:paraId="65B7BBB3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Special Effects and Animations</w:t>
      </w:r>
    </w:p>
    <w:p w14:paraId="54A8A8FA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Enhance engagement with interactive elements such as hover effects, transitions, and animations.</w:t>
      </w:r>
    </w:p>
    <w:p w14:paraId="65676EB0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Use modern design trends to bring products to life.</w:t>
      </w:r>
    </w:p>
    <w:p w14:paraId="4C0E370B" w14:textId="77777777" w:rsidR="007021A4" w:rsidRPr="007021A4" w:rsidRDefault="007021A4" w:rsidP="007021A4">
      <w:pPr>
        <w:numPr>
          <w:ilvl w:val="0"/>
          <w:numId w:val="1"/>
        </w:numPr>
        <w:rPr>
          <w:sz w:val="32"/>
          <w:szCs w:val="32"/>
        </w:rPr>
      </w:pPr>
      <w:r w:rsidRPr="007021A4">
        <w:rPr>
          <w:b/>
          <w:bCs/>
          <w:sz w:val="32"/>
          <w:szCs w:val="32"/>
        </w:rPr>
        <w:t>Problem-Solving Approach</w:t>
      </w:r>
    </w:p>
    <w:p w14:paraId="58628A6B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Address business challenges with creative solutions.</w:t>
      </w:r>
    </w:p>
    <w:p w14:paraId="57651A83" w14:textId="77777777" w:rsidR="007021A4" w:rsidRPr="007021A4" w:rsidRDefault="007021A4" w:rsidP="007021A4">
      <w:pPr>
        <w:numPr>
          <w:ilvl w:val="1"/>
          <w:numId w:val="1"/>
        </w:numPr>
        <w:rPr>
          <w:sz w:val="32"/>
          <w:szCs w:val="32"/>
        </w:rPr>
      </w:pPr>
      <w:r w:rsidRPr="007021A4">
        <w:rPr>
          <w:sz w:val="32"/>
          <w:szCs w:val="32"/>
        </w:rPr>
        <w:t>Focus on improving conversion rates, reducing bounce rates, and maximizing user retention.</w:t>
      </w:r>
    </w:p>
    <w:p w14:paraId="4DD76EF7" w14:textId="77777777" w:rsidR="00286EC8" w:rsidRPr="007021A4" w:rsidRDefault="00286EC8">
      <w:pPr>
        <w:rPr>
          <w:sz w:val="32"/>
          <w:szCs w:val="32"/>
        </w:rPr>
      </w:pPr>
    </w:p>
    <w:sectPr w:rsidR="00286EC8" w:rsidRPr="007021A4" w:rsidSect="007021A4">
      <w:pgSz w:w="11906" w:h="16838"/>
      <w:pgMar w:top="1440" w:right="1440" w:bottom="1440" w:left="1440" w:header="708" w:footer="708" w:gutter="0"/>
      <w:pgBorders w:offsetFrom="page">
        <w:top w:val="basicBlackSquares" w:sz="9" w:space="24" w:color="002060"/>
        <w:left w:val="basicBlackSquares" w:sz="9" w:space="24" w:color="002060"/>
        <w:bottom w:val="basicBlackSquares" w:sz="9" w:space="24" w:color="002060"/>
        <w:right w:val="basicBlackSquares" w:sz="9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36440"/>
    <w:multiLevelType w:val="multilevel"/>
    <w:tmpl w:val="6012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54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A4"/>
    <w:rsid w:val="00286EC8"/>
    <w:rsid w:val="006B166D"/>
    <w:rsid w:val="007021A4"/>
    <w:rsid w:val="007A3A5C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B20"/>
  <w15:chartTrackingRefBased/>
  <w15:docId w15:val="{32008891-4098-42B8-8DC2-B90DE641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2024-11-18T17:57:00Z</dcterms:created>
  <dcterms:modified xsi:type="dcterms:W3CDTF">2024-11-18T18:00:00Z</dcterms:modified>
</cp:coreProperties>
</file>