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9172" w14:textId="4EDAA3CA" w:rsidR="00222E68" w:rsidRDefault="00222E68" w:rsidP="00222E68">
      <w:pPr>
        <w:pBdr>
          <w:bottom w:val="single" w:sz="8" w:space="4" w:color="156082" w:themeColor="accent1"/>
        </w:pBdr>
        <w:spacing w:after="300" w:line="240" w:lineRule="auto"/>
        <w:contextualSpacing/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32"/>
          <w:szCs w:val="32"/>
          <w14:ligatures w14:val="none"/>
        </w:rPr>
      </w:pPr>
      <w:r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32"/>
          <w:szCs w:val="32"/>
          <w14:ligatures w14:val="none"/>
        </w:rPr>
        <w:t xml:space="preserve">NAICS_All Training Agenda </w:t>
      </w:r>
    </w:p>
    <w:p w14:paraId="2D108D7E" w14:textId="46CBC31C" w:rsidR="00222E68" w:rsidRDefault="00222E68" w:rsidP="00222E68">
      <w:pPr>
        <w:pBdr>
          <w:bottom w:val="single" w:sz="8" w:space="4" w:color="156082" w:themeColor="accent1"/>
        </w:pBdr>
        <w:spacing w:after="300" w:line="240" w:lineRule="auto"/>
        <w:contextualSpacing/>
      </w:pPr>
      <w:r>
        <w:t>Will Mayer // Feb 2026</w:t>
      </w:r>
    </w:p>
    <w:p w14:paraId="4FA00835" w14:textId="77D079B2" w:rsidR="00B81648" w:rsidRDefault="00B81648" w:rsidP="00B81648">
      <w:pPr>
        <w:pStyle w:val="Heading2"/>
      </w:pPr>
      <w:r>
        <w:t>Overview</w:t>
      </w:r>
    </w:p>
    <w:p w14:paraId="1CFBAC3A" w14:textId="6D5A742D" w:rsidR="00B81648" w:rsidRDefault="00B81648" w:rsidP="00B81648">
      <w:commentRangeStart w:id="0"/>
      <w:r>
        <w:t xml:space="preserve">This training introduces DRS </w:t>
      </w:r>
      <w:r w:rsidR="00976E2B">
        <w:t xml:space="preserve">staff </w:t>
      </w:r>
      <w:r>
        <w:t>to the NAICS_All multi-code</w:t>
      </w:r>
      <w:r w:rsidR="00976E2B">
        <w:t xml:space="preserve"> classification system. By the end of the session, DRS should be able to classify contracts using the top-down, service-level approach and feel confident using the handbook in their daily work.</w:t>
      </w:r>
      <w:commentRangeEnd w:id="0"/>
      <w:r w:rsidR="001950AC">
        <w:rPr>
          <w:rStyle w:val="CommentReference"/>
          <w:sz w:val="24"/>
          <w:szCs w:val="24"/>
        </w:rPr>
        <w:commentReference w:id="0"/>
      </w:r>
    </w:p>
    <w:p w14:paraId="0DFA5AAE" w14:textId="0CA09231" w:rsidR="00976E2B" w:rsidRDefault="00976E2B" w:rsidP="00B81648">
      <w:pPr>
        <w:rPr>
          <w:b/>
          <w:bCs/>
        </w:rPr>
      </w:pPr>
      <w:r>
        <w:rPr>
          <w:b/>
          <w:bCs/>
        </w:rPr>
        <w:t>Learning Objectives</w:t>
      </w:r>
    </w:p>
    <w:p w14:paraId="4F11D423" w14:textId="70843024" w:rsidR="00976E2B" w:rsidRDefault="00976E2B" w:rsidP="00976E2B">
      <w:pPr>
        <w:pStyle w:val="ListParagraph"/>
        <w:numPr>
          <w:ilvl w:val="0"/>
          <w:numId w:val="5"/>
        </w:numPr>
      </w:pPr>
      <w:r>
        <w:t>Understand what NAICS_All is and why it exists.</w:t>
      </w:r>
    </w:p>
    <w:p w14:paraId="665DB22F" w14:textId="61D221CF" w:rsidR="00976E2B" w:rsidRDefault="00976E2B" w:rsidP="00976E2B">
      <w:pPr>
        <w:pStyle w:val="ListParagraph"/>
        <w:numPr>
          <w:ilvl w:val="0"/>
          <w:numId w:val="5"/>
        </w:numPr>
      </w:pPr>
      <w:r>
        <w:t>Apply the guiding question and top-down classification approach to contract entry.</w:t>
      </w:r>
    </w:p>
    <w:p w14:paraId="0EE3E11D" w14:textId="16F94FCE" w:rsidR="00976E2B" w:rsidRDefault="005916E6" w:rsidP="00976E2B">
      <w:pPr>
        <w:pStyle w:val="ListParagraph"/>
        <w:numPr>
          <w:ilvl w:val="0"/>
          <w:numId w:val="5"/>
        </w:numPr>
      </w:pPr>
      <w:r>
        <w:t>Correctly identify when a contract requires several codes.</w:t>
      </w:r>
    </w:p>
    <w:p w14:paraId="7D098FF4" w14:textId="41944E3B" w:rsidR="005916E6" w:rsidRDefault="005916E6" w:rsidP="00976E2B">
      <w:pPr>
        <w:pStyle w:val="ListParagraph"/>
        <w:numPr>
          <w:ilvl w:val="0"/>
          <w:numId w:val="5"/>
        </w:numPr>
      </w:pPr>
      <w:r>
        <w:t>Use the handbook to look up NAICS codes for public sector contracts.</w:t>
      </w:r>
    </w:p>
    <w:p w14:paraId="4CCB1DA1" w14:textId="148F6565" w:rsidR="005916E6" w:rsidRPr="00316942" w:rsidRDefault="005916E6" w:rsidP="005916E6">
      <w:pPr>
        <w:pStyle w:val="ListParagraph"/>
        <w:numPr>
          <w:ilvl w:val="0"/>
          <w:numId w:val="5"/>
        </w:numPr>
      </w:pPr>
      <w:r w:rsidRPr="00316942">
        <w:t>Enter NAICS_All strings in the pilot format.</w:t>
      </w:r>
    </w:p>
    <w:p w14:paraId="54D99F65" w14:textId="1197DFF7" w:rsidR="005916E6" w:rsidRDefault="00B11639" w:rsidP="00B11639">
      <w:pPr>
        <w:pStyle w:val="Heading3"/>
        <w:numPr>
          <w:ilvl w:val="0"/>
          <w:numId w:val="9"/>
        </w:numPr>
      </w:pPr>
      <w:r w:rsidRPr="00316942">
        <w:t>What’s Changing</w:t>
      </w:r>
      <w:r>
        <w:t xml:space="preserve"> and Why</w:t>
      </w:r>
      <w:r w:rsidR="003B0B34">
        <w:t xml:space="preserve"> (SOP 1)</w:t>
      </w:r>
    </w:p>
    <w:p w14:paraId="15BF9D9C" w14:textId="77777777" w:rsidR="00B11639" w:rsidRDefault="00B11639" w:rsidP="00B11639">
      <w:pPr>
        <w:pStyle w:val="ListParagraph"/>
        <w:numPr>
          <w:ilvl w:val="0"/>
          <w:numId w:val="4"/>
        </w:numPr>
      </w:pPr>
      <w:r>
        <w:t>We’re adding a new field that stores multiple NAICS codes per contract. The goal is to record one NAICS code for each distinct industry/service covered by the contract.</w:t>
      </w:r>
    </w:p>
    <w:p w14:paraId="1E9A7D36" w14:textId="480E25A8" w:rsidR="00B11639" w:rsidRDefault="00B11639" w:rsidP="00B11639">
      <w:pPr>
        <w:pStyle w:val="ListParagraph"/>
        <w:numPr>
          <w:ilvl w:val="0"/>
          <w:numId w:val="4"/>
        </w:numPr>
      </w:pPr>
      <w:r>
        <w:t xml:space="preserve">Roughly 26% of contracts cover several distinct industries/services but currently get only one code. This means that industry queries </w:t>
      </w:r>
      <w:r w:rsidR="006D211D">
        <w:t>omit</w:t>
      </w:r>
      <w:r>
        <w:t xml:space="preserve"> relevant contracts.</w:t>
      </w:r>
    </w:p>
    <w:p w14:paraId="6D0742BA" w14:textId="22BBCB79" w:rsidR="00B11639" w:rsidRDefault="0064393B" w:rsidP="00B11639">
      <w:pPr>
        <w:pStyle w:val="ListParagraph"/>
        <w:numPr>
          <w:ilvl w:val="0"/>
          <w:numId w:val="4"/>
        </w:numPr>
      </w:pPr>
      <w:r>
        <w:t>We’re moving away from internal shorthand for public works department contracts (926120/926130)</w:t>
      </w:r>
      <w:r w:rsidR="006D211D">
        <w:t xml:space="preserve"> and switching to official NAICS definitions </w:t>
      </w:r>
      <w:r w:rsidR="003E6826">
        <w:t>for more durable classification.</w:t>
      </w:r>
    </w:p>
    <w:p w14:paraId="2575AA1A" w14:textId="27311E24" w:rsidR="0064393B" w:rsidRDefault="00165DB5" w:rsidP="00165DB5">
      <w:pPr>
        <w:pStyle w:val="Heading3"/>
        <w:numPr>
          <w:ilvl w:val="0"/>
          <w:numId w:val="9"/>
        </w:numPr>
      </w:pPr>
      <w:r>
        <w:t>Decision Rule and Top-Down Approach</w:t>
      </w:r>
      <w:r w:rsidR="003B0B34">
        <w:t xml:space="preserve"> (SOP 2)</w:t>
      </w:r>
    </w:p>
    <w:p w14:paraId="56FA4ECD" w14:textId="1E0214BC" w:rsidR="00165DB5" w:rsidRDefault="00165DB5" w:rsidP="00165DB5">
      <w:pPr>
        <w:pStyle w:val="ListParagraph"/>
        <w:numPr>
          <w:ilvl w:val="0"/>
          <w:numId w:val="1"/>
        </w:numPr>
      </w:pPr>
      <w:r w:rsidRPr="006C063F">
        <w:rPr>
          <w:b/>
          <w:bCs/>
        </w:rPr>
        <w:t>The guiding question</w:t>
      </w:r>
      <w:r w:rsidR="00C435D3">
        <w:rPr>
          <w:b/>
          <w:bCs/>
        </w:rPr>
        <w:t xml:space="preserve"> (SOP</w:t>
      </w:r>
      <w:r w:rsidR="003B0B34">
        <w:rPr>
          <w:b/>
          <w:bCs/>
        </w:rPr>
        <w:t xml:space="preserve"> 2.1)</w:t>
      </w:r>
      <w:r w:rsidRPr="006C063F">
        <w:rPr>
          <w:b/>
          <w:bCs/>
        </w:rPr>
        <w:t>:</w:t>
      </w:r>
      <w:r>
        <w:t xml:space="preserve"> “How many meaningfully distinct top-level industries/services are supported by workers under this contract?”</w:t>
      </w:r>
    </w:p>
    <w:p w14:paraId="682E4783" w14:textId="6B94B851" w:rsidR="006C063F" w:rsidRDefault="006C063F" w:rsidP="00165DB5">
      <w:pPr>
        <w:pStyle w:val="ListParagraph"/>
        <w:numPr>
          <w:ilvl w:val="0"/>
          <w:numId w:val="1"/>
        </w:numPr>
      </w:pPr>
      <w:r>
        <w:rPr>
          <w:b/>
          <w:bCs/>
        </w:rPr>
        <w:t>Top-down vs. role-by-role</w:t>
      </w:r>
      <w:r w:rsidR="003B0B34">
        <w:rPr>
          <w:b/>
          <w:bCs/>
        </w:rPr>
        <w:t xml:space="preserve"> (SOP 2.2)</w:t>
      </w:r>
      <w:r>
        <w:rPr>
          <w:b/>
          <w:bCs/>
        </w:rPr>
        <w:t>:</w:t>
      </w:r>
      <w:r>
        <w:t xml:space="preserve"> contrast the two frameworks from the training exercise; emphasize second round framework of “pick out meaningfully distinct industries/services”</w:t>
      </w:r>
    </w:p>
    <w:p w14:paraId="0D15208F" w14:textId="529C0D84" w:rsidR="00165DB5" w:rsidRDefault="009814CE" w:rsidP="006C063F">
      <w:pPr>
        <w:pStyle w:val="ListParagraph"/>
        <w:numPr>
          <w:ilvl w:val="1"/>
          <w:numId w:val="1"/>
        </w:numPr>
      </w:pPr>
      <w:r>
        <w:t xml:space="preserve">City road department example: contract specifically covering “Road Division” covering road crew, equipment mechanics, clerk, custodian </w:t>
      </w:r>
      <w:r>
        <w:rPr>
          <w:rFonts w:ascii="Wingdings" w:eastAsia="Wingdings" w:hAnsi="Wingdings" w:cs="Wingdings"/>
        </w:rPr>
        <w:sym w:font="Wingdings" w:char="F0E0"/>
      </w:r>
      <w:r>
        <w:t xml:space="preserve"> 237310</w:t>
      </w:r>
    </w:p>
    <w:p w14:paraId="16078D05" w14:textId="4B0239B1" w:rsidR="009814CE" w:rsidRDefault="009814CE" w:rsidP="006C063F">
      <w:pPr>
        <w:pStyle w:val="ListParagraph"/>
        <w:numPr>
          <w:ilvl w:val="1"/>
          <w:numId w:val="1"/>
        </w:numPr>
      </w:pPr>
      <w:r>
        <w:t xml:space="preserve">Mechanics being covered doesn’t mean to code </w:t>
      </w:r>
      <w:r w:rsidR="00CA4E7C">
        <w:t>“auto repair” as a distinct service</w:t>
      </w:r>
    </w:p>
    <w:p w14:paraId="5E577010" w14:textId="37A7C286" w:rsidR="00CA4E7C" w:rsidRDefault="00CA4E7C" w:rsidP="00CA4E7C">
      <w:pPr>
        <w:pStyle w:val="ListParagraph"/>
        <w:numPr>
          <w:ilvl w:val="0"/>
          <w:numId w:val="1"/>
        </w:numPr>
      </w:pPr>
      <w:r>
        <w:rPr>
          <w:b/>
          <w:bCs/>
        </w:rPr>
        <w:t>Support roles</w:t>
      </w:r>
      <w:r w:rsidR="003B0B34">
        <w:rPr>
          <w:b/>
          <w:bCs/>
        </w:rPr>
        <w:t xml:space="preserve"> (SOP 2.3)</w:t>
      </w:r>
      <w:r>
        <w:rPr>
          <w:b/>
          <w:bCs/>
        </w:rPr>
        <w:t>:</w:t>
      </w:r>
      <w:r>
        <w:t xml:space="preserve"> don’t force ambiguous support roles into industry codes</w:t>
      </w:r>
    </w:p>
    <w:p w14:paraId="40507745" w14:textId="76F6A6F2" w:rsidR="00CA4E7C" w:rsidRDefault="00CA4E7C" w:rsidP="00CA4E7C">
      <w:pPr>
        <w:pStyle w:val="ListParagraph"/>
        <w:numPr>
          <w:ilvl w:val="1"/>
          <w:numId w:val="1"/>
        </w:numPr>
      </w:pPr>
      <w:r>
        <w:t xml:space="preserve">If most contracts cover mechanics, it’s not meaningful to tag them all with </w:t>
      </w:r>
      <w:r w:rsidR="000C08BE">
        <w:t>codes</w:t>
      </w:r>
      <w:r>
        <w:t xml:space="preserve"> representing automotive repair</w:t>
      </w:r>
    </w:p>
    <w:p w14:paraId="7A01EB6D" w14:textId="365C3936" w:rsidR="00CA4E7C" w:rsidRDefault="002F4A38" w:rsidP="00CA4E7C">
      <w:pPr>
        <w:pStyle w:val="ListParagraph"/>
        <w:numPr>
          <w:ilvl w:val="1"/>
          <w:numId w:val="1"/>
        </w:numPr>
      </w:pPr>
      <w:r>
        <w:lastRenderedPageBreak/>
        <w:t>If it doesn’t suggest a clearly distinct service, it doesn’t get a new code.</w:t>
      </w:r>
    </w:p>
    <w:p w14:paraId="67A187AA" w14:textId="746C5F2D" w:rsidR="00594E3B" w:rsidRDefault="00594E3B" w:rsidP="00594E3B">
      <w:pPr>
        <w:pStyle w:val="ListParagraph"/>
        <w:numPr>
          <w:ilvl w:val="0"/>
          <w:numId w:val="1"/>
        </w:numPr>
      </w:pPr>
      <w:r>
        <w:rPr>
          <w:b/>
          <w:bCs/>
        </w:rPr>
        <w:t>Precision and Specificity (SOP 2.4)</w:t>
      </w:r>
      <w:r w:rsidR="00D80B2A">
        <w:rPr>
          <w:b/>
          <w:bCs/>
        </w:rPr>
        <w:t>:</w:t>
      </w:r>
      <w:r w:rsidR="00D80B2A">
        <w:t xml:space="preserve"> Once you’ve identified the industries/services present, code each one as precisely as the contract text supports. Use the following three-tiered approach, moving on to the next tier only when it’s necessary: </w:t>
      </w:r>
    </w:p>
    <w:p w14:paraId="622F1688" w14:textId="429CE624" w:rsidR="00D80B2A" w:rsidRDefault="00D80B2A" w:rsidP="00D80B2A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a) Best fit six-digit code: </w:t>
      </w:r>
      <w:r w:rsidR="00BF451F">
        <w:t xml:space="preserve">when possible, use the best fit six-digit code. If the contract says “fluid milk production,” use the 311511 (Fluid Milk Production.) </w:t>
      </w:r>
      <w:r w:rsidR="008C2DA2">
        <w:t>If the contract identifies two distinct six-digit activities (e.g., fluid milk and cheese production,) code both (311511;311513).</w:t>
      </w:r>
      <w:r w:rsidR="00D70677">
        <w:t xml:space="preserve"> </w:t>
      </w:r>
    </w:p>
    <w:p w14:paraId="45484BBF" w14:textId="77777777" w:rsidR="00D70677" w:rsidRDefault="00D70677" w:rsidP="00D70677">
      <w:pPr>
        <w:pStyle w:val="ListParagraph"/>
        <w:numPr>
          <w:ilvl w:val="2"/>
          <w:numId w:val="1"/>
        </w:numPr>
      </w:pPr>
      <w:r>
        <w:t>Specificity should always come from the contract text–avoid speculating or overly researching worksite specifics.</w:t>
      </w:r>
    </w:p>
    <w:p w14:paraId="5AF371EA" w14:textId="62C477D1" w:rsidR="00C76ED7" w:rsidRDefault="00D70677" w:rsidP="00D70677">
      <w:pPr>
        <w:pStyle w:val="ListParagraph"/>
        <w:numPr>
          <w:ilvl w:val="1"/>
          <w:numId w:val="1"/>
        </w:numPr>
      </w:pPr>
      <w:r>
        <w:rPr>
          <w:b/>
          <w:bCs/>
        </w:rPr>
        <w:t>b) When the six-digit is unclear, use four-digit with trailing zeros.</w:t>
      </w:r>
      <w:r>
        <w:t xml:space="preserve"> </w:t>
      </w:r>
      <w:r w:rsidR="00C76ED7">
        <w:t>If:</w:t>
      </w:r>
    </w:p>
    <w:p w14:paraId="104D3400" w14:textId="77777777" w:rsidR="00C76ED7" w:rsidRDefault="00C76ED7" w:rsidP="00C76ED7">
      <w:pPr>
        <w:pStyle w:val="ListParagraph"/>
        <w:numPr>
          <w:ilvl w:val="2"/>
          <w:numId w:val="1"/>
        </w:numPr>
      </w:pPr>
      <w:r>
        <w:t xml:space="preserve">You’re confident at the four-digit level </w:t>
      </w:r>
      <w:r w:rsidR="00D70677">
        <w:t>(“I know this contract covers manufacturing of dairy products”</w:t>
      </w:r>
      <w:r>
        <w:t>), but</w:t>
      </w:r>
    </w:p>
    <w:p w14:paraId="24D58EA8" w14:textId="77777777" w:rsidR="00C76ED7" w:rsidRDefault="00C76ED7" w:rsidP="00C76ED7">
      <w:pPr>
        <w:pStyle w:val="ListParagraph"/>
        <w:numPr>
          <w:ilvl w:val="2"/>
          <w:numId w:val="1"/>
        </w:numPr>
      </w:pPr>
      <w:r>
        <w:t>You’re</w:t>
      </w:r>
      <w:r w:rsidR="00D70677">
        <w:t xml:space="preserve"> unclear at the six-digit level (“which exact dairy product</w:t>
      </w:r>
      <w:r w:rsidR="00D70677">
        <w:rPr>
          <w:b/>
          <w:bCs/>
        </w:rPr>
        <w:t xml:space="preserve"> </w:t>
      </w:r>
      <w:r w:rsidR="00D70677">
        <w:t>are workers producing?”)</w:t>
      </w:r>
      <w:r w:rsidR="00EF611F">
        <w:t xml:space="preserve">, </w:t>
      </w:r>
      <w:r>
        <w:t>then</w:t>
      </w:r>
    </w:p>
    <w:p w14:paraId="63C06E78" w14:textId="2308D4B9" w:rsidR="00C76ED7" w:rsidRDefault="00EF611F" w:rsidP="00C76ED7">
      <w:pPr>
        <w:pStyle w:val="ListParagraph"/>
        <w:numPr>
          <w:ilvl w:val="2"/>
          <w:numId w:val="1"/>
        </w:numPr>
      </w:pPr>
      <w:r>
        <w:t xml:space="preserve">code the relevant four-digit group with trailing zeros (311500). </w:t>
      </w:r>
    </w:p>
    <w:p w14:paraId="7597DCF9" w14:textId="5A7E1A09" w:rsidR="00EF611F" w:rsidRDefault="00C76ED7" w:rsidP="00C76ED7">
      <w:pPr>
        <w:pStyle w:val="ListParagraph"/>
        <w:numPr>
          <w:ilvl w:val="2"/>
          <w:numId w:val="1"/>
        </w:numPr>
      </w:pPr>
      <w:r>
        <w:t xml:space="preserve">For example, </w:t>
      </w:r>
      <w:r w:rsidR="00EF611F">
        <w:t xml:space="preserve">“I know the contract covers warehousing, but I can’t tell if it’s general, refrigerated, or farm product” </w:t>
      </w:r>
      <w:r w:rsidR="00EF611F">
        <w:sym w:font="Wingdings" w:char="F0E0"/>
      </w:r>
      <w:r w:rsidR="00EF611F">
        <w:t xml:space="preserve"> 493100</w:t>
      </w:r>
    </w:p>
    <w:p w14:paraId="1330BC37" w14:textId="024CA9D8" w:rsidR="00EF611F" w:rsidRDefault="00EF611F" w:rsidP="00EF611F">
      <w:pPr>
        <w:pStyle w:val="ListParagraph"/>
        <w:numPr>
          <w:ilvl w:val="1"/>
          <w:numId w:val="1"/>
        </w:numPr>
      </w:pPr>
      <w:r>
        <w:rPr>
          <w:b/>
          <w:bCs/>
        </w:rPr>
        <w:t>c) Use NEC/other codes as a last resort.</w:t>
      </w:r>
      <w:r>
        <w:t xml:space="preserve"> </w:t>
      </w:r>
      <w:r w:rsidR="00C76ED7">
        <w:t xml:space="preserve">Use </w:t>
      </w:r>
      <w:r>
        <w:t>NEC and “other” codes (</w:t>
      </w:r>
      <w:r w:rsidR="00C76ED7">
        <w:t>usually at the end of a four-digit group) if:</w:t>
      </w:r>
    </w:p>
    <w:p w14:paraId="04F1840A" w14:textId="77777777" w:rsidR="00C76ED7" w:rsidRDefault="00C76ED7" w:rsidP="00C76ED7">
      <w:pPr>
        <w:pStyle w:val="ListParagraph"/>
        <w:numPr>
          <w:ilvl w:val="2"/>
          <w:numId w:val="1"/>
        </w:numPr>
      </w:pPr>
      <w:r>
        <w:t>You’re confident at the four-digit level (“I know this contract covers manufacturing of dairy products”), and</w:t>
      </w:r>
    </w:p>
    <w:p w14:paraId="505E4C27" w14:textId="7F858FB7" w:rsidR="00C76ED7" w:rsidRDefault="00C76ED7" w:rsidP="00E10437">
      <w:pPr>
        <w:pStyle w:val="ListParagraph"/>
        <w:numPr>
          <w:ilvl w:val="2"/>
          <w:numId w:val="1"/>
        </w:numPr>
      </w:pPr>
      <w:r>
        <w:t>You’re confident that t</w:t>
      </w:r>
      <w:r w:rsidR="00722836">
        <w:t>he industry/service doesn’t fit in any of the other named six-digit categories (“I know it’s a dairy product other than milk, butter, cheese, or evaporated”)</w:t>
      </w:r>
      <w:r>
        <w:t xml:space="preserve"> </w:t>
      </w:r>
    </w:p>
    <w:p w14:paraId="0BFA33C9" w14:textId="36CDA184" w:rsidR="00140E97" w:rsidRDefault="007978DD" w:rsidP="007978DD">
      <w:pPr>
        <w:pStyle w:val="ListParagraph"/>
        <w:numPr>
          <w:ilvl w:val="0"/>
          <w:numId w:val="1"/>
        </w:numPr>
      </w:pPr>
      <w:r>
        <w:rPr>
          <w:b/>
          <w:bCs/>
        </w:rPr>
        <w:t>Classify the contract, not the employer (SOP 2.</w:t>
      </w:r>
      <w:r w:rsidR="00717894">
        <w:rPr>
          <w:b/>
          <w:bCs/>
        </w:rPr>
        <w:t>5</w:t>
      </w:r>
      <w:r>
        <w:rPr>
          <w:b/>
          <w:bCs/>
        </w:rPr>
        <w:t>):</w:t>
      </w:r>
      <w:r w:rsidR="000B4E74">
        <w:rPr>
          <w:b/>
          <w:bCs/>
        </w:rPr>
        <w:t xml:space="preserve"> </w:t>
      </w:r>
      <w:r w:rsidR="000B4E74">
        <w:t>warehouse</w:t>
      </w:r>
      <w:r w:rsidR="00140E97">
        <w:t>/distribution</w:t>
      </w:r>
      <w:r w:rsidR="000B4E74">
        <w:t xml:space="preserve"> contract exclusively supporting grocery retail operations gets classified as </w:t>
      </w:r>
      <w:r w:rsidR="00140E97">
        <w:t>grocery wholesale, not grocery retail</w:t>
      </w:r>
    </w:p>
    <w:p w14:paraId="2BEE6161" w14:textId="3A0F1D84" w:rsidR="001E3960" w:rsidRDefault="00140E97" w:rsidP="001E3960">
      <w:pPr>
        <w:pStyle w:val="ListParagraph"/>
        <w:numPr>
          <w:ilvl w:val="1"/>
          <w:numId w:val="1"/>
        </w:numPr>
      </w:pPr>
      <w:r>
        <w:t>Workers directly perform warehouse work and indirectly support retail operations</w:t>
      </w:r>
      <w:r w:rsidR="001E3960">
        <w:t>, but we classify it with warehouse</w:t>
      </w:r>
    </w:p>
    <w:p w14:paraId="2BD9E5F5" w14:textId="5BD824DB" w:rsidR="001E3960" w:rsidRDefault="001E3960" w:rsidP="001E3960">
      <w:pPr>
        <w:pStyle w:val="ListParagraph"/>
        <w:numPr>
          <w:ilvl w:val="1"/>
          <w:numId w:val="1"/>
        </w:numPr>
      </w:pPr>
      <w:r>
        <w:t>Same principle as “road department mechanic indirectly supports municipal government, but we classify it with road construction”</w:t>
      </w:r>
    </w:p>
    <w:p w14:paraId="4FDBA104" w14:textId="428FD6B0" w:rsidR="001E3960" w:rsidRPr="001E3960" w:rsidRDefault="001E3960" w:rsidP="001E3960">
      <w:pPr>
        <w:pStyle w:val="ListParagraph"/>
        <w:numPr>
          <w:ilvl w:val="0"/>
          <w:numId w:val="1"/>
        </w:numPr>
      </w:pPr>
      <w:r>
        <w:rPr>
          <w:b/>
          <w:bCs/>
        </w:rPr>
        <w:t>Example tables (SOP 2.</w:t>
      </w:r>
      <w:r w:rsidR="00717894">
        <w:rPr>
          <w:b/>
          <w:bCs/>
        </w:rPr>
        <w:t>6</w:t>
      </w:r>
      <w:r>
        <w:rPr>
          <w:b/>
          <w:bCs/>
        </w:rPr>
        <w:t>)</w:t>
      </w:r>
    </w:p>
    <w:p w14:paraId="435A8148" w14:textId="4F7D375D" w:rsidR="001E3960" w:rsidRDefault="0033275B" w:rsidP="001E3960">
      <w:pPr>
        <w:pStyle w:val="ListParagraph"/>
        <w:numPr>
          <w:ilvl w:val="1"/>
          <w:numId w:val="1"/>
        </w:numPr>
      </w:pPr>
      <w:r>
        <w:t>Contrast single-code contracts (police department, auto parts manufacturer, grocery warehouse) with multi-code contracts (county PWD, dairy plant)</w:t>
      </w:r>
    </w:p>
    <w:p w14:paraId="53CBC6D6" w14:textId="72EF1556" w:rsidR="0033275B" w:rsidRDefault="0033275B" w:rsidP="001E3960">
      <w:pPr>
        <w:pStyle w:val="ListParagraph"/>
        <w:numPr>
          <w:ilvl w:val="1"/>
          <w:numId w:val="1"/>
        </w:numPr>
      </w:pPr>
      <w:r>
        <w:t xml:space="preserve">“Why does the police department contract get one code even though it covers building maintenance? Wouldn’t a code in </w:t>
      </w:r>
      <w:r w:rsidR="00E500C0">
        <w:t>Sector 56</w:t>
      </w:r>
      <w:r>
        <w:t xml:space="preserve"> be appropriate?”</w:t>
      </w:r>
    </w:p>
    <w:p w14:paraId="547CFC6E" w14:textId="1BE513C7" w:rsidR="0033275B" w:rsidRDefault="0033275B" w:rsidP="001E3960">
      <w:pPr>
        <w:pStyle w:val="ListParagraph"/>
        <w:numPr>
          <w:ilvl w:val="1"/>
          <w:numId w:val="1"/>
        </w:numPr>
      </w:pPr>
      <w:r>
        <w:t>“Why does</w:t>
      </w:r>
      <w:r w:rsidR="00E500C0">
        <w:t>n’t</w:t>
      </w:r>
      <w:r>
        <w:t xml:space="preserve"> the grocery warehouse </w:t>
      </w:r>
      <w:r w:rsidR="00E500C0">
        <w:t xml:space="preserve">get </w:t>
      </w:r>
      <w:r>
        <w:t>a grocery retail code?”</w:t>
      </w:r>
    </w:p>
    <w:p w14:paraId="68C4BF5A" w14:textId="1E96D093" w:rsidR="00717894" w:rsidRPr="00717894" w:rsidRDefault="00717894" w:rsidP="00717894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Notes on warehouse/wholesale/trucking from exercises, as necessary (SOP 2.7)</w:t>
      </w:r>
    </w:p>
    <w:p w14:paraId="34CEDCAA" w14:textId="77777777" w:rsidR="007D6C9E" w:rsidRDefault="007D6C9E" w:rsidP="007D6C9E">
      <w:pPr>
        <w:pStyle w:val="ListParagraph"/>
        <w:numPr>
          <w:ilvl w:val="1"/>
          <w:numId w:val="1"/>
        </w:numPr>
      </w:pPr>
      <w:r>
        <w:rPr>
          <w:b/>
          <w:bCs/>
        </w:rPr>
        <w:t>Wholesale (424):</w:t>
      </w:r>
      <w:r>
        <w:t xml:space="preserve"> the primary business activity is </w:t>
      </w:r>
      <w:r>
        <w:rPr>
          <w:i/>
          <w:iCs/>
        </w:rPr>
        <w:t>buying goods from producers and selling them to businesses.</w:t>
      </w:r>
      <w:r>
        <w:t xml:space="preserve"> Contracts covering workers that perform wholesale operations (route sales representatives) are classified with wholesale codes.</w:t>
      </w:r>
    </w:p>
    <w:p w14:paraId="7EF44789" w14:textId="77777777" w:rsidR="007D6C9E" w:rsidRDefault="007D6C9E" w:rsidP="007D6C9E">
      <w:pPr>
        <w:pStyle w:val="ListParagraph"/>
        <w:numPr>
          <w:ilvl w:val="2"/>
          <w:numId w:val="1"/>
        </w:numPr>
      </w:pPr>
      <w:r>
        <w:t>If the contract includes route sales representatives, warehousing and trucking become indirect support of wholesale operations. If the contract does not include route sales representatives, see below.</w:t>
      </w:r>
    </w:p>
    <w:p w14:paraId="7C69548B" w14:textId="77777777" w:rsidR="007D6C9E" w:rsidRDefault="007D6C9E" w:rsidP="007D6C9E">
      <w:pPr>
        <w:pStyle w:val="ListParagraph"/>
        <w:numPr>
          <w:ilvl w:val="1"/>
          <w:numId w:val="1"/>
        </w:numPr>
      </w:pPr>
      <w:r>
        <w:rPr>
          <w:b/>
          <w:bCs/>
        </w:rPr>
        <w:t>Warehouse (493):</w:t>
      </w:r>
      <w:r>
        <w:t xml:space="preserve"> the primary business activity is </w:t>
      </w:r>
      <w:r>
        <w:rPr>
          <w:i/>
          <w:iCs/>
        </w:rPr>
        <w:t>storage and handling services;</w:t>
      </w:r>
      <w:r>
        <w:t xml:space="preserve"> the warehouse itself generates its own revenue. A third-party logistics company, public warehouse, or cold storage facility are illustrative examples.</w:t>
      </w:r>
    </w:p>
    <w:p w14:paraId="6FDD4969" w14:textId="77777777" w:rsidR="007D6C9E" w:rsidRDefault="007D6C9E" w:rsidP="007D6C9E">
      <w:pPr>
        <w:pStyle w:val="ListParagraph"/>
        <w:numPr>
          <w:ilvl w:val="2"/>
          <w:numId w:val="1"/>
        </w:numPr>
      </w:pPr>
      <w:r>
        <w:t>When the contract covers a standalone warehouse operation, warehousing is the primary activity.</w:t>
      </w:r>
    </w:p>
    <w:p w14:paraId="2D21ABBA" w14:textId="74DF24F9" w:rsidR="00717894" w:rsidRDefault="007D6C9E" w:rsidP="007D6C9E">
      <w:pPr>
        <w:pStyle w:val="ListParagraph"/>
        <w:numPr>
          <w:ilvl w:val="1"/>
          <w:numId w:val="1"/>
        </w:numPr>
      </w:pPr>
      <w:r>
        <w:rPr>
          <w:b/>
          <w:bCs/>
        </w:rPr>
        <w:t>Freight trucking (484):</w:t>
      </w:r>
      <w:r>
        <w:t xml:space="preserve"> the primary business activity is </w:t>
      </w:r>
      <w:r>
        <w:rPr>
          <w:i/>
          <w:iCs/>
        </w:rPr>
        <w:t>over the road transport of goods.</w:t>
      </w:r>
      <w:r>
        <w:t xml:space="preserve"> If a contract at a 3PL company exclusively covers trucking and does not include wholesale trade, it is classified with trucking codes.</w:t>
      </w:r>
    </w:p>
    <w:p w14:paraId="5184942C" w14:textId="66BCAAAA" w:rsidR="007D6C9E" w:rsidRDefault="007D6C9E" w:rsidP="00B66F11">
      <w:pPr>
        <w:pStyle w:val="Heading3"/>
        <w:numPr>
          <w:ilvl w:val="0"/>
          <w:numId w:val="9"/>
        </w:numPr>
      </w:pPr>
      <w:r>
        <w:t>Pilot Procedures</w:t>
      </w:r>
    </w:p>
    <w:p w14:paraId="73F6A9E1" w14:textId="4B51FD9C" w:rsidR="007D6C9E" w:rsidRDefault="007D6C9E" w:rsidP="007D6C9E">
      <w:pPr>
        <w:pStyle w:val="ListParagraph"/>
        <w:numPr>
          <w:ilvl w:val="0"/>
          <w:numId w:val="13"/>
        </w:numPr>
      </w:pPr>
      <w:r>
        <w:t>Demonstrate typing in to Edit Contracts</w:t>
      </w:r>
    </w:p>
    <w:p w14:paraId="44FA36AD" w14:textId="55B3FF72" w:rsidR="007D6C9E" w:rsidRDefault="007D6C9E" w:rsidP="007D6C9E">
      <w:pPr>
        <w:pStyle w:val="ListParagraph"/>
        <w:numPr>
          <w:ilvl w:val="0"/>
          <w:numId w:val="13"/>
        </w:numPr>
      </w:pPr>
      <w:r>
        <w:t>Type at the end of the remarks field</w:t>
      </w:r>
    </w:p>
    <w:p w14:paraId="45B08431" w14:textId="77777777" w:rsidR="0051335D" w:rsidRDefault="007D6C9E" w:rsidP="007D6C9E">
      <w:pPr>
        <w:pStyle w:val="ListParagraph"/>
        <w:numPr>
          <w:ilvl w:val="0"/>
          <w:numId w:val="13"/>
        </w:numPr>
      </w:pPr>
      <w:r>
        <w:t>Always prefix with “NAICS_All:”</w:t>
      </w:r>
    </w:p>
    <w:p w14:paraId="6C877E72" w14:textId="57F27229" w:rsidR="00FB1DDE" w:rsidRDefault="00FB1DDE" w:rsidP="007D6C9E">
      <w:pPr>
        <w:pStyle w:val="ListParagraph"/>
        <w:numPr>
          <w:ilvl w:val="0"/>
          <w:numId w:val="13"/>
        </w:numPr>
      </w:pPr>
      <w:r>
        <w:t>As it’s possible, try to put codes that feel more relevant earlier in the string</w:t>
      </w:r>
    </w:p>
    <w:p w14:paraId="570EE1E0" w14:textId="0AD25BC4" w:rsidR="007D6C9E" w:rsidRPr="00FB1DDE" w:rsidRDefault="00FB1DDE" w:rsidP="007D6C9E">
      <w:pPr>
        <w:pStyle w:val="ListParagraph"/>
        <w:numPr>
          <w:ilvl w:val="0"/>
          <w:numId w:val="13"/>
        </w:numPr>
        <w:rPr>
          <w:highlight w:val="yellow"/>
        </w:rPr>
      </w:pPr>
      <w:r w:rsidRPr="00FB1DDE">
        <w:rPr>
          <w:highlight w:val="yellow"/>
        </w:rPr>
        <w:t>What to do when you hit the character limit on remarks?</w:t>
      </w:r>
      <w:r w:rsidR="007D6C9E" w:rsidRPr="00FB1DDE">
        <w:rPr>
          <w:highlight w:val="yellow"/>
        </w:rPr>
        <w:t xml:space="preserve"> </w:t>
      </w:r>
    </w:p>
    <w:p w14:paraId="1E190BBE" w14:textId="2F9A6795" w:rsidR="00B66F11" w:rsidRDefault="00B66F11" w:rsidP="00B66F11">
      <w:pPr>
        <w:pStyle w:val="Heading3"/>
        <w:numPr>
          <w:ilvl w:val="0"/>
          <w:numId w:val="9"/>
        </w:numPr>
      </w:pPr>
      <w:commentRangeStart w:id="1"/>
      <w:r>
        <w:t>Hands</w:t>
      </w:r>
      <w:r w:rsidR="000F5A5E">
        <w:t>-on Practic</w:t>
      </w:r>
      <w:commentRangeEnd w:id="1"/>
      <w:r>
        <w:rPr>
          <w:rStyle w:val="CommentReference"/>
          <w:sz w:val="28"/>
          <w:szCs w:val="28"/>
        </w:rPr>
        <w:commentReference w:id="1"/>
      </w:r>
      <w:r w:rsidR="000F5A5E">
        <w:t>e</w:t>
      </w:r>
    </w:p>
    <w:p w14:paraId="5012A7FB" w14:textId="4B569BA6" w:rsidR="000F5A5E" w:rsidRDefault="000F5A5E" w:rsidP="000F5A5E">
      <w:r>
        <w:rPr>
          <w:b/>
          <w:bCs/>
        </w:rPr>
        <w:t>Setup:</w:t>
      </w:r>
      <w:r>
        <w:t xml:space="preserve"> </w:t>
      </w:r>
      <w:r w:rsidR="00E44B7B">
        <w:t>Each DRS classifies independently (no more than 5 min. per contract.) After each contract: what services did you identify? What codes did you assign? Discuss disagreements.</w:t>
      </w:r>
    </w:p>
    <w:p w14:paraId="2915EAD3" w14:textId="41446431" w:rsidR="00C729D3" w:rsidRDefault="00C729D3" w:rsidP="000F5A5E">
      <w:r>
        <w:t xml:space="preserve">Worksheet to be handed out: </w:t>
      </w:r>
      <w:hyperlink r:id="rId9" w:history="1">
        <w:r w:rsidR="006958D4" w:rsidRPr="006958D4">
          <w:rPr>
            <w:rStyle w:val="Hyperlink"/>
          </w:rPr>
          <w:t>NAICS_All Training Mtg Exercises.docx</w:t>
        </w:r>
      </w:hyperlink>
    </w:p>
    <w:p w14:paraId="1A00CACC" w14:textId="67CE1351" w:rsidR="00D22995" w:rsidRDefault="008F7F9A" w:rsidP="008F7F9A">
      <w:pPr>
        <w:pStyle w:val="ListParagraph"/>
        <w:numPr>
          <w:ilvl w:val="0"/>
          <w:numId w:val="14"/>
        </w:numPr>
      </w:pPr>
      <w:r>
        <w:t>Exercise 1:</w:t>
      </w:r>
      <w:r w:rsidR="00D22995">
        <w:t xml:space="preserve"> city polic</w:t>
      </w:r>
      <w:r w:rsidR="001A41CC">
        <w:t xml:space="preserve">e </w:t>
      </w:r>
      <w:r w:rsidR="00D22995">
        <w:t xml:space="preserve">department </w:t>
      </w:r>
    </w:p>
    <w:p w14:paraId="4B69BD2E" w14:textId="53CA840C" w:rsidR="00D22995" w:rsidRDefault="00D22995" w:rsidP="00D22995">
      <w:pPr>
        <w:pStyle w:val="ListParagraph"/>
        <w:numPr>
          <w:ilvl w:val="1"/>
          <w:numId w:val="14"/>
        </w:numPr>
      </w:pPr>
      <w:r>
        <w:t>Answer: 922120</w:t>
      </w:r>
    </w:p>
    <w:p w14:paraId="539ABC23" w14:textId="00BECA75" w:rsidR="008F7F9A" w:rsidRDefault="00D22995" w:rsidP="00D22995">
      <w:pPr>
        <w:pStyle w:val="ListParagraph"/>
        <w:numPr>
          <w:ilvl w:val="1"/>
          <w:numId w:val="14"/>
        </w:numPr>
      </w:pPr>
      <w:r>
        <w:t>“Why don’t the civilian (support) roles warrant separate codes?”</w:t>
      </w:r>
    </w:p>
    <w:p w14:paraId="7DC2F162" w14:textId="7C621398" w:rsidR="001A41CC" w:rsidRDefault="001A41CC" w:rsidP="001A41CC">
      <w:pPr>
        <w:pStyle w:val="ListParagraph"/>
        <w:numPr>
          <w:ilvl w:val="0"/>
          <w:numId w:val="14"/>
        </w:numPr>
      </w:pPr>
      <w:r>
        <w:t>Exercise 2: wide county PWD</w:t>
      </w:r>
    </w:p>
    <w:p w14:paraId="0121DFDA" w14:textId="6F4FAA91" w:rsidR="001A41CC" w:rsidRDefault="001A41CC" w:rsidP="001A41CC">
      <w:pPr>
        <w:pStyle w:val="ListParagraph"/>
        <w:numPr>
          <w:ilvl w:val="1"/>
          <w:numId w:val="14"/>
        </w:numPr>
      </w:pPr>
      <w:r>
        <w:t>Answer: 237310;221310;221320;</w:t>
      </w:r>
      <w:r w:rsidR="005C0C43">
        <w:t>561730;</w:t>
      </w:r>
      <w:r w:rsidR="003206AE">
        <w:t>562212</w:t>
      </w:r>
    </w:p>
    <w:p w14:paraId="7B506B6C" w14:textId="4FEAEC6F" w:rsidR="004B63A9" w:rsidRDefault="004B63A9" w:rsidP="001A41CC">
      <w:pPr>
        <w:pStyle w:val="ListParagraph"/>
        <w:numPr>
          <w:ilvl w:val="1"/>
          <w:numId w:val="14"/>
        </w:numPr>
      </w:pPr>
      <w:r>
        <w:t>“Which pieces of evidence indicate which services?</w:t>
      </w:r>
      <w:r w:rsidR="00D45A09">
        <w:t>”</w:t>
      </w:r>
    </w:p>
    <w:p w14:paraId="17E38050" w14:textId="5219D688" w:rsidR="00D45A09" w:rsidRDefault="00D45A09" w:rsidP="001A41CC">
      <w:pPr>
        <w:pStyle w:val="ListParagraph"/>
        <w:numPr>
          <w:ilvl w:val="1"/>
          <w:numId w:val="14"/>
        </w:numPr>
      </w:pPr>
      <w:r>
        <w:lastRenderedPageBreak/>
        <w:t>“Is landfill a distinct service?”</w:t>
      </w:r>
    </w:p>
    <w:p w14:paraId="6F3CEEE7" w14:textId="488C60FF" w:rsidR="00D508F7" w:rsidRDefault="00D508F7" w:rsidP="00D508F7">
      <w:pPr>
        <w:pStyle w:val="ListParagraph"/>
        <w:numPr>
          <w:ilvl w:val="0"/>
          <w:numId w:val="14"/>
        </w:numPr>
      </w:pPr>
      <w:r>
        <w:t xml:space="preserve">Exercise 3: </w:t>
      </w:r>
      <w:r w:rsidR="005C42E1">
        <w:t>road division with support roles</w:t>
      </w:r>
    </w:p>
    <w:p w14:paraId="4A73C65F" w14:textId="5BB2374D" w:rsidR="005C42E1" w:rsidRDefault="005C42E1" w:rsidP="005C42E1">
      <w:pPr>
        <w:pStyle w:val="ListParagraph"/>
        <w:numPr>
          <w:ilvl w:val="1"/>
          <w:numId w:val="14"/>
        </w:numPr>
      </w:pPr>
      <w:r>
        <w:t>Answer: 237310</w:t>
      </w:r>
    </w:p>
    <w:p w14:paraId="4CBF2B90" w14:textId="37A3CAD8" w:rsidR="005C42E1" w:rsidRDefault="005C42E1" w:rsidP="005C42E1">
      <w:pPr>
        <w:pStyle w:val="ListParagraph"/>
        <w:numPr>
          <w:ilvl w:val="1"/>
          <w:numId w:val="14"/>
        </w:numPr>
      </w:pPr>
      <w:r>
        <w:t>“What evidence indicates that support roles are clearly tied to road maintenance operations?”</w:t>
      </w:r>
    </w:p>
    <w:p w14:paraId="092B88A6" w14:textId="5D1520F1" w:rsidR="00937F20" w:rsidRDefault="00937F20" w:rsidP="00937F20">
      <w:pPr>
        <w:pStyle w:val="ListParagraph"/>
        <w:numPr>
          <w:ilvl w:val="0"/>
          <w:numId w:val="14"/>
        </w:numPr>
      </w:pPr>
      <w:r>
        <w:t>Exercise 4: Albertson’s warehouse and distribution</w:t>
      </w:r>
    </w:p>
    <w:p w14:paraId="531B3714" w14:textId="63396E51" w:rsidR="00937F20" w:rsidRDefault="00937F20" w:rsidP="00937F20">
      <w:pPr>
        <w:pStyle w:val="ListParagraph"/>
        <w:numPr>
          <w:ilvl w:val="1"/>
          <w:numId w:val="14"/>
        </w:numPr>
      </w:pPr>
      <w:r>
        <w:t xml:space="preserve">Answer: </w:t>
      </w:r>
      <w:r w:rsidR="00DF7C38">
        <w:t>493110;</w:t>
      </w:r>
      <w:r w:rsidR="004A625C">
        <w:t>484110</w:t>
      </w:r>
    </w:p>
    <w:p w14:paraId="09DAFFCF" w14:textId="7B201E8C" w:rsidR="004A625C" w:rsidRDefault="004A625C" w:rsidP="00937F20">
      <w:pPr>
        <w:pStyle w:val="ListParagraph"/>
        <w:numPr>
          <w:ilvl w:val="1"/>
          <w:numId w:val="14"/>
        </w:numPr>
      </w:pPr>
      <w:r>
        <w:t>“Why warehousing and not wholesale?”</w:t>
      </w:r>
    </w:p>
    <w:p w14:paraId="47D2DFDE" w14:textId="1CF88E9C" w:rsidR="004A625C" w:rsidRDefault="004A625C" w:rsidP="004A625C">
      <w:pPr>
        <w:pStyle w:val="ListParagraph"/>
        <w:numPr>
          <w:ilvl w:val="2"/>
          <w:numId w:val="14"/>
        </w:numPr>
      </w:pPr>
      <w:r>
        <w:t>No sales or purchasing function present</w:t>
      </w:r>
    </w:p>
    <w:p w14:paraId="01C1CEE7" w14:textId="7D535E03" w:rsidR="004A625C" w:rsidRDefault="004A625C" w:rsidP="004A625C">
      <w:pPr>
        <w:pStyle w:val="ListParagraph"/>
        <w:numPr>
          <w:ilvl w:val="1"/>
          <w:numId w:val="14"/>
        </w:numPr>
      </w:pPr>
      <w:r>
        <w:t>“Why freight trucking?”</w:t>
      </w:r>
    </w:p>
    <w:p w14:paraId="03DBF8EE" w14:textId="4CDED136" w:rsidR="004A625C" w:rsidRDefault="004A625C" w:rsidP="004A625C">
      <w:pPr>
        <w:pStyle w:val="ListParagraph"/>
        <w:numPr>
          <w:ilvl w:val="2"/>
          <w:numId w:val="14"/>
        </w:numPr>
      </w:pPr>
      <w:r>
        <w:t>Economic activity of this unit is to transport goods over the road</w:t>
      </w:r>
    </w:p>
    <w:p w14:paraId="52820C18" w14:textId="51706B5A" w:rsidR="00833E13" w:rsidRDefault="00833E13" w:rsidP="00833E13">
      <w:pPr>
        <w:pStyle w:val="ListParagraph"/>
        <w:numPr>
          <w:ilvl w:val="1"/>
          <w:numId w:val="14"/>
        </w:numPr>
      </w:pPr>
      <w:r>
        <w:t>“Why not grocery retail?”</w:t>
      </w:r>
    </w:p>
    <w:p w14:paraId="5A801F69" w14:textId="605C77FB" w:rsidR="00833E13" w:rsidRDefault="00833E13" w:rsidP="00581829">
      <w:pPr>
        <w:pStyle w:val="ListParagraph"/>
        <w:numPr>
          <w:ilvl w:val="2"/>
          <w:numId w:val="14"/>
        </w:numPr>
      </w:pPr>
      <w:r>
        <w:t>Workers under the contract do not directly support retail trade. They’re engaged in warehousing and trucking in support of grocery retail.</w:t>
      </w:r>
    </w:p>
    <w:p w14:paraId="3141CDAE" w14:textId="59B00991" w:rsidR="00581829" w:rsidRDefault="00581829" w:rsidP="00581829">
      <w:pPr>
        <w:pStyle w:val="ListParagraph"/>
        <w:numPr>
          <w:ilvl w:val="1"/>
          <w:numId w:val="14"/>
        </w:numPr>
      </w:pPr>
      <w:r>
        <w:t>“Why not trailing zeros for the warehouse unit?”</w:t>
      </w:r>
    </w:p>
    <w:p w14:paraId="30BE178D" w14:textId="45E75CCF" w:rsidR="00581829" w:rsidRDefault="00581829" w:rsidP="00581829">
      <w:pPr>
        <w:pStyle w:val="ListParagraph"/>
        <w:numPr>
          <w:ilvl w:val="2"/>
          <w:numId w:val="14"/>
        </w:numPr>
      </w:pPr>
      <w:r>
        <w:t xml:space="preserve">Contract specifies that the worksite handles dry general merchandise. </w:t>
      </w:r>
    </w:p>
    <w:p w14:paraId="42058675" w14:textId="08BA1032" w:rsidR="001D26EB" w:rsidRDefault="001D26EB" w:rsidP="001D26EB">
      <w:pPr>
        <w:pStyle w:val="ListParagraph"/>
        <w:numPr>
          <w:ilvl w:val="0"/>
          <w:numId w:val="14"/>
        </w:numPr>
      </w:pPr>
      <w:r>
        <w:t>Exercise 5: Sysco distribution and sales</w:t>
      </w:r>
    </w:p>
    <w:p w14:paraId="16859AD3" w14:textId="6030E07A" w:rsidR="001D26EB" w:rsidRDefault="001D26EB" w:rsidP="001D26EB">
      <w:pPr>
        <w:pStyle w:val="ListParagraph"/>
        <w:numPr>
          <w:ilvl w:val="1"/>
          <w:numId w:val="14"/>
        </w:numPr>
      </w:pPr>
      <w:r>
        <w:t>Answer: 424410</w:t>
      </w:r>
    </w:p>
    <w:p w14:paraId="554735DA" w14:textId="05EF65AA" w:rsidR="001D26EB" w:rsidRDefault="001D26EB" w:rsidP="001D26EB">
      <w:pPr>
        <w:pStyle w:val="ListParagraph"/>
        <w:numPr>
          <w:ilvl w:val="1"/>
          <w:numId w:val="14"/>
        </w:numPr>
      </w:pPr>
      <w:r>
        <w:t>“Why only one code?” Contrast with Example 4</w:t>
      </w:r>
    </w:p>
    <w:p w14:paraId="62520AAD" w14:textId="67CE620F" w:rsidR="001D26EB" w:rsidRDefault="001D26EB" w:rsidP="001D26EB">
      <w:pPr>
        <w:pStyle w:val="ListParagraph"/>
        <w:numPr>
          <w:ilvl w:val="2"/>
          <w:numId w:val="14"/>
        </w:numPr>
      </w:pPr>
      <w:r>
        <w:t>In Example 5, the presence of route sales representatives recontextualizes the warehouse/delivery operations.</w:t>
      </w:r>
    </w:p>
    <w:p w14:paraId="2C4FBCCE" w14:textId="640F8361" w:rsidR="001D26EB" w:rsidRDefault="001D26EB" w:rsidP="001D26EB">
      <w:pPr>
        <w:pStyle w:val="ListParagraph"/>
        <w:numPr>
          <w:ilvl w:val="2"/>
          <w:numId w:val="14"/>
        </w:numPr>
      </w:pPr>
      <w:r>
        <w:t xml:space="preserve">In Example 4, the warehouse and delivery operations were standalone and </w:t>
      </w:r>
      <w:r>
        <w:rPr>
          <w:b/>
          <w:bCs/>
        </w:rPr>
        <w:t>indirectly</w:t>
      </w:r>
      <w:r>
        <w:t xml:space="preserve"> support retail trade (nobody working under the contract was engaged in wholesale trade)</w:t>
      </w:r>
    </w:p>
    <w:p w14:paraId="7DD60344" w14:textId="778A0EFC" w:rsidR="00D526BC" w:rsidRDefault="001D26EB" w:rsidP="00D526BC">
      <w:pPr>
        <w:pStyle w:val="ListParagraph"/>
        <w:numPr>
          <w:ilvl w:val="2"/>
          <w:numId w:val="14"/>
        </w:numPr>
      </w:pPr>
      <w:r>
        <w:t>In Example 5, because the contract provides evidence of wholesale trade as a function of the covered workers, warehouse and delivery are understood as directly supporting wholesale trade.</w:t>
      </w:r>
    </w:p>
    <w:p w14:paraId="6ED4977B" w14:textId="72E259E9" w:rsidR="0033275B" w:rsidRDefault="00F853B6" w:rsidP="0033275B">
      <w:pPr>
        <w:pStyle w:val="Heading3"/>
        <w:numPr>
          <w:ilvl w:val="0"/>
          <w:numId w:val="9"/>
        </w:numPr>
      </w:pPr>
      <w:r>
        <w:t>Common Pitfalls and Edge Cases</w:t>
      </w:r>
    </w:p>
    <w:p w14:paraId="4F7ED0FD" w14:textId="46EA6385" w:rsidR="00F853B6" w:rsidRDefault="0037192E" w:rsidP="0037192E">
      <w:r>
        <w:rPr>
          <w:b/>
          <w:bCs/>
        </w:rPr>
        <w:t>Pitfall 1: Role-by-role classification.</w:t>
      </w:r>
    </w:p>
    <w:p w14:paraId="68E43D8C" w14:textId="5E66775A" w:rsidR="0037192E" w:rsidRDefault="0037192E" w:rsidP="0037192E">
      <w:pPr>
        <w:pStyle w:val="ListParagraph"/>
        <w:numPr>
          <w:ilvl w:val="0"/>
          <w:numId w:val="11"/>
        </w:numPr>
      </w:pPr>
      <w:r>
        <w:t xml:space="preserve">Always </w:t>
      </w:r>
      <w:r w:rsidR="008D7ABA">
        <w:t>identify at the service-level and assign codes at the service-level.</w:t>
      </w:r>
    </w:p>
    <w:p w14:paraId="6B74330A" w14:textId="51510D9A" w:rsidR="008D7ABA" w:rsidRDefault="008D7ABA" w:rsidP="0037192E">
      <w:pPr>
        <w:pStyle w:val="ListParagraph"/>
        <w:numPr>
          <w:ilvl w:val="0"/>
          <w:numId w:val="11"/>
        </w:numPr>
      </w:pPr>
      <w:r>
        <w:t>Do not start with job titles and work backward to industries.</w:t>
      </w:r>
    </w:p>
    <w:p w14:paraId="30658A63" w14:textId="44E1FD95" w:rsidR="008D7ABA" w:rsidRDefault="008D7ABA" w:rsidP="0037192E">
      <w:pPr>
        <w:pStyle w:val="ListParagraph"/>
        <w:numPr>
          <w:ilvl w:val="0"/>
          <w:numId w:val="11"/>
        </w:numPr>
      </w:pPr>
      <w:r>
        <w:t>Avoid “which industry does this mechanic belong to?” and similar questions.</w:t>
      </w:r>
    </w:p>
    <w:p w14:paraId="5FDA3A06" w14:textId="525A9D4C" w:rsidR="008D7ABA" w:rsidRDefault="008D7ABA" w:rsidP="008D7ABA">
      <w:pPr>
        <w:rPr>
          <w:b/>
          <w:bCs/>
        </w:rPr>
      </w:pPr>
      <w:r>
        <w:rPr>
          <w:b/>
          <w:bCs/>
        </w:rPr>
        <w:t>Pitfall 2: Over-coding support roles.</w:t>
      </w:r>
    </w:p>
    <w:p w14:paraId="3DE5FD00" w14:textId="00B1BB65" w:rsidR="008D7ABA" w:rsidRDefault="008D7ABA" w:rsidP="008D7ABA">
      <w:pPr>
        <w:pStyle w:val="ListParagraph"/>
        <w:numPr>
          <w:ilvl w:val="0"/>
          <w:numId w:val="8"/>
        </w:numPr>
      </w:pPr>
      <w:r>
        <w:t>Related to Pitfall 1</w:t>
      </w:r>
    </w:p>
    <w:p w14:paraId="5CD3FCB3" w14:textId="3A65BC02" w:rsidR="008D7ABA" w:rsidRDefault="008D7ABA" w:rsidP="008D7ABA">
      <w:pPr>
        <w:pStyle w:val="ListParagraph"/>
        <w:numPr>
          <w:ilvl w:val="0"/>
          <w:numId w:val="8"/>
        </w:numPr>
      </w:pPr>
      <w:r>
        <w:lastRenderedPageBreak/>
        <w:t xml:space="preserve">If a support role doesn’t clearly point to a distinct </w:t>
      </w:r>
      <w:r w:rsidR="001E2466">
        <w:t xml:space="preserve">industry, it isn’t evidence of a </w:t>
      </w:r>
      <w:r w:rsidR="00E93787">
        <w:t>distinct</w:t>
      </w:r>
      <w:r w:rsidR="001E2466">
        <w:t xml:space="preserve"> industry.</w:t>
      </w:r>
    </w:p>
    <w:p w14:paraId="029B0723" w14:textId="77777777" w:rsidR="00B36472" w:rsidRDefault="001E2466" w:rsidP="008D7ABA">
      <w:pPr>
        <w:pStyle w:val="ListParagraph"/>
        <w:numPr>
          <w:ilvl w:val="0"/>
          <w:numId w:val="8"/>
        </w:numPr>
      </w:pPr>
      <w:r>
        <w:t xml:space="preserve">After covering all present top-level services, does anything indicate that the </w:t>
      </w:r>
      <w:r w:rsidR="00B36472">
        <w:t>support role points to a clearly distinct service? The answer is almost always no.</w:t>
      </w:r>
    </w:p>
    <w:p w14:paraId="2DA3EA9C" w14:textId="77777777" w:rsidR="00B36472" w:rsidRDefault="00B36472" w:rsidP="008D7ABA">
      <w:pPr>
        <w:pStyle w:val="ListParagraph"/>
        <w:numPr>
          <w:ilvl w:val="0"/>
          <w:numId w:val="8"/>
        </w:numPr>
      </w:pPr>
      <w:r>
        <w:t>Would tagging this code add meaningful information about the top-level output supported by workers under the contract?</w:t>
      </w:r>
    </w:p>
    <w:p w14:paraId="0FC55D5E" w14:textId="77777777" w:rsidR="00B36472" w:rsidRDefault="00B36472" w:rsidP="00B36472">
      <w:pPr>
        <w:rPr>
          <w:b/>
          <w:bCs/>
        </w:rPr>
      </w:pPr>
      <w:r>
        <w:rPr>
          <w:b/>
          <w:bCs/>
        </w:rPr>
        <w:t>Pitfall 3: Using Public Administration (92xxxx) codes for service deliverers.</w:t>
      </w:r>
    </w:p>
    <w:p w14:paraId="7CDB36C6" w14:textId="04C604C8" w:rsidR="001E2466" w:rsidRDefault="00B36472" w:rsidP="00B36472">
      <w:pPr>
        <w:pStyle w:val="ListParagraph"/>
        <w:numPr>
          <w:ilvl w:val="0"/>
          <w:numId w:val="7"/>
        </w:numPr>
      </w:pPr>
      <w:r>
        <w:t xml:space="preserve">Public employee maintaining roads gets 237310, the same code that a private contract would use, </w:t>
      </w:r>
      <w:r>
        <w:rPr>
          <w:b/>
          <w:bCs/>
        </w:rPr>
        <w:t>not</w:t>
      </w:r>
      <w:r>
        <w:t xml:space="preserve"> 926120</w:t>
      </w:r>
      <w:r w:rsidR="0081086B">
        <w:t>, reflecting administration/policymaking/non-operational work</w:t>
      </w:r>
    </w:p>
    <w:p w14:paraId="3B878A06" w14:textId="3B8767E3" w:rsidR="0081086B" w:rsidRDefault="0081086B" w:rsidP="0081086B">
      <w:pPr>
        <w:pStyle w:val="ListParagraph"/>
        <w:numPr>
          <w:ilvl w:val="1"/>
          <w:numId w:val="7"/>
        </w:numPr>
      </w:pPr>
      <w:r>
        <w:t>Not 926120: anything related to physical maintenance of roads</w:t>
      </w:r>
    </w:p>
    <w:p w14:paraId="7DAD4429" w14:textId="420F4487" w:rsidR="0081086B" w:rsidRDefault="0081086B" w:rsidP="0081086B">
      <w:pPr>
        <w:pStyle w:val="ListParagraph"/>
        <w:numPr>
          <w:ilvl w:val="1"/>
          <w:numId w:val="7"/>
        </w:numPr>
      </w:pPr>
      <w:r>
        <w:t>Yes 926120: tollbooths, highway commission</w:t>
      </w:r>
      <w:r w:rsidR="00C9470B">
        <w:t xml:space="preserve">, </w:t>
      </w:r>
      <w:r w:rsidR="00C9470B">
        <w:rPr>
          <w:b/>
          <w:bCs/>
        </w:rPr>
        <w:t>more than just physical road maintenance</w:t>
      </w:r>
    </w:p>
    <w:p w14:paraId="3BBAB609" w14:textId="64DC5872" w:rsidR="00C9470B" w:rsidRDefault="00C9470B" w:rsidP="00C9470B">
      <w:pPr>
        <w:pStyle w:val="ListParagraph"/>
        <w:numPr>
          <w:ilvl w:val="0"/>
          <w:numId w:val="7"/>
        </w:numPr>
      </w:pPr>
      <w:r>
        <w:t>Public Administration (92xxxx) codes are included in the handbook for services where there is no private-sector operational equivalent (there’s no private-sector equivalent to policing, as policing is unique to government—so the administration code is appropriate)</w:t>
      </w:r>
    </w:p>
    <w:p w14:paraId="6DBF8AE5" w14:textId="529EC56C" w:rsidR="00C9470B" w:rsidRDefault="009B2C33" w:rsidP="00C9470B">
      <w:pPr>
        <w:rPr>
          <w:b/>
          <w:bCs/>
        </w:rPr>
      </w:pPr>
      <w:r>
        <w:rPr>
          <w:b/>
          <w:bCs/>
        </w:rPr>
        <w:t>Pitfall 4: Speculating beyond the contract text.</w:t>
      </w:r>
    </w:p>
    <w:p w14:paraId="570865AF" w14:textId="3D90ABB2" w:rsidR="009B2C33" w:rsidRDefault="009B2C33" w:rsidP="009B2C33">
      <w:pPr>
        <w:pStyle w:val="ListParagraph"/>
        <w:numPr>
          <w:ilvl w:val="0"/>
          <w:numId w:val="3"/>
        </w:numPr>
      </w:pPr>
      <w:r>
        <w:t>Classify based on what the contract clearly states.</w:t>
      </w:r>
    </w:p>
    <w:p w14:paraId="11ECE3C0" w14:textId="75E0D1F1" w:rsidR="009B2C33" w:rsidRDefault="009B2C33" w:rsidP="009B2C33">
      <w:pPr>
        <w:pStyle w:val="ListParagraph"/>
        <w:numPr>
          <w:ilvl w:val="0"/>
          <w:numId w:val="3"/>
        </w:numPr>
      </w:pPr>
      <w:r>
        <w:t>If it’s unclear whether a service is covered, don’t guess: classify what’s clearly there and flag the ambiguity for team discussion.</w:t>
      </w:r>
    </w:p>
    <w:p w14:paraId="37562337" w14:textId="14F53E94" w:rsidR="00CC5E1A" w:rsidRDefault="00CC5E1A" w:rsidP="00CC5E1A">
      <w:pPr>
        <w:pStyle w:val="Heading3"/>
        <w:numPr>
          <w:ilvl w:val="0"/>
          <w:numId w:val="9"/>
        </w:numPr>
      </w:pPr>
      <w:r>
        <w:t>Q &amp; A and Distribute Resources</w:t>
      </w:r>
    </w:p>
    <w:p w14:paraId="6933AA6D" w14:textId="4A37957E" w:rsidR="00CC5E1A" w:rsidRDefault="00CC5E1A" w:rsidP="00CC5E1A">
      <w:pPr>
        <w:pStyle w:val="ListParagraph"/>
        <w:numPr>
          <w:ilvl w:val="0"/>
          <w:numId w:val="10"/>
        </w:numPr>
      </w:pPr>
      <w:r>
        <w:t>Definitely ready on time:</w:t>
      </w:r>
    </w:p>
    <w:p w14:paraId="22C7DF17" w14:textId="1695545B" w:rsidR="00CC5E1A" w:rsidRDefault="00CC5E1A" w:rsidP="00CC5E1A">
      <w:pPr>
        <w:pStyle w:val="ListParagraph"/>
        <w:numPr>
          <w:ilvl w:val="1"/>
          <w:numId w:val="10"/>
        </w:numPr>
      </w:pPr>
      <w:r>
        <w:t>Full SOP</w:t>
      </w:r>
    </w:p>
    <w:p w14:paraId="7A800DC7" w14:textId="279921F2" w:rsidR="00B4353C" w:rsidRDefault="00B4353C" w:rsidP="00CC5E1A">
      <w:pPr>
        <w:pStyle w:val="ListParagraph"/>
        <w:numPr>
          <w:ilvl w:val="1"/>
          <w:numId w:val="10"/>
        </w:numPr>
      </w:pPr>
      <w:r>
        <w:t>Brief description of pilot procedures</w:t>
      </w:r>
    </w:p>
    <w:p w14:paraId="05834DDB" w14:textId="585E8CFE" w:rsidR="00B4353C" w:rsidRDefault="00B4353C" w:rsidP="00CC5E1A">
      <w:pPr>
        <w:pStyle w:val="ListParagraph"/>
        <w:numPr>
          <w:ilvl w:val="1"/>
          <w:numId w:val="10"/>
        </w:numPr>
      </w:pPr>
      <w:r>
        <w:t>Public sector handbook</w:t>
      </w:r>
    </w:p>
    <w:p w14:paraId="32D22AF2" w14:textId="07A554D3" w:rsidR="00B4353C" w:rsidRDefault="00B4353C" w:rsidP="00B4353C">
      <w:pPr>
        <w:pStyle w:val="ListParagraph"/>
        <w:numPr>
          <w:ilvl w:val="0"/>
          <w:numId w:val="10"/>
        </w:numPr>
      </w:pPr>
      <w:r>
        <w:t>Maybe ready on time:</w:t>
      </w:r>
    </w:p>
    <w:p w14:paraId="11D4EE0B" w14:textId="7CAF7F53" w:rsidR="006055F2" w:rsidRPr="00BD193A" w:rsidRDefault="00B4353C" w:rsidP="006055F2">
      <w:pPr>
        <w:pStyle w:val="ListParagraph"/>
        <w:numPr>
          <w:ilvl w:val="1"/>
          <w:numId w:val="10"/>
        </w:numPr>
      </w:pPr>
      <w:r>
        <w:t>Desk reference</w:t>
      </w:r>
    </w:p>
    <w:sectPr w:rsidR="006055F2" w:rsidRPr="00BD1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lliam Mayer" w:date="2026-02-24T14:48:00Z" w:initials="WM">
    <w:p w14:paraId="2CFDDB46" w14:textId="77777777" w:rsidR="001950AC" w:rsidRDefault="001950AC" w:rsidP="001950AC">
      <w:pPr>
        <w:pStyle w:val="CommentText"/>
      </w:pPr>
      <w:r>
        <w:rPr>
          <w:rStyle w:val="CommentReference"/>
        </w:rPr>
        <w:annotationRef/>
      </w:r>
      <w:r>
        <w:t xml:space="preserve">My imagination is for this document to be speaker notes for me as we walk through the SOP  document </w:t>
      </w:r>
    </w:p>
  </w:comment>
  <w:comment w:id="1" w:author="Emma Damazo" w:date="2026-02-26T10:31:00Z" w:initials="ED">
    <w:p w14:paraId="32C2AAC5" w14:textId="19C7ABF2" w:rsidR="00B13DE9" w:rsidRDefault="00B13DE9">
      <w:pPr>
        <w:pStyle w:val="CommentText"/>
      </w:pPr>
      <w:r>
        <w:rPr>
          <w:rStyle w:val="CommentReference"/>
        </w:rPr>
        <w:annotationRef/>
      </w:r>
      <w:r w:rsidRPr="2D1210EC">
        <w:t>demonstrate typing NAICS ALl thing into Edit Contracts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FDDB46" w15:done="0"/>
  <w15:commentEx w15:paraId="32C2AA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8BFE58" w16cex:dateUtc="2026-02-24T19:48:00Z"/>
  <w16cex:commentExtensible w16cex:durableId="67A2DB3F" w16cex:dateUtc="2026-02-26T1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FDDB46" w16cid:durableId="4A8BFE58"/>
  <w16cid:commentId w16cid:paraId="32C2AAC5" w16cid:durableId="67A2DB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1B2"/>
    <w:multiLevelType w:val="hybridMultilevel"/>
    <w:tmpl w:val="B33C9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F0BFF"/>
    <w:multiLevelType w:val="hybridMultilevel"/>
    <w:tmpl w:val="BE9CF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51528"/>
    <w:multiLevelType w:val="hybridMultilevel"/>
    <w:tmpl w:val="7FA8C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10406E"/>
    <w:multiLevelType w:val="hybridMultilevel"/>
    <w:tmpl w:val="ED821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9073E"/>
    <w:multiLevelType w:val="hybridMultilevel"/>
    <w:tmpl w:val="17F6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91477"/>
    <w:multiLevelType w:val="hybridMultilevel"/>
    <w:tmpl w:val="BCD8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C3DE5"/>
    <w:multiLevelType w:val="hybridMultilevel"/>
    <w:tmpl w:val="8EB06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831FF"/>
    <w:multiLevelType w:val="hybridMultilevel"/>
    <w:tmpl w:val="9702C71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8" w15:restartNumberingAfterBreak="0">
    <w:nsid w:val="47FF3290"/>
    <w:multiLevelType w:val="hybridMultilevel"/>
    <w:tmpl w:val="F2D802A6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9" w15:restartNumberingAfterBreak="0">
    <w:nsid w:val="4963105B"/>
    <w:multiLevelType w:val="hybridMultilevel"/>
    <w:tmpl w:val="3F58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56037"/>
    <w:multiLevelType w:val="hybridMultilevel"/>
    <w:tmpl w:val="D2AEE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C4A6D"/>
    <w:multiLevelType w:val="hybridMultilevel"/>
    <w:tmpl w:val="090C8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066C4"/>
    <w:multiLevelType w:val="hybridMultilevel"/>
    <w:tmpl w:val="BD46C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DF557A"/>
    <w:multiLevelType w:val="hybridMultilevel"/>
    <w:tmpl w:val="D47C3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223199">
    <w:abstractNumId w:val="9"/>
  </w:num>
  <w:num w:numId="2" w16cid:durableId="1197813911">
    <w:abstractNumId w:val="12"/>
  </w:num>
  <w:num w:numId="3" w16cid:durableId="1310358764">
    <w:abstractNumId w:val="5"/>
  </w:num>
  <w:num w:numId="4" w16cid:durableId="1459447451">
    <w:abstractNumId w:val="1"/>
  </w:num>
  <w:num w:numId="5" w16cid:durableId="1706327675">
    <w:abstractNumId w:val="3"/>
  </w:num>
  <w:num w:numId="6" w16cid:durableId="200635245">
    <w:abstractNumId w:val="13"/>
  </w:num>
  <w:num w:numId="7" w16cid:durableId="2102871002">
    <w:abstractNumId w:val="8"/>
  </w:num>
  <w:num w:numId="8" w16cid:durableId="451361900">
    <w:abstractNumId w:val="4"/>
  </w:num>
  <w:num w:numId="9" w16cid:durableId="459037463">
    <w:abstractNumId w:val="2"/>
  </w:num>
  <w:num w:numId="10" w16cid:durableId="907375935">
    <w:abstractNumId w:val="6"/>
  </w:num>
  <w:num w:numId="11" w16cid:durableId="914700350">
    <w:abstractNumId w:val="10"/>
  </w:num>
  <w:num w:numId="12" w16cid:durableId="953243471">
    <w:abstractNumId w:val="7"/>
  </w:num>
  <w:num w:numId="13" w16cid:durableId="1803575505">
    <w:abstractNumId w:val="0"/>
  </w:num>
  <w:num w:numId="14" w16cid:durableId="213755440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iam Mayer">
    <w15:presenceInfo w15:providerId="AD" w15:userId="S::WMayer@teamster.org::664c64a6-cbf4-4a71-9c8c-01067686c06e"/>
  </w15:person>
  <w15:person w15:author="Emma Damazo">
    <w15:presenceInfo w15:providerId="AD" w15:userId="S::edamazo@teamster.org::19bbd049-b238-4d97-93ff-57dac4b77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70"/>
    <w:rsid w:val="00095E70"/>
    <w:rsid w:val="000B1888"/>
    <w:rsid w:val="000B4E74"/>
    <w:rsid w:val="000C08BE"/>
    <w:rsid w:val="000F24E4"/>
    <w:rsid w:val="000F5A5E"/>
    <w:rsid w:val="00115F10"/>
    <w:rsid w:val="00140E97"/>
    <w:rsid w:val="00165DB5"/>
    <w:rsid w:val="00191AF2"/>
    <w:rsid w:val="001950AC"/>
    <w:rsid w:val="001A41CC"/>
    <w:rsid w:val="001D26EB"/>
    <w:rsid w:val="001E2466"/>
    <w:rsid w:val="001E3960"/>
    <w:rsid w:val="001E7CE8"/>
    <w:rsid w:val="00222E68"/>
    <w:rsid w:val="00251906"/>
    <w:rsid w:val="002A17CA"/>
    <w:rsid w:val="002A3042"/>
    <w:rsid w:val="002A414E"/>
    <w:rsid w:val="002E66E4"/>
    <w:rsid w:val="002F4A38"/>
    <w:rsid w:val="00316942"/>
    <w:rsid w:val="003206AE"/>
    <w:rsid w:val="0033275B"/>
    <w:rsid w:val="00364F87"/>
    <w:rsid w:val="0037192E"/>
    <w:rsid w:val="003819BC"/>
    <w:rsid w:val="003A0570"/>
    <w:rsid w:val="003B0B34"/>
    <w:rsid w:val="003E6826"/>
    <w:rsid w:val="004A625C"/>
    <w:rsid w:val="004B63A9"/>
    <w:rsid w:val="004C0955"/>
    <w:rsid w:val="00504DFE"/>
    <w:rsid w:val="0051335D"/>
    <w:rsid w:val="00581829"/>
    <w:rsid w:val="005916E6"/>
    <w:rsid w:val="00594E3B"/>
    <w:rsid w:val="005C0C43"/>
    <w:rsid w:val="005C42E1"/>
    <w:rsid w:val="005C65B6"/>
    <w:rsid w:val="005F47BA"/>
    <w:rsid w:val="005F4890"/>
    <w:rsid w:val="006055F2"/>
    <w:rsid w:val="0064393B"/>
    <w:rsid w:val="006958D4"/>
    <w:rsid w:val="006A32C7"/>
    <w:rsid w:val="006A5E7C"/>
    <w:rsid w:val="006C063F"/>
    <w:rsid w:val="006D211D"/>
    <w:rsid w:val="00702987"/>
    <w:rsid w:val="00717894"/>
    <w:rsid w:val="00722836"/>
    <w:rsid w:val="007978DD"/>
    <w:rsid w:val="007A0E45"/>
    <w:rsid w:val="007D6C9E"/>
    <w:rsid w:val="0081086B"/>
    <w:rsid w:val="00827FD1"/>
    <w:rsid w:val="00830BE7"/>
    <w:rsid w:val="00833E13"/>
    <w:rsid w:val="00855666"/>
    <w:rsid w:val="008A624D"/>
    <w:rsid w:val="008C2DA2"/>
    <w:rsid w:val="008D7ABA"/>
    <w:rsid w:val="008E7529"/>
    <w:rsid w:val="008F6A6D"/>
    <w:rsid w:val="008F7F9A"/>
    <w:rsid w:val="00937F20"/>
    <w:rsid w:val="00941D5D"/>
    <w:rsid w:val="00976E2B"/>
    <w:rsid w:val="009814CE"/>
    <w:rsid w:val="009B2C33"/>
    <w:rsid w:val="009E2418"/>
    <w:rsid w:val="00A75648"/>
    <w:rsid w:val="00A9356F"/>
    <w:rsid w:val="00AC2670"/>
    <w:rsid w:val="00AE631B"/>
    <w:rsid w:val="00AF0970"/>
    <w:rsid w:val="00B11639"/>
    <w:rsid w:val="00B13DE9"/>
    <w:rsid w:val="00B36472"/>
    <w:rsid w:val="00B4353C"/>
    <w:rsid w:val="00B56589"/>
    <w:rsid w:val="00B66F11"/>
    <w:rsid w:val="00B81648"/>
    <w:rsid w:val="00BB5C27"/>
    <w:rsid w:val="00BD193A"/>
    <w:rsid w:val="00BE0716"/>
    <w:rsid w:val="00BF451F"/>
    <w:rsid w:val="00C064E0"/>
    <w:rsid w:val="00C422FD"/>
    <w:rsid w:val="00C435D3"/>
    <w:rsid w:val="00C729D3"/>
    <w:rsid w:val="00C76ED7"/>
    <w:rsid w:val="00C9470B"/>
    <w:rsid w:val="00CA4E7C"/>
    <w:rsid w:val="00CC5E1A"/>
    <w:rsid w:val="00D04C81"/>
    <w:rsid w:val="00D22562"/>
    <w:rsid w:val="00D22995"/>
    <w:rsid w:val="00D37154"/>
    <w:rsid w:val="00D44573"/>
    <w:rsid w:val="00D45A09"/>
    <w:rsid w:val="00D508F7"/>
    <w:rsid w:val="00D526BC"/>
    <w:rsid w:val="00D70677"/>
    <w:rsid w:val="00D80B2A"/>
    <w:rsid w:val="00D94EED"/>
    <w:rsid w:val="00DF7C38"/>
    <w:rsid w:val="00E10437"/>
    <w:rsid w:val="00E44B7B"/>
    <w:rsid w:val="00E461A7"/>
    <w:rsid w:val="00E500C0"/>
    <w:rsid w:val="00E562CD"/>
    <w:rsid w:val="00E7035A"/>
    <w:rsid w:val="00E93787"/>
    <w:rsid w:val="00EB5242"/>
    <w:rsid w:val="00EF611F"/>
    <w:rsid w:val="00F10A90"/>
    <w:rsid w:val="00F62F9E"/>
    <w:rsid w:val="00F70740"/>
    <w:rsid w:val="00F853B6"/>
    <w:rsid w:val="00FB1DDE"/>
    <w:rsid w:val="00FE5D43"/>
    <w:rsid w:val="00FF5BEE"/>
    <w:rsid w:val="0C3F0D5B"/>
    <w:rsid w:val="222744A7"/>
    <w:rsid w:val="250C34B2"/>
    <w:rsid w:val="4BE8E7F4"/>
    <w:rsid w:val="51F665EA"/>
    <w:rsid w:val="5456E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353A"/>
  <w15:chartTrackingRefBased/>
  <w15:docId w15:val="{046B761B-7420-4D1A-8850-7DE9D300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E68"/>
  </w:style>
  <w:style w:type="paragraph" w:styleId="Heading1">
    <w:name w:val="heading 1"/>
    <w:basedOn w:val="Normal"/>
    <w:next w:val="Normal"/>
    <w:link w:val="Heading1Char"/>
    <w:uiPriority w:val="9"/>
    <w:qFormat/>
    <w:rsid w:val="003A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57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F47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47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47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7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7B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225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5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71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amsterorg0-my.sharepoint.com/:w:/g/personal/wmayer_teamster_org/IQAfrrkWIP2ARKcCB1wvhXnJARo-CCFEvXEvFiggbo4C_KU?e=cwnBw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7187cc-2757-4a29-85af-e7a30e25fa17}" enabled="0" method="" siteId="{a97187cc-2757-4a29-85af-e7a30e25fa1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Mayer</dc:creator>
  <cp:keywords/>
  <dc:description/>
  <cp:lastModifiedBy>William Mayer</cp:lastModifiedBy>
  <cp:revision>99</cp:revision>
  <dcterms:created xsi:type="dcterms:W3CDTF">2026-02-23T19:41:00Z</dcterms:created>
  <dcterms:modified xsi:type="dcterms:W3CDTF">2026-03-02T14:53:00Z</dcterms:modified>
</cp:coreProperties>
</file>