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C8AB2" w14:textId="77777777" w:rsidR="00461F64" w:rsidRDefault="00461F64" w:rsidP="00106691">
      <w:pPr>
        <w:jc w:val="both"/>
        <w:rPr>
          <w:b/>
          <w:bCs/>
          <w:sz w:val="40"/>
          <w:szCs w:val="40"/>
          <w:lang w:val="en-US"/>
        </w:rPr>
      </w:pPr>
      <w:r w:rsidRPr="00461F64">
        <w:rPr>
          <w:b/>
          <w:bCs/>
          <w:sz w:val="40"/>
          <w:szCs w:val="40"/>
          <w:lang w:val="en-US"/>
        </w:rPr>
        <w:t>Problem Statement:</w:t>
      </w:r>
      <w:r>
        <w:rPr>
          <w:b/>
          <w:bCs/>
          <w:sz w:val="40"/>
          <w:szCs w:val="40"/>
          <w:lang w:val="en-US"/>
        </w:rPr>
        <w:t xml:space="preserve"> </w:t>
      </w:r>
    </w:p>
    <w:p w14:paraId="09CF7FC2" w14:textId="2B91A6EE" w:rsidR="007603B5" w:rsidRPr="00461F64" w:rsidRDefault="00461F64" w:rsidP="00106691">
      <w:pPr>
        <w:jc w:val="both"/>
        <w:rPr>
          <w:b/>
          <w:bCs/>
          <w:sz w:val="40"/>
          <w:szCs w:val="40"/>
          <w:lang w:val="en-US"/>
        </w:rPr>
      </w:pPr>
      <w:r w:rsidRPr="00461F64">
        <w:rPr>
          <w:b/>
          <w:bCs/>
          <w:sz w:val="40"/>
          <w:szCs w:val="40"/>
        </w:rPr>
        <w:t>Understanding the career aspirations of Gen Z.</w:t>
      </w:r>
    </w:p>
    <w:p w14:paraId="33F4E2B1" w14:textId="21A64584" w:rsidR="00461F64" w:rsidRPr="00461F64" w:rsidRDefault="00461F64" w:rsidP="00106691">
      <w:pPr>
        <w:jc w:val="both"/>
        <w:rPr>
          <w:b/>
          <w:bCs/>
          <w:sz w:val="36"/>
          <w:szCs w:val="36"/>
          <w:lang w:val="en-US"/>
        </w:rPr>
      </w:pPr>
      <w:r w:rsidRPr="00461F64">
        <w:rPr>
          <w:b/>
          <w:bCs/>
          <w:sz w:val="36"/>
          <w:szCs w:val="36"/>
          <w:lang w:val="en-US"/>
        </w:rPr>
        <w:t>WHAT:</w:t>
      </w:r>
    </w:p>
    <w:p w14:paraId="51B1457A" w14:textId="77777777" w:rsidR="00190BCC" w:rsidRDefault="00461F64" w:rsidP="00106691">
      <w:pPr>
        <w:pStyle w:val="ListParagraph"/>
        <w:numPr>
          <w:ilvl w:val="0"/>
          <w:numId w:val="9"/>
        </w:numPr>
        <w:jc w:val="both"/>
        <w:rPr>
          <w:sz w:val="32"/>
          <w:szCs w:val="32"/>
          <w:lang w:val="en-US"/>
        </w:rPr>
      </w:pPr>
      <w:r w:rsidRPr="00461F64">
        <w:rPr>
          <w:sz w:val="32"/>
          <w:szCs w:val="32"/>
          <w:lang w:val="en-US"/>
        </w:rPr>
        <w:t>What are the common career goals and expectations Gen Z has from their employers?</w:t>
      </w:r>
    </w:p>
    <w:p w14:paraId="76A17C40" w14:textId="545BF862" w:rsidR="00190BCC" w:rsidRPr="00190BCC" w:rsidRDefault="00190BCC" w:rsidP="00106691">
      <w:pPr>
        <w:pStyle w:val="ListParagraph"/>
        <w:numPr>
          <w:ilvl w:val="0"/>
          <w:numId w:val="13"/>
        </w:numPr>
        <w:jc w:val="both"/>
        <w:rPr>
          <w:sz w:val="24"/>
          <w:szCs w:val="24"/>
          <w:lang w:val="en-US"/>
        </w:rPr>
      </w:pPr>
      <w:r w:rsidRPr="00190BCC">
        <w:rPr>
          <w:rFonts w:eastAsia="Times New Roman" w:cs="Times New Roman"/>
          <w:kern w:val="0"/>
          <w:sz w:val="24"/>
          <w:szCs w:val="24"/>
          <w:lang w:eastAsia="en-IN"/>
          <w14:ligatures w14:val="none"/>
        </w:rPr>
        <w:t>Gen Z commonly seeks career goals such as job stability, opportunities for advancement, and a meaningful work experience. They prioritize work-life balance, flexibility, and opportunities for continuous learning. Additionally, they expect a strong alignment between their personal values and the company’s mission, including a focus on social responsibility, diversity, and inclusion.</w:t>
      </w:r>
    </w:p>
    <w:p w14:paraId="4CD1C99D" w14:textId="5DC3343E" w:rsidR="00190BCC" w:rsidRPr="00461F64" w:rsidRDefault="00190BCC" w:rsidP="00106691">
      <w:pPr>
        <w:pStyle w:val="ListParagraph"/>
        <w:ind w:left="1080"/>
        <w:jc w:val="both"/>
        <w:rPr>
          <w:sz w:val="32"/>
          <w:szCs w:val="32"/>
          <w:lang w:val="en-US"/>
        </w:rPr>
      </w:pPr>
    </w:p>
    <w:p w14:paraId="763CEA32" w14:textId="0E036427" w:rsidR="00461F64" w:rsidRDefault="00461F64" w:rsidP="00106691">
      <w:pPr>
        <w:jc w:val="both"/>
        <w:rPr>
          <w:b/>
          <w:bCs/>
          <w:sz w:val="36"/>
          <w:szCs w:val="36"/>
          <w:lang w:val="en-US"/>
        </w:rPr>
      </w:pPr>
      <w:r w:rsidRPr="00461F64">
        <w:rPr>
          <w:b/>
          <w:bCs/>
          <w:sz w:val="36"/>
          <w:szCs w:val="36"/>
          <w:lang w:val="en-US"/>
        </w:rPr>
        <w:t>WHY:</w:t>
      </w:r>
    </w:p>
    <w:p w14:paraId="39D6D051" w14:textId="1E9A907B" w:rsidR="00461F64" w:rsidRDefault="00461F64" w:rsidP="00106691">
      <w:pPr>
        <w:pStyle w:val="ListParagraph"/>
        <w:numPr>
          <w:ilvl w:val="0"/>
          <w:numId w:val="3"/>
        </w:numPr>
        <w:jc w:val="both"/>
        <w:rPr>
          <w:sz w:val="32"/>
          <w:szCs w:val="32"/>
          <w:lang w:val="en-US"/>
        </w:rPr>
      </w:pPr>
      <w:r w:rsidRPr="00461F64">
        <w:rPr>
          <w:sz w:val="32"/>
          <w:szCs w:val="32"/>
          <w:lang w:val="en-US"/>
        </w:rPr>
        <w:t>Why is it important for organizations to understand the career aspirations of Gen Z?</w:t>
      </w:r>
    </w:p>
    <w:p w14:paraId="258600C8" w14:textId="35C67F79" w:rsidR="00190BCC" w:rsidRPr="00190BCC" w:rsidRDefault="00190BCC" w:rsidP="00106691">
      <w:pPr>
        <w:pStyle w:val="ListParagraph"/>
        <w:numPr>
          <w:ilvl w:val="0"/>
          <w:numId w:val="13"/>
        </w:numPr>
        <w:jc w:val="both"/>
        <w:rPr>
          <w:sz w:val="24"/>
          <w:szCs w:val="24"/>
          <w:lang w:val="en-US"/>
        </w:rPr>
      </w:pPr>
      <w:r w:rsidRPr="00190BCC">
        <w:rPr>
          <w:sz w:val="24"/>
          <w:szCs w:val="24"/>
        </w:rPr>
        <w:t xml:space="preserve">Understanding the career aspirations of Gen Z is crucial for organizations to attract and retain top talent from this emerging workforce. As Gen Z becomes a larger part of the </w:t>
      </w:r>
      <w:r w:rsidRPr="00190BCC">
        <w:rPr>
          <w:sz w:val="24"/>
          <w:szCs w:val="24"/>
        </w:rPr>
        <w:t>labour</w:t>
      </w:r>
      <w:r w:rsidRPr="00190BCC">
        <w:rPr>
          <w:sz w:val="24"/>
          <w:szCs w:val="24"/>
        </w:rPr>
        <w:t xml:space="preserve"> market, companies that align their offerings with their expectations will benefit from higher employee satisfaction, increased loyalty, and reduced turnover. This alignment helps in creating a work environment that resonates with Gen Z’s values and career goals, leading to a more motivated and productive workforce.</w:t>
      </w:r>
    </w:p>
    <w:p w14:paraId="64954466" w14:textId="77777777" w:rsidR="00190BCC" w:rsidRPr="00190BCC" w:rsidRDefault="00190BCC" w:rsidP="00106691">
      <w:pPr>
        <w:jc w:val="both"/>
        <w:rPr>
          <w:sz w:val="24"/>
          <w:szCs w:val="24"/>
          <w:lang w:val="en-US"/>
        </w:rPr>
      </w:pPr>
    </w:p>
    <w:p w14:paraId="2B18DE0A" w14:textId="2D333ADE" w:rsidR="00461F64" w:rsidRDefault="00461F64" w:rsidP="00106691">
      <w:pPr>
        <w:jc w:val="both"/>
        <w:rPr>
          <w:b/>
          <w:bCs/>
          <w:sz w:val="36"/>
          <w:szCs w:val="36"/>
          <w:lang w:val="en-US"/>
        </w:rPr>
      </w:pPr>
      <w:r>
        <w:rPr>
          <w:b/>
          <w:bCs/>
          <w:sz w:val="36"/>
          <w:szCs w:val="36"/>
          <w:lang w:val="en-US"/>
        </w:rPr>
        <w:t>WHEN:</w:t>
      </w:r>
    </w:p>
    <w:p w14:paraId="47666965" w14:textId="04DF8073" w:rsidR="00461F64" w:rsidRPr="00190BCC" w:rsidRDefault="00461F64" w:rsidP="00106691">
      <w:pPr>
        <w:pStyle w:val="ListParagraph"/>
        <w:numPr>
          <w:ilvl w:val="0"/>
          <w:numId w:val="4"/>
        </w:numPr>
        <w:jc w:val="both"/>
        <w:rPr>
          <w:b/>
          <w:bCs/>
          <w:sz w:val="32"/>
          <w:szCs w:val="32"/>
          <w:lang w:val="en-US"/>
        </w:rPr>
      </w:pPr>
      <w:r w:rsidRPr="00461F64">
        <w:rPr>
          <w:sz w:val="32"/>
          <w:szCs w:val="32"/>
          <w:lang w:val="en-US"/>
        </w:rPr>
        <w:t>When did the current trends of Gen Z begin to emerge?</w:t>
      </w:r>
    </w:p>
    <w:p w14:paraId="1459A923" w14:textId="7D582B7B" w:rsidR="00190BCC" w:rsidRPr="00190BCC" w:rsidRDefault="00190BCC" w:rsidP="00106691">
      <w:pPr>
        <w:pStyle w:val="ListParagraph"/>
        <w:numPr>
          <w:ilvl w:val="0"/>
          <w:numId w:val="13"/>
        </w:numPr>
        <w:jc w:val="both"/>
        <w:rPr>
          <w:sz w:val="24"/>
          <w:szCs w:val="24"/>
          <w:lang w:val="en-US"/>
        </w:rPr>
      </w:pPr>
      <w:r w:rsidRPr="00190BCC">
        <w:rPr>
          <w:sz w:val="24"/>
          <w:szCs w:val="24"/>
        </w:rPr>
        <w:t>The current trends among Gen Z began to emerge in the mid-2010s as this generation started entering the workforce. Influenced by rapid technological advancements, economic conditions, and shifting cultural values, these trends reflect their unique outlook on work and career development.</w:t>
      </w:r>
    </w:p>
    <w:p w14:paraId="044DEC15" w14:textId="77777777" w:rsidR="00190BCC" w:rsidRDefault="00190BCC" w:rsidP="00106691">
      <w:pPr>
        <w:jc w:val="both"/>
        <w:rPr>
          <w:b/>
          <w:bCs/>
          <w:sz w:val="36"/>
          <w:szCs w:val="36"/>
          <w:lang w:val="en-US"/>
        </w:rPr>
      </w:pPr>
    </w:p>
    <w:p w14:paraId="3F1AF929" w14:textId="1E7EDF6C" w:rsidR="00461F64" w:rsidRPr="00461F64" w:rsidRDefault="00461F64" w:rsidP="00106691">
      <w:pPr>
        <w:jc w:val="both"/>
        <w:rPr>
          <w:b/>
          <w:bCs/>
          <w:sz w:val="36"/>
          <w:szCs w:val="36"/>
          <w:lang w:val="en-US"/>
        </w:rPr>
      </w:pPr>
      <w:r w:rsidRPr="00461F64">
        <w:rPr>
          <w:b/>
          <w:bCs/>
          <w:sz w:val="36"/>
          <w:szCs w:val="36"/>
          <w:lang w:val="en-US"/>
        </w:rPr>
        <w:t>WHO:</w:t>
      </w:r>
    </w:p>
    <w:p w14:paraId="37F02F59" w14:textId="110125A0" w:rsidR="00461F64" w:rsidRDefault="00461F64" w:rsidP="00106691">
      <w:pPr>
        <w:pStyle w:val="ListParagraph"/>
        <w:numPr>
          <w:ilvl w:val="0"/>
          <w:numId w:val="6"/>
        </w:numPr>
        <w:jc w:val="both"/>
        <w:rPr>
          <w:sz w:val="32"/>
          <w:szCs w:val="32"/>
          <w:lang w:val="en-US"/>
        </w:rPr>
      </w:pPr>
      <w:r>
        <w:rPr>
          <w:sz w:val="32"/>
          <w:szCs w:val="32"/>
          <w:lang w:val="en-US"/>
        </w:rPr>
        <w:t>Who are the Gen Z?</w:t>
      </w:r>
    </w:p>
    <w:p w14:paraId="47C06F7A" w14:textId="3E48CB1B" w:rsidR="00190BCC" w:rsidRPr="00190BCC" w:rsidRDefault="00190BCC" w:rsidP="00106691">
      <w:pPr>
        <w:pStyle w:val="ListParagraph"/>
        <w:numPr>
          <w:ilvl w:val="0"/>
          <w:numId w:val="13"/>
        </w:numPr>
        <w:jc w:val="both"/>
        <w:rPr>
          <w:sz w:val="24"/>
          <w:szCs w:val="24"/>
          <w:lang w:val="en-US"/>
        </w:rPr>
      </w:pPr>
      <w:r w:rsidRPr="00190BCC">
        <w:rPr>
          <w:sz w:val="24"/>
          <w:szCs w:val="24"/>
        </w:rPr>
        <w:lastRenderedPageBreak/>
        <w:t>Gen Z, also known as Generation Z, refers to individuals born approximately between 1997 and 2012. This generation is characterized by their digital nativity, having grown up with technology and social media. They are known for their pragmatic approach to work, desire for job security, and a strong emphasis on personal values and social impact.</w:t>
      </w:r>
    </w:p>
    <w:p w14:paraId="03491C4D" w14:textId="77777777" w:rsidR="00190BCC" w:rsidRPr="00190BCC" w:rsidRDefault="00190BCC" w:rsidP="00106691">
      <w:pPr>
        <w:ind w:left="720"/>
        <w:jc w:val="both"/>
        <w:rPr>
          <w:sz w:val="24"/>
          <w:szCs w:val="24"/>
          <w:lang w:val="en-US"/>
        </w:rPr>
      </w:pPr>
    </w:p>
    <w:p w14:paraId="3994C680" w14:textId="26342F0F" w:rsidR="00461F64" w:rsidRPr="00461F64" w:rsidRDefault="00461F64" w:rsidP="00106691">
      <w:pPr>
        <w:jc w:val="both"/>
        <w:rPr>
          <w:b/>
          <w:bCs/>
          <w:sz w:val="36"/>
          <w:szCs w:val="36"/>
          <w:lang w:val="en-US"/>
        </w:rPr>
      </w:pPr>
      <w:r w:rsidRPr="00461F64">
        <w:rPr>
          <w:b/>
          <w:bCs/>
          <w:sz w:val="36"/>
          <w:szCs w:val="36"/>
          <w:lang w:val="en-US"/>
        </w:rPr>
        <w:t>WHERE:</w:t>
      </w:r>
    </w:p>
    <w:p w14:paraId="4329CDBD" w14:textId="4CD668F9" w:rsidR="00461F64" w:rsidRPr="00190BCC" w:rsidRDefault="00461F64" w:rsidP="00106691">
      <w:pPr>
        <w:pStyle w:val="ListParagraph"/>
        <w:numPr>
          <w:ilvl w:val="0"/>
          <w:numId w:val="7"/>
        </w:numPr>
        <w:jc w:val="both"/>
        <w:rPr>
          <w:sz w:val="32"/>
          <w:szCs w:val="32"/>
          <w:lang w:val="en-US"/>
        </w:rPr>
      </w:pPr>
      <w:r w:rsidRPr="00461F64">
        <w:rPr>
          <w:sz w:val="32"/>
          <w:szCs w:val="32"/>
        </w:rPr>
        <w:t>Where can organizations find data or insights on Gen Z’s career aspirations?</w:t>
      </w:r>
    </w:p>
    <w:p w14:paraId="165DAFF9" w14:textId="6A2ED68F" w:rsidR="00190BCC" w:rsidRPr="00190BCC" w:rsidRDefault="00190BCC" w:rsidP="00106691">
      <w:pPr>
        <w:pStyle w:val="ListParagraph"/>
        <w:numPr>
          <w:ilvl w:val="0"/>
          <w:numId w:val="13"/>
        </w:numPr>
        <w:jc w:val="both"/>
        <w:rPr>
          <w:sz w:val="24"/>
          <w:szCs w:val="24"/>
          <w:lang w:val="en-US"/>
        </w:rPr>
      </w:pPr>
      <w:r w:rsidRPr="00190BCC">
        <w:rPr>
          <w:sz w:val="24"/>
          <w:szCs w:val="24"/>
        </w:rPr>
        <w:t xml:space="preserve">Organizations can find data on Gen Z’s career aspirations through various sources, including industry reports, surveys conducted by research firms, academic studies, and market research organizations. Sources like the Pew Research </w:t>
      </w:r>
      <w:r w:rsidR="000F5CFA" w:rsidRPr="00190BCC">
        <w:rPr>
          <w:sz w:val="24"/>
          <w:szCs w:val="24"/>
        </w:rPr>
        <w:t>Centre</w:t>
      </w:r>
      <w:r w:rsidRPr="00190BCC">
        <w:rPr>
          <w:sz w:val="24"/>
          <w:szCs w:val="24"/>
        </w:rPr>
        <w:t>, McKinsey &amp; Company, and Deloitte often provide valuable insights. Additionally, social media platforms and industry conferences can offer real-time feedback and trends.</w:t>
      </w:r>
    </w:p>
    <w:p w14:paraId="1B83C4A2" w14:textId="77777777" w:rsidR="00190BCC" w:rsidRPr="00190BCC" w:rsidRDefault="00190BCC" w:rsidP="00106691">
      <w:pPr>
        <w:ind w:left="720"/>
        <w:jc w:val="both"/>
        <w:rPr>
          <w:sz w:val="24"/>
          <w:szCs w:val="24"/>
          <w:lang w:val="en-US"/>
        </w:rPr>
      </w:pPr>
    </w:p>
    <w:p w14:paraId="59520843" w14:textId="5D3A0F72" w:rsidR="00461F64" w:rsidRPr="00461F64" w:rsidRDefault="00461F64" w:rsidP="00106691">
      <w:pPr>
        <w:jc w:val="both"/>
        <w:rPr>
          <w:b/>
          <w:bCs/>
          <w:sz w:val="40"/>
          <w:szCs w:val="40"/>
          <w:lang w:val="en-US"/>
        </w:rPr>
      </w:pPr>
      <w:r w:rsidRPr="00461F64">
        <w:rPr>
          <w:b/>
          <w:bCs/>
          <w:sz w:val="40"/>
          <w:szCs w:val="40"/>
          <w:lang w:val="en-US"/>
        </w:rPr>
        <w:t>HOW:</w:t>
      </w:r>
    </w:p>
    <w:p w14:paraId="5511C894" w14:textId="2CCB09B1" w:rsidR="00461F64" w:rsidRDefault="00190BCC" w:rsidP="00106691">
      <w:pPr>
        <w:pStyle w:val="ListParagraph"/>
        <w:numPr>
          <w:ilvl w:val="0"/>
          <w:numId w:val="8"/>
        </w:numPr>
        <w:jc w:val="both"/>
        <w:rPr>
          <w:sz w:val="32"/>
          <w:szCs w:val="32"/>
          <w:lang w:val="en-US"/>
        </w:rPr>
      </w:pPr>
      <w:r>
        <w:rPr>
          <w:sz w:val="32"/>
          <w:szCs w:val="32"/>
          <w:lang w:val="en-US"/>
        </w:rPr>
        <w:t>How can organizations gather and analyze data on Gen Z's career aspirations?</w:t>
      </w:r>
    </w:p>
    <w:p w14:paraId="0496D78A" w14:textId="2723D43F" w:rsidR="00190BCC" w:rsidRPr="00190BCC" w:rsidRDefault="00190BCC" w:rsidP="00106691">
      <w:pPr>
        <w:pStyle w:val="ListParagraph"/>
        <w:numPr>
          <w:ilvl w:val="0"/>
          <w:numId w:val="13"/>
        </w:numPr>
        <w:jc w:val="both"/>
        <w:rPr>
          <w:sz w:val="24"/>
          <w:szCs w:val="24"/>
          <w:lang w:val="en-US"/>
        </w:rPr>
      </w:pPr>
      <w:r w:rsidRPr="00190BCC">
        <w:rPr>
          <w:sz w:val="24"/>
          <w:szCs w:val="24"/>
        </w:rPr>
        <w:t xml:space="preserve">Organizations can gather data through surveys, focus groups, and interviews with Gen Z employees and job seekers. They can also </w:t>
      </w:r>
      <w:r w:rsidRPr="00190BCC">
        <w:rPr>
          <w:sz w:val="24"/>
          <w:szCs w:val="24"/>
        </w:rPr>
        <w:t>analyse</w:t>
      </w:r>
      <w:r w:rsidRPr="00190BCC">
        <w:rPr>
          <w:sz w:val="24"/>
          <w:szCs w:val="24"/>
        </w:rPr>
        <w:t xml:space="preserve"> social media trends and utilize analytics tools to understand their preferences and </w:t>
      </w:r>
      <w:r w:rsidRPr="00190BCC">
        <w:rPr>
          <w:sz w:val="24"/>
          <w:szCs w:val="24"/>
        </w:rPr>
        <w:t>behaviours</w:t>
      </w:r>
      <w:r w:rsidRPr="00190BCC">
        <w:rPr>
          <w:sz w:val="24"/>
          <w:szCs w:val="24"/>
        </w:rPr>
        <w:t>. Implementing feedback mechanisms, such as regular employee engagement surveys and exit interviews, can also provide insights into Gen Z’s career expectations and satisfaction levels.</w:t>
      </w:r>
    </w:p>
    <w:p w14:paraId="184B30A1" w14:textId="77777777" w:rsidR="00190BCC" w:rsidRPr="00190BCC" w:rsidRDefault="00190BCC" w:rsidP="00106691">
      <w:pPr>
        <w:pStyle w:val="ListParagraph"/>
        <w:ind w:left="1080"/>
        <w:jc w:val="both"/>
        <w:rPr>
          <w:sz w:val="24"/>
          <w:szCs w:val="24"/>
          <w:lang w:val="en-US"/>
        </w:rPr>
      </w:pPr>
    </w:p>
    <w:p w14:paraId="18C90697" w14:textId="01C57F5E" w:rsidR="00190BCC" w:rsidRDefault="00190BCC" w:rsidP="00106691">
      <w:pPr>
        <w:jc w:val="both"/>
        <w:rPr>
          <w:b/>
          <w:bCs/>
          <w:sz w:val="36"/>
          <w:szCs w:val="36"/>
          <w:lang w:val="en-US"/>
        </w:rPr>
      </w:pPr>
      <w:r w:rsidRPr="00190BCC">
        <w:rPr>
          <w:b/>
          <w:bCs/>
          <w:sz w:val="36"/>
          <w:szCs w:val="36"/>
          <w:lang w:val="en-US"/>
        </w:rPr>
        <w:t>CONCLUSION:</w:t>
      </w:r>
    </w:p>
    <w:p w14:paraId="5673D459" w14:textId="4C198F0B" w:rsidR="00190BCC" w:rsidRPr="00190BCC" w:rsidRDefault="00190BCC" w:rsidP="00106691">
      <w:pPr>
        <w:jc w:val="both"/>
        <w:rPr>
          <w:sz w:val="24"/>
          <w:szCs w:val="24"/>
          <w:lang w:val="en-US"/>
        </w:rPr>
      </w:pPr>
      <w:r w:rsidRPr="00190BCC">
        <w:rPr>
          <w:sz w:val="24"/>
          <w:szCs w:val="24"/>
        </w:rPr>
        <w:t xml:space="preserve">Understanding the career aspirations of Gen Z is essential for organizations aiming to effectively engage and retain this generation. By addressing their values and expectations—such as flexibility, meaningful work, and alignment with personal values—companies can create work environments that not only attract Gen Z talent but also foster their long-term commitment and satisfaction. Gathering and </w:t>
      </w:r>
      <w:proofErr w:type="spellStart"/>
      <w:r w:rsidRPr="00190BCC">
        <w:rPr>
          <w:sz w:val="24"/>
          <w:szCs w:val="24"/>
        </w:rPr>
        <w:t>analyzing</w:t>
      </w:r>
      <w:proofErr w:type="spellEnd"/>
      <w:r w:rsidRPr="00190BCC">
        <w:rPr>
          <w:sz w:val="24"/>
          <w:szCs w:val="24"/>
        </w:rPr>
        <w:t xml:space="preserve"> relevant data through various methods will help organizations stay ahead of the curve and adapt their strategies to meet the evolving needs of this dynamic workforce</w:t>
      </w:r>
    </w:p>
    <w:p w14:paraId="64206DF7" w14:textId="77777777" w:rsidR="00461F64" w:rsidRPr="00461F64" w:rsidRDefault="00461F64" w:rsidP="00106691">
      <w:pPr>
        <w:ind w:left="360"/>
        <w:jc w:val="both"/>
        <w:rPr>
          <w:b/>
          <w:bCs/>
          <w:sz w:val="36"/>
          <w:szCs w:val="36"/>
          <w:lang w:val="en-US"/>
        </w:rPr>
      </w:pPr>
    </w:p>
    <w:sectPr w:rsidR="00461F64" w:rsidRPr="0046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1CD9"/>
    <w:multiLevelType w:val="hybridMultilevel"/>
    <w:tmpl w:val="062296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C3472"/>
    <w:multiLevelType w:val="hybridMultilevel"/>
    <w:tmpl w:val="F6943674"/>
    <w:lvl w:ilvl="0" w:tplc="BF220B68">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F91555"/>
    <w:multiLevelType w:val="hybridMultilevel"/>
    <w:tmpl w:val="0EFC2B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72FCD"/>
    <w:multiLevelType w:val="hybridMultilevel"/>
    <w:tmpl w:val="E9865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4115E"/>
    <w:multiLevelType w:val="hybridMultilevel"/>
    <w:tmpl w:val="3FC4AEE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329D4"/>
    <w:multiLevelType w:val="hybridMultilevel"/>
    <w:tmpl w:val="6B5E5AA6"/>
    <w:lvl w:ilvl="0" w:tplc="15A823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66376A"/>
    <w:multiLevelType w:val="hybridMultilevel"/>
    <w:tmpl w:val="D4FEC332"/>
    <w:lvl w:ilvl="0" w:tplc="ACEEB226">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48E3C3A"/>
    <w:multiLevelType w:val="hybridMultilevel"/>
    <w:tmpl w:val="A65CCA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055804"/>
    <w:multiLevelType w:val="hybridMultilevel"/>
    <w:tmpl w:val="5976857E"/>
    <w:lvl w:ilvl="0" w:tplc="D624D2A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386203"/>
    <w:multiLevelType w:val="hybridMultilevel"/>
    <w:tmpl w:val="CDC451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E174B5"/>
    <w:multiLevelType w:val="multilevel"/>
    <w:tmpl w:val="1F5A4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910E6"/>
    <w:multiLevelType w:val="hybridMultilevel"/>
    <w:tmpl w:val="91A2994E"/>
    <w:lvl w:ilvl="0" w:tplc="BBF66712">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CEE0674"/>
    <w:multiLevelType w:val="hybridMultilevel"/>
    <w:tmpl w:val="14D82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0041135">
    <w:abstractNumId w:val="12"/>
  </w:num>
  <w:num w:numId="2" w16cid:durableId="1650745766">
    <w:abstractNumId w:val="3"/>
  </w:num>
  <w:num w:numId="3" w16cid:durableId="2009674254">
    <w:abstractNumId w:val="0"/>
  </w:num>
  <w:num w:numId="4" w16cid:durableId="382097567">
    <w:abstractNumId w:val="8"/>
  </w:num>
  <w:num w:numId="5" w16cid:durableId="399013835">
    <w:abstractNumId w:val="5"/>
  </w:num>
  <w:num w:numId="6" w16cid:durableId="1796367940">
    <w:abstractNumId w:val="2"/>
  </w:num>
  <w:num w:numId="7" w16cid:durableId="1921325376">
    <w:abstractNumId w:val="7"/>
  </w:num>
  <w:num w:numId="8" w16cid:durableId="1612129454">
    <w:abstractNumId w:val="9"/>
  </w:num>
  <w:num w:numId="9" w16cid:durableId="1141507132">
    <w:abstractNumId w:val="4"/>
  </w:num>
  <w:num w:numId="10" w16cid:durableId="1017078045">
    <w:abstractNumId w:val="11"/>
  </w:num>
  <w:num w:numId="11" w16cid:durableId="1389180990">
    <w:abstractNumId w:val="10"/>
  </w:num>
  <w:num w:numId="12" w16cid:durableId="1152521072">
    <w:abstractNumId w:val="6"/>
  </w:num>
  <w:num w:numId="13" w16cid:durableId="968509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4"/>
    <w:rsid w:val="000F5CFA"/>
    <w:rsid w:val="00106691"/>
    <w:rsid w:val="00190BCC"/>
    <w:rsid w:val="00461F64"/>
    <w:rsid w:val="00507F86"/>
    <w:rsid w:val="006E1B66"/>
    <w:rsid w:val="007603B5"/>
    <w:rsid w:val="00B77156"/>
    <w:rsid w:val="00FA1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04C2"/>
  <w15:chartTrackingRefBased/>
  <w15:docId w15:val="{FA29A686-6FDE-41FA-9955-FAA10E9F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64"/>
    <w:rPr>
      <w:rFonts w:eastAsiaTheme="majorEastAsia" w:cstheme="majorBidi"/>
      <w:color w:val="272727" w:themeColor="text1" w:themeTint="D8"/>
    </w:rPr>
  </w:style>
  <w:style w:type="paragraph" w:styleId="Title">
    <w:name w:val="Title"/>
    <w:basedOn w:val="Normal"/>
    <w:next w:val="Normal"/>
    <w:link w:val="TitleChar"/>
    <w:uiPriority w:val="10"/>
    <w:qFormat/>
    <w:rsid w:val="00461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64"/>
    <w:pPr>
      <w:spacing w:before="160"/>
      <w:jc w:val="center"/>
    </w:pPr>
    <w:rPr>
      <w:i/>
      <w:iCs/>
      <w:color w:val="404040" w:themeColor="text1" w:themeTint="BF"/>
    </w:rPr>
  </w:style>
  <w:style w:type="character" w:customStyle="1" w:styleId="QuoteChar">
    <w:name w:val="Quote Char"/>
    <w:basedOn w:val="DefaultParagraphFont"/>
    <w:link w:val="Quote"/>
    <w:uiPriority w:val="29"/>
    <w:rsid w:val="00461F64"/>
    <w:rPr>
      <w:i/>
      <w:iCs/>
      <w:color w:val="404040" w:themeColor="text1" w:themeTint="BF"/>
    </w:rPr>
  </w:style>
  <w:style w:type="paragraph" w:styleId="ListParagraph">
    <w:name w:val="List Paragraph"/>
    <w:basedOn w:val="Normal"/>
    <w:uiPriority w:val="34"/>
    <w:qFormat/>
    <w:rsid w:val="00461F64"/>
    <w:pPr>
      <w:ind w:left="720"/>
      <w:contextualSpacing/>
    </w:pPr>
  </w:style>
  <w:style w:type="character" w:styleId="IntenseEmphasis">
    <w:name w:val="Intense Emphasis"/>
    <w:basedOn w:val="DefaultParagraphFont"/>
    <w:uiPriority w:val="21"/>
    <w:qFormat/>
    <w:rsid w:val="00461F64"/>
    <w:rPr>
      <w:i/>
      <w:iCs/>
      <w:color w:val="0F4761" w:themeColor="accent1" w:themeShade="BF"/>
    </w:rPr>
  </w:style>
  <w:style w:type="paragraph" w:styleId="IntenseQuote">
    <w:name w:val="Intense Quote"/>
    <w:basedOn w:val="Normal"/>
    <w:next w:val="Normal"/>
    <w:link w:val="IntenseQuoteChar"/>
    <w:uiPriority w:val="30"/>
    <w:qFormat/>
    <w:rsid w:val="00461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F64"/>
    <w:rPr>
      <w:i/>
      <w:iCs/>
      <w:color w:val="0F4761" w:themeColor="accent1" w:themeShade="BF"/>
    </w:rPr>
  </w:style>
  <w:style w:type="character" w:styleId="IntenseReference">
    <w:name w:val="Intense Reference"/>
    <w:basedOn w:val="DefaultParagraphFont"/>
    <w:uiPriority w:val="32"/>
    <w:qFormat/>
    <w:rsid w:val="00461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2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Worlikar</dc:creator>
  <cp:keywords/>
  <dc:description/>
  <cp:lastModifiedBy>Piyush Worlikar</cp:lastModifiedBy>
  <cp:revision>4</cp:revision>
  <dcterms:created xsi:type="dcterms:W3CDTF">2024-08-22T15:16:00Z</dcterms:created>
  <dcterms:modified xsi:type="dcterms:W3CDTF">2024-08-22T15:35:00Z</dcterms:modified>
</cp:coreProperties>
</file>