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85A4D" w14:textId="77777777" w:rsidR="00606C7D" w:rsidRPr="00AC4380" w:rsidRDefault="00606C7D" w:rsidP="00606C7D">
      <w:pPr>
        <w:rPr>
          <w:b/>
          <w:bCs/>
          <w:sz w:val="28"/>
          <w:szCs w:val="28"/>
        </w:rPr>
      </w:pPr>
      <w:r w:rsidRPr="00AC4380">
        <w:rPr>
          <w:rFonts w:hint="eastAsia"/>
          <w:b/>
          <w:bCs/>
          <w:sz w:val="28"/>
          <w:szCs w:val="28"/>
        </w:rPr>
        <w:t>题目</w:t>
      </w:r>
      <w:r w:rsidRPr="00AC4380">
        <w:rPr>
          <w:b/>
          <w:bCs/>
          <w:sz w:val="28"/>
          <w:szCs w:val="28"/>
        </w:rPr>
        <w:t xml:space="preserve"> 01：</w:t>
      </w:r>
    </w:p>
    <w:p w14:paraId="0A1D0136" w14:textId="77777777" w:rsidR="00606C7D" w:rsidRPr="00AC4380" w:rsidRDefault="00606C7D" w:rsidP="00606C7D">
      <w:pPr>
        <w:rPr>
          <w:b/>
          <w:bCs/>
          <w:sz w:val="28"/>
          <w:szCs w:val="28"/>
        </w:rPr>
      </w:pPr>
      <w:r w:rsidRPr="00AC4380">
        <w:rPr>
          <w:rFonts w:hint="eastAsia"/>
          <w:b/>
          <w:bCs/>
          <w:sz w:val="28"/>
          <w:szCs w:val="28"/>
        </w:rPr>
        <w:t>一条</w:t>
      </w:r>
      <w:r w:rsidRPr="00AC4380">
        <w:rPr>
          <w:b/>
          <w:bCs/>
          <w:sz w:val="28"/>
          <w:szCs w:val="28"/>
        </w:rPr>
        <w:t xml:space="preserve"> SQL 语句在 MySQL 中是如何执行的？</w:t>
      </w:r>
    </w:p>
    <w:p w14:paraId="15C421CD" w14:textId="589CD985" w:rsidR="00606C7D" w:rsidRDefault="005B3272" w:rsidP="005B3272">
      <w:r>
        <w:t>MySQL 可以分为 Server 层和存储引擎层两部分。Server 层包括连接器、</w:t>
      </w:r>
      <w:r>
        <w:rPr>
          <w:rFonts w:hint="eastAsia"/>
        </w:rPr>
        <w:t>缓存器</w:t>
      </w:r>
      <w:r>
        <w:t>、分析器、优化器、执行器</w:t>
      </w:r>
      <w:r>
        <w:rPr>
          <w:rFonts w:hint="eastAsia"/>
        </w:rPr>
        <w:t>。</w:t>
      </w:r>
      <w:r>
        <w:t>存储引擎层</w:t>
      </w:r>
      <w:r>
        <w:rPr>
          <w:rFonts w:hint="eastAsia"/>
        </w:rPr>
        <w:t>包括各种类型的存储引擎，例如</w:t>
      </w:r>
      <w:proofErr w:type="spellStart"/>
      <w:r>
        <w:rPr>
          <w:rFonts w:hint="eastAsia"/>
        </w:rPr>
        <w:t>Inn</w:t>
      </w:r>
      <w:r>
        <w:t>odb</w:t>
      </w:r>
      <w:proofErr w:type="spellEnd"/>
      <w:r>
        <w:rPr>
          <w:rFonts w:hint="eastAsia"/>
        </w:rPr>
        <w:t>、</w:t>
      </w:r>
      <w:proofErr w:type="spellStart"/>
      <w:r>
        <w:rPr>
          <w:rFonts w:hint="eastAsia"/>
        </w:rPr>
        <w:t>M</w:t>
      </w:r>
      <w:r>
        <w:t>yism</w:t>
      </w:r>
      <w:proofErr w:type="spellEnd"/>
      <w:r>
        <w:rPr>
          <w:rFonts w:hint="eastAsia"/>
        </w:rPr>
        <w:t>、memory等。</w:t>
      </w:r>
    </w:p>
    <w:p w14:paraId="1451A553" w14:textId="26BDE7CE" w:rsidR="005B3272" w:rsidRDefault="005B3272" w:rsidP="005B3272">
      <w:r>
        <w:rPr>
          <w:rFonts w:hint="eastAsia"/>
        </w:rPr>
        <w:t>执行过程：</w:t>
      </w:r>
    </w:p>
    <w:p w14:paraId="5E7288B3" w14:textId="34EBF6E9" w:rsidR="005B3272" w:rsidRDefault="005B3272" w:rsidP="005B3272">
      <w:r>
        <w:rPr>
          <w:rFonts w:hint="eastAsia"/>
        </w:rPr>
        <w:t>1、客户端先通过</w:t>
      </w:r>
      <w:r w:rsidR="007926AC">
        <w:rPr>
          <w:rFonts w:hint="eastAsia"/>
        </w:rPr>
        <w:t>连接器将</w:t>
      </w:r>
      <w:proofErr w:type="spellStart"/>
      <w:r w:rsidR="007926AC">
        <w:rPr>
          <w:rFonts w:hint="eastAsia"/>
        </w:rPr>
        <w:t>sql</w:t>
      </w:r>
      <w:proofErr w:type="spellEnd"/>
      <w:r w:rsidR="007926AC">
        <w:rPr>
          <w:rFonts w:hint="eastAsia"/>
        </w:rPr>
        <w:t>传入。</w:t>
      </w:r>
    </w:p>
    <w:p w14:paraId="5B6C2002" w14:textId="42DAF7FA" w:rsidR="007926AC" w:rsidRPr="00E97988" w:rsidRDefault="007926AC" w:rsidP="005B3272">
      <w:r>
        <w:t>2</w:t>
      </w:r>
      <w:r>
        <w:rPr>
          <w:rFonts w:hint="eastAsia"/>
        </w:rPr>
        <w:t>、</w:t>
      </w:r>
      <w:r w:rsidR="00E97988">
        <w:rPr>
          <w:rFonts w:hint="eastAsia"/>
        </w:rPr>
        <w:t>到缓存器中找是否已有缓存此</w:t>
      </w:r>
      <w:proofErr w:type="spellStart"/>
      <w:r w:rsidR="00E97988">
        <w:rPr>
          <w:rFonts w:hint="eastAsia"/>
        </w:rPr>
        <w:t>sql</w:t>
      </w:r>
      <w:proofErr w:type="spellEnd"/>
      <w:r w:rsidR="00E97988">
        <w:rPr>
          <w:rFonts w:hint="eastAsia"/>
        </w:rPr>
        <w:t>的查询结果</w:t>
      </w:r>
    </w:p>
    <w:p w14:paraId="1C51D6A2" w14:textId="5DDB5865" w:rsidR="007926AC" w:rsidRDefault="007926AC" w:rsidP="005B3272">
      <w:r>
        <w:rPr>
          <w:rFonts w:hint="eastAsia"/>
        </w:rPr>
        <w:t>3、</w:t>
      </w:r>
      <w:r w:rsidR="00AC4380">
        <w:rPr>
          <w:rFonts w:hint="eastAsia"/>
        </w:rPr>
        <w:t>如果没有找到缓存，分析器对</w:t>
      </w:r>
      <w:proofErr w:type="spellStart"/>
      <w:r w:rsidR="00AC4380">
        <w:rPr>
          <w:rFonts w:hint="eastAsia"/>
        </w:rPr>
        <w:t>sql</w:t>
      </w:r>
      <w:proofErr w:type="spellEnd"/>
      <w:r w:rsidR="00AC4380">
        <w:rPr>
          <w:rFonts w:hint="eastAsia"/>
        </w:rPr>
        <w:t>语句进行词法分析、语法分析等。</w:t>
      </w:r>
    </w:p>
    <w:p w14:paraId="778AF6B5" w14:textId="550E4ECF" w:rsidR="007926AC" w:rsidRDefault="007926AC" w:rsidP="005B3272">
      <w:r>
        <w:rPr>
          <w:rFonts w:hint="eastAsia"/>
        </w:rPr>
        <w:t>4、则会使用优化器对</w:t>
      </w:r>
      <w:proofErr w:type="spellStart"/>
      <w:r>
        <w:rPr>
          <w:rFonts w:hint="eastAsia"/>
        </w:rPr>
        <w:t>sql</w:t>
      </w:r>
      <w:proofErr w:type="spellEnd"/>
      <w:r>
        <w:rPr>
          <w:rFonts w:hint="eastAsia"/>
        </w:rPr>
        <w:t>进行执行计划生成、索引的选择。</w:t>
      </w:r>
    </w:p>
    <w:p w14:paraId="1805691A" w14:textId="29D71191" w:rsidR="007926AC" w:rsidRPr="007926AC" w:rsidRDefault="007926AC" w:rsidP="00AC4380">
      <w:r>
        <w:rPr>
          <w:rFonts w:hint="eastAsia"/>
        </w:rPr>
        <w:t>5、</w:t>
      </w:r>
      <w:r w:rsidR="00AC4380">
        <w:rPr>
          <w:rFonts w:hint="eastAsia"/>
        </w:rPr>
        <w:t>接着会使用执行引擎。</w:t>
      </w:r>
      <w:r w:rsidR="00AC4380" w:rsidRPr="00AC4380">
        <w:rPr>
          <w:rFonts w:hint="eastAsia"/>
        </w:rPr>
        <w:t>开始执行的时候，要先判断一下你对这个表</w:t>
      </w:r>
      <w:r w:rsidR="00AC4380" w:rsidRPr="00AC4380">
        <w:t xml:space="preserve"> T有没有执行查询的权限，如果没有，就会返回没有权限的错误，如果命中查询缓存，会在查询缓存返回结果的时候，做权限验证。查询也会在优化器之前调用 precheck 验证权限。</w:t>
      </w:r>
      <w:r w:rsidR="00AC4380">
        <w:rPr>
          <w:rFonts w:hint="eastAsia"/>
        </w:rPr>
        <w:t>如果有权限，就打开表继续执行。打开表的时候，执行器就会根据表的引擎定义，去使用这个引擎提供的接口。</w:t>
      </w:r>
    </w:p>
    <w:p w14:paraId="26AE2326" w14:textId="3AC9A7AA" w:rsidR="005B3272" w:rsidRDefault="005B3272" w:rsidP="00606C7D"/>
    <w:p w14:paraId="6532033E" w14:textId="6E28E17C" w:rsidR="00AC4380" w:rsidRDefault="00AC4380" w:rsidP="00606C7D"/>
    <w:p w14:paraId="315F38DA" w14:textId="2D14BEC4" w:rsidR="00AC4380" w:rsidRDefault="00AC4380" w:rsidP="00606C7D"/>
    <w:p w14:paraId="0FE72831" w14:textId="31FDA21D" w:rsidR="00AC4380" w:rsidRDefault="00AC4380" w:rsidP="00606C7D"/>
    <w:p w14:paraId="6A4102DB" w14:textId="5B1780F8" w:rsidR="00AC4380" w:rsidRDefault="00AC4380" w:rsidP="00606C7D"/>
    <w:p w14:paraId="2FBB9C23" w14:textId="4B61AFB9" w:rsidR="00AC4380" w:rsidRDefault="00AC4380" w:rsidP="00606C7D"/>
    <w:p w14:paraId="7D9F3135" w14:textId="5F2FB8C3" w:rsidR="00AC4380" w:rsidRDefault="00AC4380" w:rsidP="00606C7D"/>
    <w:p w14:paraId="44CFEA14" w14:textId="7753E7EA" w:rsidR="00AC4380" w:rsidRDefault="00AC4380" w:rsidP="00606C7D"/>
    <w:p w14:paraId="68F4F65D" w14:textId="189C3F74" w:rsidR="00AC4380" w:rsidRDefault="00AC4380" w:rsidP="00606C7D"/>
    <w:p w14:paraId="3D3B0DAC" w14:textId="1D8852BB" w:rsidR="00AC4380" w:rsidRDefault="00AC4380" w:rsidP="00606C7D"/>
    <w:p w14:paraId="11DAA235" w14:textId="0B8D8FAB" w:rsidR="00AC4380" w:rsidRDefault="00AC4380" w:rsidP="00606C7D"/>
    <w:p w14:paraId="50CD4061" w14:textId="6D2B97FC" w:rsidR="00AC4380" w:rsidRDefault="00AC4380" w:rsidP="00606C7D"/>
    <w:p w14:paraId="3C729B14" w14:textId="13B423E9" w:rsidR="00AC4380" w:rsidRDefault="00AC4380" w:rsidP="00606C7D"/>
    <w:p w14:paraId="00D26CBA" w14:textId="23A1CF33" w:rsidR="00AC4380" w:rsidRDefault="00AC4380" w:rsidP="00606C7D"/>
    <w:p w14:paraId="119690C7" w14:textId="583CD894" w:rsidR="00AC4380" w:rsidRDefault="00AC4380" w:rsidP="00606C7D"/>
    <w:p w14:paraId="314D8364" w14:textId="05B6586A" w:rsidR="00AC4380" w:rsidRDefault="00AC4380" w:rsidP="00606C7D"/>
    <w:p w14:paraId="3F6AA01E" w14:textId="788D6EEB" w:rsidR="00AC4380" w:rsidRDefault="00AC4380" w:rsidP="00606C7D"/>
    <w:p w14:paraId="64E52D46" w14:textId="4706B2AB" w:rsidR="00AC4380" w:rsidRDefault="00AC4380" w:rsidP="00606C7D"/>
    <w:p w14:paraId="67011499" w14:textId="2F80208D" w:rsidR="00AC4380" w:rsidRDefault="00AC4380" w:rsidP="00606C7D"/>
    <w:p w14:paraId="616D9B6F" w14:textId="44F0E5D6" w:rsidR="00AC4380" w:rsidRDefault="00AC4380" w:rsidP="00606C7D"/>
    <w:p w14:paraId="68AE2DE3" w14:textId="7D2353EC" w:rsidR="00AC4380" w:rsidRDefault="00AC4380" w:rsidP="00606C7D"/>
    <w:p w14:paraId="4F578B9B" w14:textId="6C939159" w:rsidR="00AC4380" w:rsidRDefault="00AC4380" w:rsidP="00606C7D"/>
    <w:p w14:paraId="743BED94" w14:textId="3A16367C" w:rsidR="00AC4380" w:rsidRDefault="00AC4380" w:rsidP="00606C7D"/>
    <w:p w14:paraId="0135064C" w14:textId="6A3F3D84" w:rsidR="00AC4380" w:rsidRDefault="00AC4380" w:rsidP="00606C7D"/>
    <w:p w14:paraId="1727DBBB" w14:textId="6F254DA7" w:rsidR="00AC4380" w:rsidRDefault="00AC4380" w:rsidP="00606C7D"/>
    <w:p w14:paraId="0520ECC4" w14:textId="5B27E0A9" w:rsidR="00AC4380" w:rsidRDefault="00AC4380" w:rsidP="00606C7D"/>
    <w:p w14:paraId="23E29BD9" w14:textId="47818F40" w:rsidR="00AC4380" w:rsidRDefault="00AC4380" w:rsidP="00606C7D"/>
    <w:p w14:paraId="506165A9" w14:textId="4385F550" w:rsidR="00AC4380" w:rsidRDefault="00AC4380" w:rsidP="00606C7D"/>
    <w:p w14:paraId="0520CDA4" w14:textId="77777777" w:rsidR="00AC4380" w:rsidRDefault="00AC4380" w:rsidP="00606C7D"/>
    <w:p w14:paraId="20517D42" w14:textId="77777777" w:rsidR="00606C7D" w:rsidRPr="00AC4380" w:rsidRDefault="00606C7D" w:rsidP="00606C7D">
      <w:pPr>
        <w:rPr>
          <w:b/>
          <w:bCs/>
          <w:sz w:val="28"/>
          <w:szCs w:val="28"/>
        </w:rPr>
      </w:pPr>
      <w:r w:rsidRPr="00AC4380">
        <w:rPr>
          <w:rFonts w:hint="eastAsia"/>
          <w:b/>
          <w:bCs/>
          <w:sz w:val="28"/>
          <w:szCs w:val="28"/>
        </w:rPr>
        <w:lastRenderedPageBreak/>
        <w:t>题目</w:t>
      </w:r>
      <w:r w:rsidRPr="00AC4380">
        <w:rPr>
          <w:b/>
          <w:bCs/>
          <w:sz w:val="28"/>
          <w:szCs w:val="28"/>
        </w:rPr>
        <w:t xml:space="preserve"> 02</w:t>
      </w:r>
    </w:p>
    <w:p w14:paraId="713F00E6" w14:textId="77777777" w:rsidR="00606C7D" w:rsidRPr="00AC4380" w:rsidRDefault="00606C7D" w:rsidP="00606C7D">
      <w:pPr>
        <w:rPr>
          <w:b/>
          <w:bCs/>
          <w:sz w:val="28"/>
          <w:szCs w:val="28"/>
        </w:rPr>
      </w:pPr>
      <w:r w:rsidRPr="00AC4380">
        <w:rPr>
          <w:rFonts w:hint="eastAsia"/>
          <w:b/>
          <w:bCs/>
          <w:sz w:val="28"/>
          <w:szCs w:val="28"/>
        </w:rPr>
        <w:t>请解释一下你理解的事务是什么？</w:t>
      </w:r>
    </w:p>
    <w:p w14:paraId="73D4074B" w14:textId="2FA52929" w:rsidR="00606C7D" w:rsidRPr="00AC4380" w:rsidRDefault="00606C7D" w:rsidP="00606C7D">
      <w:pPr>
        <w:rPr>
          <w:b/>
          <w:bCs/>
          <w:sz w:val="28"/>
          <w:szCs w:val="28"/>
        </w:rPr>
      </w:pPr>
      <w:r w:rsidRPr="00AC4380">
        <w:rPr>
          <w:rFonts w:hint="eastAsia"/>
          <w:b/>
          <w:bCs/>
          <w:sz w:val="28"/>
          <w:szCs w:val="28"/>
        </w:rPr>
        <w:t>要点：</w:t>
      </w:r>
    </w:p>
    <w:p w14:paraId="2828BF16" w14:textId="7DC4AEDE" w:rsidR="00606C7D" w:rsidRDefault="00606C7D" w:rsidP="00606C7D">
      <w:pPr>
        <w:rPr>
          <w:b/>
          <w:bCs/>
          <w:sz w:val="28"/>
          <w:szCs w:val="28"/>
        </w:rPr>
      </w:pPr>
      <w:r w:rsidRPr="00AC4380">
        <w:rPr>
          <w:rFonts w:hint="eastAsia"/>
          <w:b/>
          <w:bCs/>
          <w:sz w:val="28"/>
          <w:szCs w:val="28"/>
        </w:rPr>
        <w:t>事务四大特性</w:t>
      </w:r>
      <w:r w:rsidRPr="00AC4380">
        <w:rPr>
          <w:b/>
          <w:bCs/>
          <w:sz w:val="28"/>
          <w:szCs w:val="28"/>
        </w:rPr>
        <w:t xml:space="preserve"> ACID</w:t>
      </w:r>
    </w:p>
    <w:p w14:paraId="1FA10BCC" w14:textId="77777777" w:rsidR="005B3F94" w:rsidRDefault="005B3F94" w:rsidP="005B3F94">
      <w:r>
        <w:rPr>
          <w:rFonts w:hint="eastAsia"/>
        </w:rPr>
        <w:t>原子性：事务要么全部被执行，要么就全部不被执行。</w:t>
      </w:r>
    </w:p>
    <w:p w14:paraId="004E4171" w14:textId="77777777" w:rsidR="005B3F94" w:rsidRDefault="005B3F94" w:rsidP="005B3F94">
      <w:r>
        <w:rPr>
          <w:rFonts w:hint="eastAsia"/>
        </w:rPr>
        <w:t>一致性：事务的执行使得数据库从一种正确状态转换成另一种正确状态。</w:t>
      </w:r>
    </w:p>
    <w:p w14:paraId="55314598" w14:textId="77777777" w:rsidR="005B3F94" w:rsidRDefault="005B3F94" w:rsidP="005B3F94">
      <w:r>
        <w:rPr>
          <w:rFonts w:hint="eastAsia"/>
        </w:rPr>
        <w:t>隔离性：在事务正确提交之前，不允许把该事务对数据的任何改变提供给任何其他事务。</w:t>
      </w:r>
    </w:p>
    <w:p w14:paraId="7D758543" w14:textId="5E47C53D" w:rsidR="005B3F94" w:rsidRPr="005B3F94" w:rsidRDefault="005B3F94" w:rsidP="005B3F94">
      <w:r>
        <w:rPr>
          <w:rFonts w:hint="eastAsia"/>
        </w:rPr>
        <w:t>持久性：事务正确提交后，其结果将永久保存在数据库中，即使在事务提交后。</w:t>
      </w:r>
    </w:p>
    <w:p w14:paraId="5DAC32A8" w14:textId="77777777" w:rsidR="005B3F94" w:rsidRPr="005B3F94" w:rsidRDefault="005B3F94" w:rsidP="005B3F94"/>
    <w:p w14:paraId="3E3765C4" w14:textId="322031B2" w:rsidR="00606C7D" w:rsidRDefault="00606C7D" w:rsidP="00606C7D">
      <w:pPr>
        <w:rPr>
          <w:b/>
          <w:bCs/>
          <w:sz w:val="28"/>
          <w:szCs w:val="28"/>
        </w:rPr>
      </w:pPr>
      <w:r w:rsidRPr="00AC4380">
        <w:rPr>
          <w:rFonts w:hint="eastAsia"/>
          <w:b/>
          <w:bCs/>
          <w:sz w:val="28"/>
          <w:szCs w:val="28"/>
        </w:rPr>
        <w:t>事务隔离级别</w:t>
      </w:r>
    </w:p>
    <w:p w14:paraId="0709C907" w14:textId="77777777" w:rsidR="005B3F94" w:rsidRDefault="005B3F94" w:rsidP="005B3F94">
      <w:r>
        <w:rPr>
          <w:rFonts w:hint="eastAsia"/>
        </w:rPr>
        <w:t>隔离级别从低到高有读未提交、读已提交、可重复读和串行化。</w:t>
      </w:r>
    </w:p>
    <w:p w14:paraId="1D71BE94" w14:textId="77777777" w:rsidR="005B3F94" w:rsidRDefault="005B3F94" w:rsidP="005B3F94"/>
    <w:p w14:paraId="2FA8ED9D" w14:textId="77777777" w:rsidR="005B3F94" w:rsidRDefault="005B3F94" w:rsidP="005B3F94">
      <w:r>
        <w:rPr>
          <w:rFonts w:hint="eastAsia"/>
        </w:rPr>
        <w:t>读未提交：</w:t>
      </w:r>
    </w:p>
    <w:p w14:paraId="7EB05C33" w14:textId="77777777" w:rsidR="005B3F94" w:rsidRDefault="005B3F94" w:rsidP="005B3F94">
      <w:r>
        <w:rPr>
          <w:rFonts w:hint="eastAsia"/>
        </w:rPr>
        <w:t>假设事务</w:t>
      </w:r>
      <w:r>
        <w:t>1先于事务2，当事务1更新数据的时候，事务2可以读取事务1未提交的数据，但是不能更新事务1正在更新的数据。而如果事务1只是读数据，那么事务2既可以读数据，也可以更新数据。这种情况下无法规避脏读，不可重复读的问题。</w:t>
      </w:r>
    </w:p>
    <w:p w14:paraId="4ECE0B42" w14:textId="77777777" w:rsidR="005B3F94" w:rsidRDefault="005B3F94" w:rsidP="005B3F94"/>
    <w:p w14:paraId="5192D132" w14:textId="77777777" w:rsidR="005B3F94" w:rsidRDefault="005B3F94" w:rsidP="005B3F94">
      <w:r>
        <w:rPr>
          <w:rFonts w:hint="eastAsia"/>
        </w:rPr>
        <w:t>读已提交：</w:t>
      </w:r>
    </w:p>
    <w:p w14:paraId="08704C6D" w14:textId="77777777" w:rsidR="005B3F94" w:rsidRDefault="005B3F94" w:rsidP="005B3F94">
      <w:r>
        <w:rPr>
          <w:rFonts w:hint="eastAsia"/>
        </w:rPr>
        <w:t>在一个事务修改数据过程中，如果事务还没提交，其他事务不能读该数据，或者说只能读取</w:t>
      </w:r>
      <w:r>
        <w:t>committed的数据。这种情况下就避免了脏读，但是却不能避免不可重复读的问题。</w:t>
      </w:r>
    </w:p>
    <w:p w14:paraId="57309C3B" w14:textId="77777777" w:rsidR="005B3F94" w:rsidRDefault="005B3F94" w:rsidP="005B3F94"/>
    <w:p w14:paraId="7EE66AD5" w14:textId="77777777" w:rsidR="005B3F94" w:rsidRDefault="005B3F94" w:rsidP="005B3F94">
      <w:r>
        <w:rPr>
          <w:rFonts w:hint="eastAsia"/>
        </w:rPr>
        <w:t>可重复读：</w:t>
      </w:r>
    </w:p>
    <w:p w14:paraId="689D60B1" w14:textId="77777777" w:rsidR="005B3F94" w:rsidRDefault="005B3F94" w:rsidP="005B3F94">
      <w:r>
        <w:rPr>
          <w:rFonts w:hint="eastAsia"/>
        </w:rPr>
        <w:t>确保同一事务的多个实例在并发读取数据时，看到同样的数据行。可能出现的问题</w:t>
      </w:r>
      <w:r>
        <w:t>-幻读。</w:t>
      </w:r>
    </w:p>
    <w:p w14:paraId="7893551E" w14:textId="77777777" w:rsidR="005B3F94" w:rsidRDefault="005B3F94" w:rsidP="005B3F94"/>
    <w:p w14:paraId="4735528A" w14:textId="77777777" w:rsidR="005B3F94" w:rsidRDefault="005B3F94" w:rsidP="005B3F94">
      <w:r>
        <w:rPr>
          <w:rFonts w:hint="eastAsia"/>
        </w:rPr>
        <w:t>串行化：</w:t>
      </w:r>
    </w:p>
    <w:p w14:paraId="181F4B44" w14:textId="63AC4EAC" w:rsidR="005B3F94" w:rsidRPr="005B3F94" w:rsidRDefault="005B3F94" w:rsidP="005B3F94">
      <w:r>
        <w:rPr>
          <w:rFonts w:hint="eastAsia"/>
        </w:rPr>
        <w:t>最高的隔离级别。强制事务排序，使之不可能相互冲突，解决幻读问题。</w:t>
      </w:r>
    </w:p>
    <w:p w14:paraId="5710DA2F" w14:textId="77777777" w:rsidR="005B3F94" w:rsidRPr="005B3F94" w:rsidRDefault="005B3F94" w:rsidP="005B3F94"/>
    <w:p w14:paraId="6E47E193" w14:textId="3C8F2ED1" w:rsidR="00606C7D" w:rsidRDefault="00606C7D" w:rsidP="00606C7D">
      <w:pPr>
        <w:rPr>
          <w:b/>
          <w:bCs/>
          <w:sz w:val="28"/>
          <w:szCs w:val="28"/>
        </w:rPr>
      </w:pPr>
      <w:r w:rsidRPr="00AC4380">
        <w:rPr>
          <w:rFonts w:hint="eastAsia"/>
          <w:b/>
          <w:bCs/>
          <w:sz w:val="28"/>
          <w:szCs w:val="28"/>
        </w:rPr>
        <w:t>事务会产生的并发问题</w:t>
      </w:r>
    </w:p>
    <w:p w14:paraId="5C03D76C" w14:textId="3E24F8D8" w:rsidR="005B3F94" w:rsidRDefault="005B3F94" w:rsidP="005B3F94">
      <w:r w:rsidRPr="005B3F94">
        <w:rPr>
          <w:rFonts w:hint="eastAsia"/>
        </w:rPr>
        <w:t>如果以不受控制的方式允许并发事务交错执行，就有可能发生不期望的结果。当并发地写入和并发地读取就会得到非预期的数据。现象分别为：脏读、不可重复读、幻读和序列化异常。</w:t>
      </w:r>
    </w:p>
    <w:p w14:paraId="64622348" w14:textId="77777777" w:rsidR="005B3F94" w:rsidRDefault="005B3F94" w:rsidP="005B3F94"/>
    <w:p w14:paraId="2B6B5D32" w14:textId="50C65971" w:rsidR="005B3F94" w:rsidRPr="005B3F94" w:rsidRDefault="005B3F94" w:rsidP="005B3F94">
      <w:pPr>
        <w:rPr>
          <w:rFonts w:hint="eastAsia"/>
        </w:rPr>
      </w:pPr>
      <w:r w:rsidRPr="005B3F94">
        <w:rPr>
          <w:rFonts w:hint="eastAsia"/>
        </w:rPr>
        <w:t>脏读：当第一个事务读取了第二个事务中已经修改但还未提交的数据，包括</w:t>
      </w:r>
      <w:r w:rsidRPr="005B3F94">
        <w:t>INSERT、UPDATE、DELETE，当第二个事务不提交并执行ROLLBACK后，第一个事务所读取到的数据是不正确的，这种读现象称作脏读。</w:t>
      </w:r>
    </w:p>
    <w:p w14:paraId="45D56EDA" w14:textId="23F07C31" w:rsidR="005B3F94" w:rsidRDefault="005B3F94" w:rsidP="005B3F94"/>
    <w:p w14:paraId="5BD92104" w14:textId="22C8CFB4" w:rsidR="005B3F94" w:rsidRDefault="005B3F94" w:rsidP="005B3F94">
      <w:r w:rsidRPr="005B3F94">
        <w:rPr>
          <w:rFonts w:hint="eastAsia"/>
        </w:rPr>
        <w:t>不可重复读</w:t>
      </w:r>
      <w:r>
        <w:rPr>
          <w:rFonts w:hint="eastAsia"/>
        </w:rPr>
        <w:t>：</w:t>
      </w:r>
      <w:r w:rsidRPr="005B3F94">
        <w:rPr>
          <w:rFonts w:hint="eastAsia"/>
        </w:rPr>
        <w:t>当一个事务第一次读取数据之后，被读取的数据被另一个已提交的事务进行了修改，事务再次读取这些数据时发现数据已经被另一个事务修改，两次查询的结果不一致，这种读现象称为不可重复读。</w:t>
      </w:r>
    </w:p>
    <w:p w14:paraId="0CD4FF1D" w14:textId="624BC364" w:rsidR="005B3F94" w:rsidRDefault="005B3F94" w:rsidP="005B3F94"/>
    <w:p w14:paraId="2201D5C9" w14:textId="7A53AC66" w:rsidR="005B3F94" w:rsidRDefault="005B3F94" w:rsidP="005B3F94">
      <w:r w:rsidRPr="005B3F94">
        <w:rPr>
          <w:rFonts w:hint="eastAsia"/>
        </w:rPr>
        <w:t>幻读</w:t>
      </w:r>
      <w:r>
        <w:rPr>
          <w:rFonts w:hint="eastAsia"/>
        </w:rPr>
        <w:t>：</w:t>
      </w:r>
      <w:r>
        <w:rPr>
          <w:rFonts w:hint="eastAsia"/>
        </w:rPr>
        <w:t>指一个事务的两次查询的结果集记录数不一致。例如一个事务第一次根据范围条件查询了一些数据，而另一个事务却在此时插入或删除了这个事务的查询结果集中的部分数据，这个事务在接下来的查询中，会发现有一些数据在它先前的查询结果中不存在，或者第一次查询结果中的一些数据不存在了，两次查询结果不相同，这种读现象称为幻读。</w:t>
      </w:r>
      <w:r>
        <w:rPr>
          <w:rFonts w:hint="eastAsia"/>
        </w:rPr>
        <w:t>幻读是受</w:t>
      </w:r>
      <w:r w:rsidRPr="005B3F94">
        <w:t>INSERT和DELETE影响的</w:t>
      </w:r>
      <w:r>
        <w:rPr>
          <w:rFonts w:hint="eastAsia"/>
        </w:rPr>
        <w:t>。</w:t>
      </w:r>
    </w:p>
    <w:p w14:paraId="46F035D0" w14:textId="084D3985" w:rsidR="005B3F94" w:rsidRDefault="005B3F94" w:rsidP="005B3F94"/>
    <w:p w14:paraId="15A44556" w14:textId="7990EB8A" w:rsidR="005B3F94" w:rsidRDefault="00E9280E" w:rsidP="005B3F94">
      <w:pPr>
        <w:rPr>
          <w:rFonts w:hint="eastAsia"/>
        </w:rPr>
      </w:pPr>
      <w:r w:rsidRPr="00E9280E">
        <w:rPr>
          <w:rFonts w:hint="eastAsia"/>
        </w:rPr>
        <w:t>序列化异常</w:t>
      </w:r>
      <w:r>
        <w:rPr>
          <w:rFonts w:hint="eastAsia"/>
        </w:rPr>
        <w:t>：</w:t>
      </w:r>
      <w:r w:rsidRPr="00E9280E">
        <w:rPr>
          <w:rFonts w:hint="eastAsia"/>
        </w:rPr>
        <w:t>序列化异常是指成功提交的一组事务的执行结果与这些事务按照串行执行方式的执行结果不一致。</w:t>
      </w:r>
    </w:p>
    <w:p w14:paraId="7A320467" w14:textId="77777777" w:rsidR="005B3F94" w:rsidRPr="005B3F94" w:rsidRDefault="005B3F94" w:rsidP="005B3F94">
      <w:pPr>
        <w:rPr>
          <w:rFonts w:hint="eastAsia"/>
        </w:rPr>
      </w:pPr>
    </w:p>
    <w:p w14:paraId="1EFB8543" w14:textId="280A8873" w:rsidR="00EA1171" w:rsidRDefault="00606C7D" w:rsidP="00606C7D">
      <w:pPr>
        <w:rPr>
          <w:b/>
          <w:bCs/>
          <w:sz w:val="28"/>
          <w:szCs w:val="28"/>
        </w:rPr>
      </w:pPr>
      <w:r w:rsidRPr="00AC4380">
        <w:rPr>
          <w:rFonts w:hint="eastAsia"/>
          <w:b/>
          <w:bCs/>
          <w:sz w:val="28"/>
          <w:szCs w:val="28"/>
        </w:rPr>
        <w:t>事务的安全性、性能与隔离级别的关系</w:t>
      </w:r>
    </w:p>
    <w:p w14:paraId="7DF5B3A2" w14:textId="68F0DBF5" w:rsidR="003824C3" w:rsidRDefault="003824C3" w:rsidP="003824C3">
      <w:r>
        <w:rPr>
          <w:rFonts w:hint="eastAsia"/>
        </w:rPr>
        <w:t>安全性</w:t>
      </w:r>
      <w:r>
        <w:rPr>
          <w:rFonts w:hint="eastAsia"/>
        </w:rPr>
        <w:t>：</w:t>
      </w:r>
      <w:r>
        <w:t>串行化&gt;</w:t>
      </w:r>
      <w:r w:rsidR="00047A5A">
        <w:rPr>
          <w:rFonts w:hint="eastAsia"/>
        </w:rPr>
        <w:t>可重复读</w:t>
      </w:r>
      <w:r>
        <w:t>&gt;</w:t>
      </w:r>
      <w:r w:rsidR="00047A5A">
        <w:rPr>
          <w:rFonts w:hint="eastAsia"/>
        </w:rPr>
        <w:t>读已提交</w:t>
      </w:r>
      <w:r>
        <w:t>&gt;</w:t>
      </w:r>
      <w:r w:rsidR="00047A5A" w:rsidRPr="00047A5A">
        <w:rPr>
          <w:rFonts w:hint="eastAsia"/>
        </w:rPr>
        <w:t>读未提交</w:t>
      </w:r>
    </w:p>
    <w:p w14:paraId="55F93AF2" w14:textId="77777777" w:rsidR="003824C3" w:rsidRDefault="003824C3" w:rsidP="003824C3"/>
    <w:p w14:paraId="372162CB" w14:textId="3F64755F" w:rsidR="005B3F94" w:rsidRPr="005B3F94" w:rsidRDefault="003824C3" w:rsidP="003824C3">
      <w:r>
        <w:rPr>
          <w:rFonts w:hint="eastAsia"/>
        </w:rPr>
        <w:t>性能</w:t>
      </w:r>
      <w:r>
        <w:rPr>
          <w:rFonts w:hint="eastAsia"/>
        </w:rPr>
        <w:t>：</w:t>
      </w:r>
      <w:r>
        <w:t>串行化&lt;</w:t>
      </w:r>
      <w:r w:rsidR="00047A5A">
        <w:rPr>
          <w:rFonts w:hint="eastAsia"/>
        </w:rPr>
        <w:t>可重复读</w:t>
      </w:r>
      <w:r>
        <w:t>&lt;</w:t>
      </w:r>
      <w:r w:rsidR="00047A5A">
        <w:rPr>
          <w:rFonts w:hint="eastAsia"/>
        </w:rPr>
        <w:t>读已提交</w:t>
      </w:r>
      <w:r>
        <w:t>&lt;</w:t>
      </w:r>
      <w:r w:rsidR="00047A5A">
        <w:rPr>
          <w:rFonts w:hint="eastAsia"/>
        </w:rPr>
        <w:t>读未提交</w:t>
      </w:r>
    </w:p>
    <w:p w14:paraId="7147BF12" w14:textId="77777777" w:rsidR="005B3F94" w:rsidRPr="00047A5A" w:rsidRDefault="005B3F94" w:rsidP="005B3F94"/>
    <w:p w14:paraId="19732B82" w14:textId="7258D318" w:rsidR="00606C7D" w:rsidRDefault="00606C7D"/>
    <w:p w14:paraId="36E3221C" w14:textId="77777777" w:rsidR="00983C5B" w:rsidRDefault="00983C5B" w:rsidP="00983C5B"/>
    <w:p w14:paraId="66862FEA" w14:textId="44E90796" w:rsidR="00F14737" w:rsidRDefault="00F14737"/>
    <w:p w14:paraId="1DB1D10F" w14:textId="0B40BC04" w:rsidR="006F3186" w:rsidRDefault="006F3186" w:rsidP="006F3186"/>
    <w:p w14:paraId="7E493E6E" w14:textId="77777777" w:rsidR="005B3F94" w:rsidRPr="006F3186" w:rsidRDefault="005B3F94" w:rsidP="006F3186">
      <w:pPr>
        <w:rPr>
          <w:rFonts w:hint="eastAsia"/>
        </w:rPr>
      </w:pPr>
    </w:p>
    <w:p w14:paraId="47A77333" w14:textId="7DFB39D3" w:rsidR="00F14737" w:rsidRDefault="00F14737"/>
    <w:p w14:paraId="29E64CBD" w14:textId="77777777" w:rsidR="00F14737" w:rsidRDefault="00F14737"/>
    <w:sectPr w:rsidR="00F147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F8"/>
    <w:rsid w:val="00047A5A"/>
    <w:rsid w:val="000B134F"/>
    <w:rsid w:val="002D7BBB"/>
    <w:rsid w:val="003312F8"/>
    <w:rsid w:val="003824C3"/>
    <w:rsid w:val="005B3272"/>
    <w:rsid w:val="005B3F94"/>
    <w:rsid w:val="00606C7D"/>
    <w:rsid w:val="0068767F"/>
    <w:rsid w:val="006D396F"/>
    <w:rsid w:val="006F3186"/>
    <w:rsid w:val="007926AC"/>
    <w:rsid w:val="00917791"/>
    <w:rsid w:val="00983C5B"/>
    <w:rsid w:val="009A7D03"/>
    <w:rsid w:val="00AC4380"/>
    <w:rsid w:val="00AC4CD7"/>
    <w:rsid w:val="00E9280E"/>
    <w:rsid w:val="00E97988"/>
    <w:rsid w:val="00EA1171"/>
    <w:rsid w:val="00F14737"/>
    <w:rsid w:val="00FE5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9BAF"/>
  <w15:chartTrackingRefBased/>
  <w15:docId w15:val="{ACD3BC8C-7E02-4974-88D6-3B348F29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26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WANGTIANHE</dc:creator>
  <cp:keywords/>
  <dc:description/>
  <cp:lastModifiedBy>WANGTIANHE</cp:lastModifiedBy>
  <cp:revision>19</cp:revision>
  <dcterms:created xsi:type="dcterms:W3CDTF">2023-02-26T13:02:00Z</dcterms:created>
  <dcterms:modified xsi:type="dcterms:W3CDTF">2023-02-28T13:42:00Z</dcterms:modified>
</cp:coreProperties>
</file>