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644FF" w14:textId="77777777" w:rsidR="004B1B29" w:rsidRPr="00974A7B" w:rsidRDefault="004B1B29" w:rsidP="00974A7B">
      <w:pPr>
        <w:pStyle w:val="1"/>
        <w:jc w:val="center"/>
      </w:pPr>
      <w:r w:rsidRPr="00974A7B">
        <w:t>5G 用户预测分析报告</w:t>
      </w:r>
    </w:p>
    <w:p w14:paraId="31D1D5C9" w14:textId="099E004E" w:rsidR="004B1B29" w:rsidRPr="004B1B29" w:rsidRDefault="004B1B29" w:rsidP="00DB49B1">
      <w:pPr>
        <w:pStyle w:val="2"/>
        <w:numPr>
          <w:ilvl w:val="0"/>
          <w:numId w:val="18"/>
        </w:numPr>
      </w:pPr>
      <w:r w:rsidRPr="004B1B29">
        <w:t>任务介绍</w:t>
      </w:r>
    </w:p>
    <w:p w14:paraId="5A03501E" w14:textId="77777777" w:rsidR="004B1B29" w:rsidRPr="004B1B29" w:rsidRDefault="004B1B29" w:rsidP="004B1B29">
      <w:p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szCs w:val="21"/>
        </w:rPr>
        <w:t>本次作业的目标是通过使用 Python 编程环境实现相应的人工智能解决方案，对 5G 用户进行预测。任务的核心是基于用户的基本信息和通信相关数据，如用户话费信息、流量、活跃行为、套餐类型、区域信息等特征字段，通过训练数据集训练模型，预测测试集中每个样本是否为 5G 用户。本次任务评估的标准是 AUC（Area Under the Curve），即分数越高，效果越好。</w:t>
      </w:r>
    </w:p>
    <w:p w14:paraId="4C256F68" w14:textId="1C8B6891" w:rsidR="004B1B29" w:rsidRPr="004B1B29" w:rsidRDefault="004B1B29" w:rsidP="00DB49B1">
      <w:pPr>
        <w:pStyle w:val="2"/>
        <w:numPr>
          <w:ilvl w:val="0"/>
          <w:numId w:val="18"/>
        </w:numPr>
      </w:pPr>
      <w:r w:rsidRPr="004B1B29">
        <w:t>任务的思考</w:t>
      </w:r>
    </w:p>
    <w:p w14:paraId="532FC0D2" w14:textId="77777777" w:rsidR="004B1B29" w:rsidRPr="004B1B29" w:rsidRDefault="004B1B29" w:rsidP="004B1B29">
      <w:p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szCs w:val="21"/>
        </w:rPr>
        <w:t>5G 用户预测问题本质上是一个二分类问题，即我们需要预测某个用户是否为 5G 用户。具体来说，目标是利用已知的用户特征来构建一个分类模型，从而对新用户进行分类预测。在实际应用中，准确预测潜在的 5G 用户对于通信运营商制定营销策略、优化资源配置具有重要意义。因此，我们需要通过数据预处理、特征工程、模型选择与评估等步骤，构建并优化我们的分类模型。</w:t>
      </w:r>
    </w:p>
    <w:p w14:paraId="6A052289" w14:textId="1DA16253" w:rsidR="004B1B29" w:rsidRPr="004B1B29" w:rsidRDefault="004B1B29" w:rsidP="00DB49B1">
      <w:pPr>
        <w:pStyle w:val="2"/>
        <w:numPr>
          <w:ilvl w:val="0"/>
          <w:numId w:val="18"/>
        </w:numPr>
      </w:pPr>
      <w:r w:rsidRPr="004B1B29">
        <w:t>数据分析</w:t>
      </w:r>
    </w:p>
    <w:p w14:paraId="620AD156" w14:textId="77777777" w:rsidR="004B1B29" w:rsidRPr="004B1B29" w:rsidRDefault="004B1B29" w:rsidP="004B1B29">
      <w:p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szCs w:val="21"/>
        </w:rPr>
        <w:t xml:space="preserve">数据集包含 60 个字段，其中 target 字段为预测目标，主要特征字段分为两类：离散型特征（cat）和数值型特征（num）。数据文件名为 </w:t>
      </w:r>
      <w:r w:rsidRPr="004B1B29">
        <w:rPr>
          <w:rFonts w:ascii="宋体" w:eastAsia="宋体" w:hAnsi="宋体"/>
          <w:b/>
          <w:bCs/>
          <w:szCs w:val="21"/>
        </w:rPr>
        <w:t>train.csv</w:t>
      </w:r>
      <w:r w:rsidRPr="004B1B29">
        <w:rPr>
          <w:rFonts w:ascii="宋体" w:eastAsia="宋体" w:hAnsi="宋体"/>
          <w:szCs w:val="21"/>
        </w:rPr>
        <w:t>，包含以下主要字段：</w:t>
      </w:r>
    </w:p>
    <w:p w14:paraId="540DBBD7" w14:textId="77777777" w:rsidR="004B1B29" w:rsidRPr="004B1B29" w:rsidRDefault="004B1B29" w:rsidP="004B1B29">
      <w:pPr>
        <w:numPr>
          <w:ilvl w:val="0"/>
          <w:numId w:val="7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id</w:t>
      </w:r>
      <w:r w:rsidRPr="004B1B29">
        <w:rPr>
          <w:rFonts w:ascii="宋体" w:eastAsia="宋体" w:hAnsi="宋体"/>
          <w:szCs w:val="21"/>
        </w:rPr>
        <w:t>: 样本标识</w:t>
      </w:r>
    </w:p>
    <w:p w14:paraId="2DEBFAA7" w14:textId="77777777" w:rsidR="004B1B29" w:rsidRPr="004B1B29" w:rsidRDefault="004B1B29" w:rsidP="004B1B29">
      <w:pPr>
        <w:numPr>
          <w:ilvl w:val="0"/>
          <w:numId w:val="7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cat_0</w:t>
      </w:r>
      <w:r w:rsidRPr="004B1B29">
        <w:rPr>
          <w:rFonts w:ascii="宋体" w:eastAsia="宋体" w:hAnsi="宋体"/>
          <w:szCs w:val="21"/>
        </w:rPr>
        <w:t xml:space="preserve"> ～ </w:t>
      </w:r>
      <w:r w:rsidRPr="004B1B29">
        <w:rPr>
          <w:rFonts w:ascii="宋体" w:eastAsia="宋体" w:hAnsi="宋体"/>
          <w:b/>
          <w:bCs/>
          <w:szCs w:val="21"/>
        </w:rPr>
        <w:t>cat_19</w:t>
      </w:r>
      <w:r w:rsidRPr="004B1B29">
        <w:rPr>
          <w:rFonts w:ascii="宋体" w:eastAsia="宋体" w:hAnsi="宋体"/>
          <w:szCs w:val="21"/>
        </w:rPr>
        <w:t>: 离散型特征</w:t>
      </w:r>
    </w:p>
    <w:p w14:paraId="50FBA073" w14:textId="77777777" w:rsidR="004B1B29" w:rsidRPr="004B1B29" w:rsidRDefault="004B1B29" w:rsidP="004B1B29">
      <w:pPr>
        <w:numPr>
          <w:ilvl w:val="0"/>
          <w:numId w:val="7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num_0</w:t>
      </w:r>
      <w:r w:rsidRPr="004B1B29">
        <w:rPr>
          <w:rFonts w:ascii="宋体" w:eastAsia="宋体" w:hAnsi="宋体"/>
          <w:szCs w:val="21"/>
        </w:rPr>
        <w:t xml:space="preserve"> ～ </w:t>
      </w:r>
      <w:r w:rsidRPr="004B1B29">
        <w:rPr>
          <w:rFonts w:ascii="宋体" w:eastAsia="宋体" w:hAnsi="宋体"/>
          <w:b/>
          <w:bCs/>
          <w:szCs w:val="21"/>
        </w:rPr>
        <w:t>num_37</w:t>
      </w:r>
      <w:r w:rsidRPr="004B1B29">
        <w:rPr>
          <w:rFonts w:ascii="宋体" w:eastAsia="宋体" w:hAnsi="宋体"/>
          <w:szCs w:val="21"/>
        </w:rPr>
        <w:t>: 数值型特征</w:t>
      </w:r>
    </w:p>
    <w:p w14:paraId="60473610" w14:textId="77777777" w:rsidR="004B1B29" w:rsidRPr="004B1B29" w:rsidRDefault="004B1B29" w:rsidP="004B1B29">
      <w:pPr>
        <w:numPr>
          <w:ilvl w:val="0"/>
          <w:numId w:val="7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target</w:t>
      </w:r>
      <w:r w:rsidRPr="004B1B29">
        <w:rPr>
          <w:rFonts w:ascii="宋体" w:eastAsia="宋体" w:hAnsi="宋体"/>
          <w:szCs w:val="21"/>
        </w:rPr>
        <w:t>: 目标字段，是否为 5G 用户</w:t>
      </w:r>
    </w:p>
    <w:p w14:paraId="26F1FF4C" w14:textId="77777777" w:rsidR="004B1B29" w:rsidRPr="004B1B29" w:rsidRDefault="004B1B29" w:rsidP="004B1B29">
      <w:p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szCs w:val="21"/>
        </w:rPr>
        <w:t>数据分析的主要步骤如下：</w:t>
      </w:r>
    </w:p>
    <w:p w14:paraId="2CDBC746" w14:textId="77777777" w:rsidR="004B1B29" w:rsidRPr="004B1B29" w:rsidRDefault="004B1B29" w:rsidP="004B1B29">
      <w:pPr>
        <w:numPr>
          <w:ilvl w:val="0"/>
          <w:numId w:val="8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数据加载与探索</w:t>
      </w:r>
      <w:r w:rsidRPr="004B1B29">
        <w:rPr>
          <w:rFonts w:ascii="宋体" w:eastAsia="宋体" w:hAnsi="宋体"/>
          <w:szCs w:val="21"/>
        </w:rPr>
        <w:t xml:space="preserve">：使用 </w:t>
      </w:r>
      <w:r w:rsidRPr="004B1B29">
        <w:rPr>
          <w:rFonts w:ascii="宋体" w:eastAsia="宋体" w:hAnsi="宋体"/>
          <w:b/>
          <w:bCs/>
          <w:szCs w:val="21"/>
        </w:rPr>
        <w:t>pandas</w:t>
      </w:r>
      <w:r w:rsidRPr="004B1B29">
        <w:rPr>
          <w:rFonts w:ascii="宋体" w:eastAsia="宋体" w:hAnsi="宋体"/>
          <w:szCs w:val="21"/>
        </w:rPr>
        <w:t xml:space="preserve"> 加载数据，初步查看数据的基本信息，包括数据类型、缺失值情况、基本统计量等。</w:t>
      </w:r>
    </w:p>
    <w:p w14:paraId="067898E8" w14:textId="5DAA773F" w:rsidR="004B1B29" w:rsidRPr="004B1B29" w:rsidRDefault="004B1B29" w:rsidP="004B1B29">
      <w:pPr>
        <w:numPr>
          <w:ilvl w:val="0"/>
          <w:numId w:val="8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缺失值处理</w:t>
      </w:r>
      <w:r w:rsidRPr="004B1B29">
        <w:rPr>
          <w:rFonts w:ascii="宋体" w:eastAsia="宋体" w:hAnsi="宋体"/>
          <w:szCs w:val="21"/>
        </w:rPr>
        <w:t>：对缺失值进行处理，对于数值型特征，采用均值填充的方法；对于离散型特征，采用众数填充的方法。</w:t>
      </w:r>
    </w:p>
    <w:p w14:paraId="5B8EB2E7" w14:textId="77777777" w:rsidR="004B1B29" w:rsidRPr="004B1B29" w:rsidRDefault="004B1B29" w:rsidP="004B1B29">
      <w:pPr>
        <w:numPr>
          <w:ilvl w:val="0"/>
          <w:numId w:val="8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特征编码</w:t>
      </w:r>
      <w:r w:rsidRPr="004B1B29">
        <w:rPr>
          <w:rFonts w:ascii="宋体" w:eastAsia="宋体" w:hAnsi="宋体"/>
          <w:szCs w:val="21"/>
        </w:rPr>
        <w:t>：对离散型特征进行编码转换，将其转换为数值型数据。我们采用的是类别编码方法。</w:t>
      </w:r>
    </w:p>
    <w:p w14:paraId="5BA6D3AD" w14:textId="45E42DE2" w:rsidR="000D3D60" w:rsidRPr="00974A7B" w:rsidRDefault="004B1B29" w:rsidP="00C61EB6">
      <w:pPr>
        <w:numPr>
          <w:ilvl w:val="0"/>
          <w:numId w:val="8"/>
        </w:numPr>
        <w:rPr>
          <w:rFonts w:ascii="宋体" w:eastAsia="宋体" w:hAnsi="宋体"/>
          <w:szCs w:val="21"/>
        </w:rPr>
      </w:pPr>
      <w:r w:rsidRPr="004B1B29">
        <w:rPr>
          <w:rFonts w:ascii="宋体" w:eastAsia="宋体" w:hAnsi="宋体"/>
          <w:b/>
          <w:bCs/>
          <w:szCs w:val="21"/>
        </w:rPr>
        <w:t>特征标准化</w:t>
      </w:r>
      <w:r w:rsidRPr="004B1B29">
        <w:rPr>
          <w:rFonts w:ascii="宋体" w:eastAsia="宋体" w:hAnsi="宋体"/>
          <w:szCs w:val="21"/>
        </w:rPr>
        <w:t>：对数值型特征进行标准化处理，以确保所有特征具有相似的尺度。</w:t>
      </w:r>
    </w:p>
    <w:p w14:paraId="26F9BE4E" w14:textId="77777777" w:rsidR="00793191" w:rsidRPr="00793191" w:rsidRDefault="00793191" w:rsidP="00793191">
      <w:p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szCs w:val="21"/>
        </w:rPr>
        <w:t>通过上述步骤，我们可以确保数据的完整性和一致性，为后续的模型训练打下良好的基础。</w:t>
      </w:r>
    </w:p>
    <w:p w14:paraId="56067BDE" w14:textId="1751692B" w:rsidR="00793191" w:rsidRPr="00793191" w:rsidRDefault="00793191" w:rsidP="00DB49B1">
      <w:pPr>
        <w:pStyle w:val="2"/>
        <w:numPr>
          <w:ilvl w:val="0"/>
          <w:numId w:val="18"/>
        </w:numPr>
      </w:pPr>
      <w:r w:rsidRPr="00793191">
        <w:t>模型选择的原因</w:t>
      </w:r>
    </w:p>
    <w:p w14:paraId="51CAE311" w14:textId="77777777" w:rsidR="00793191" w:rsidRPr="00793191" w:rsidRDefault="00793191" w:rsidP="00793191">
      <w:p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szCs w:val="21"/>
        </w:rPr>
        <w:t>为了实现 5G 用户预测，我们选择了两种常见的机器学习算法：逻辑回归和随机森林。</w:t>
      </w:r>
    </w:p>
    <w:p w14:paraId="6F75E0D5" w14:textId="42166A6C" w:rsidR="00793191" w:rsidRDefault="00793191" w:rsidP="00793191">
      <w:pPr>
        <w:numPr>
          <w:ilvl w:val="0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逻辑回归</w:t>
      </w:r>
      <w:r w:rsidRPr="00793191">
        <w:rPr>
          <w:rFonts w:ascii="宋体" w:eastAsia="宋体" w:hAnsi="宋体"/>
          <w:szCs w:val="21"/>
        </w:rPr>
        <w:t>：</w:t>
      </w:r>
      <w:r w:rsidR="001C4C15" w:rsidRPr="00344395">
        <w:rPr>
          <w:rFonts w:ascii="宋体" w:eastAsia="宋体" w:hAnsi="宋体"/>
          <w:szCs w:val="21"/>
        </w:rPr>
        <w:t>逻辑回归是一种广泛使用的线性分类模型，用于预测分类变量的二元结果。它使用逻辑函数将线性回归的输出映射到0到1之间的概率值，表示一个样本属于某一类别的概率。</w:t>
      </w:r>
    </w:p>
    <w:p w14:paraId="300A269B" w14:textId="6DDEAE01" w:rsidR="00974A7B" w:rsidRPr="00793191" w:rsidRDefault="00974A7B" w:rsidP="00974A7B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逻辑回归模型有以下优点：</w:t>
      </w:r>
    </w:p>
    <w:p w14:paraId="183F4D88" w14:textId="77777777" w:rsidR="00793191" w:rsidRPr="00793191" w:rsidRDefault="00793191" w:rsidP="00793191">
      <w:pPr>
        <w:numPr>
          <w:ilvl w:val="1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简单且易于解释</w:t>
      </w:r>
      <w:r w:rsidRPr="00793191">
        <w:rPr>
          <w:rFonts w:ascii="宋体" w:eastAsia="宋体" w:hAnsi="宋体"/>
          <w:szCs w:val="21"/>
        </w:rPr>
        <w:t>：逻辑回归模型是线性模型，具有较好的可解释性，便于理解和解释模型的预测结果。</w:t>
      </w:r>
    </w:p>
    <w:p w14:paraId="4F8E2183" w14:textId="77777777" w:rsidR="00793191" w:rsidRPr="00793191" w:rsidRDefault="00793191" w:rsidP="00793191">
      <w:pPr>
        <w:numPr>
          <w:ilvl w:val="1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适合二分类问题</w:t>
      </w:r>
      <w:r w:rsidRPr="00793191">
        <w:rPr>
          <w:rFonts w:ascii="宋体" w:eastAsia="宋体" w:hAnsi="宋体"/>
          <w:szCs w:val="21"/>
        </w:rPr>
        <w:t>：逻辑回归是典型的二分类模型，适用于当前的 5G 用户预测任务。</w:t>
      </w:r>
    </w:p>
    <w:p w14:paraId="1AA886E5" w14:textId="77777777" w:rsidR="00793191" w:rsidRPr="00793191" w:rsidRDefault="00793191" w:rsidP="00793191">
      <w:pPr>
        <w:numPr>
          <w:ilvl w:val="1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训练速度快</w:t>
      </w:r>
      <w:r w:rsidRPr="00793191">
        <w:rPr>
          <w:rFonts w:ascii="宋体" w:eastAsia="宋体" w:hAnsi="宋体"/>
          <w:szCs w:val="21"/>
        </w:rPr>
        <w:t>：逻辑回归模型训练速度较快，适合处理大规模数据。</w:t>
      </w:r>
    </w:p>
    <w:p w14:paraId="4E4BACAC" w14:textId="4A93DC86" w:rsidR="00793191" w:rsidRDefault="00793191" w:rsidP="00793191">
      <w:pPr>
        <w:numPr>
          <w:ilvl w:val="0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随机森林</w:t>
      </w:r>
      <w:r w:rsidRPr="00793191">
        <w:rPr>
          <w:rFonts w:ascii="宋体" w:eastAsia="宋体" w:hAnsi="宋体"/>
          <w:szCs w:val="21"/>
        </w:rPr>
        <w:t>：</w:t>
      </w:r>
      <w:r w:rsidR="001C4C15" w:rsidRPr="00344395">
        <w:rPr>
          <w:rFonts w:ascii="宋体" w:eastAsia="宋体" w:hAnsi="宋体"/>
          <w:szCs w:val="21"/>
        </w:rPr>
        <w:t>随机森林是一种集成学习方法，通过构建多个决策树并结合它们的输出来提高分类精度。每个决策树在训练过程中会从数据集中随机抽取样本和特征，形成一个“森林”。最终的预测结果通过多数投票（分类问题）或平均（回归问题）来决定。随机森林模型具有良好的泛化能力和抗过拟合特性。</w:t>
      </w:r>
    </w:p>
    <w:p w14:paraId="5BDA7AE0" w14:textId="40524A11" w:rsidR="00974A7B" w:rsidRPr="00793191" w:rsidRDefault="00974A7B" w:rsidP="00974A7B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随机森林模型有以下优点：</w:t>
      </w:r>
    </w:p>
    <w:p w14:paraId="482C2624" w14:textId="77777777" w:rsidR="00793191" w:rsidRPr="00793191" w:rsidRDefault="00793191" w:rsidP="00793191">
      <w:pPr>
        <w:numPr>
          <w:ilvl w:val="1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强大的集成学习方法</w:t>
      </w:r>
      <w:r w:rsidRPr="00793191">
        <w:rPr>
          <w:rFonts w:ascii="宋体" w:eastAsia="宋体" w:hAnsi="宋体"/>
          <w:szCs w:val="21"/>
        </w:rPr>
        <w:t>：随机森林通过集成多棵决策树，具有较高的准确性和鲁棒性，能够处理复杂的非线性关系。</w:t>
      </w:r>
    </w:p>
    <w:p w14:paraId="60BFFCE1" w14:textId="77777777" w:rsidR="00793191" w:rsidRPr="00793191" w:rsidRDefault="00793191" w:rsidP="00793191">
      <w:pPr>
        <w:numPr>
          <w:ilvl w:val="1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处理高维数据</w:t>
      </w:r>
      <w:r w:rsidRPr="00793191">
        <w:rPr>
          <w:rFonts w:ascii="宋体" w:eastAsia="宋体" w:hAnsi="宋体"/>
          <w:szCs w:val="21"/>
        </w:rPr>
        <w:t>：随机森林模型能够处理大量特征，具有较好的特征选择能力，能够自动评估特征的重要性。</w:t>
      </w:r>
    </w:p>
    <w:p w14:paraId="405540B8" w14:textId="77777777" w:rsidR="00793191" w:rsidRPr="00793191" w:rsidRDefault="00793191" w:rsidP="00793191">
      <w:pPr>
        <w:numPr>
          <w:ilvl w:val="1"/>
          <w:numId w:val="9"/>
        </w:num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b/>
          <w:bCs/>
          <w:szCs w:val="21"/>
        </w:rPr>
        <w:t>抗过拟合能力强</w:t>
      </w:r>
      <w:r w:rsidRPr="00793191">
        <w:rPr>
          <w:rFonts w:ascii="宋体" w:eastAsia="宋体" w:hAnsi="宋体"/>
          <w:szCs w:val="21"/>
        </w:rPr>
        <w:t>：通过引入随机性，随机森林模型具有较强的抗过拟合能力，能够在训练数据上表现良好。</w:t>
      </w:r>
    </w:p>
    <w:p w14:paraId="21A0ABC9" w14:textId="77777777" w:rsidR="00793191" w:rsidRPr="00793191" w:rsidRDefault="00793191" w:rsidP="00793191">
      <w:pPr>
        <w:rPr>
          <w:rFonts w:ascii="宋体" w:eastAsia="宋体" w:hAnsi="宋体"/>
          <w:szCs w:val="21"/>
        </w:rPr>
      </w:pPr>
      <w:r w:rsidRPr="00793191">
        <w:rPr>
          <w:rFonts w:ascii="宋体" w:eastAsia="宋体" w:hAnsi="宋体"/>
          <w:szCs w:val="21"/>
        </w:rPr>
        <w:t>通过选择这两种模型，我们可以比较它们在 5G 用户预测任务中的表现，并选择最佳模型进行最终预测。</w:t>
      </w:r>
    </w:p>
    <w:p w14:paraId="2BEB08CD" w14:textId="7A1CD5D6" w:rsidR="00793191" w:rsidRPr="00793191" w:rsidRDefault="00793191" w:rsidP="00DB49B1">
      <w:pPr>
        <w:pStyle w:val="2"/>
        <w:numPr>
          <w:ilvl w:val="0"/>
          <w:numId w:val="18"/>
        </w:numPr>
      </w:pPr>
      <w:r w:rsidRPr="00793191">
        <w:t>不同模型的比较</w:t>
      </w:r>
    </w:p>
    <w:p w14:paraId="34DD35C8" w14:textId="24287539" w:rsidR="00C64CBE" w:rsidRPr="00974A7B" w:rsidRDefault="00793191" w:rsidP="00C61EB6">
      <w:pPr>
        <w:rPr>
          <w:rFonts w:ascii="宋体" w:eastAsia="宋体" w:hAnsi="宋体" w:hint="eastAsia"/>
          <w:szCs w:val="21"/>
        </w:rPr>
      </w:pPr>
      <w:r w:rsidRPr="00793191">
        <w:rPr>
          <w:rFonts w:ascii="宋体" w:eastAsia="宋体" w:hAnsi="宋体"/>
          <w:szCs w:val="21"/>
        </w:rPr>
        <w:t>为了评估不同模型的性能，我们将数据集拆分为训练集和测试集，分别训练逻辑回归模型和随机森林模型，并使用测试集进行评估。我们使用 AUC 分数作为评估指标，结果如下：</w:t>
      </w:r>
    </w:p>
    <w:p w14:paraId="60684A12" w14:textId="73724CB0" w:rsidR="000D60E4" w:rsidRPr="000D60E4" w:rsidRDefault="00974A7B" w:rsidP="000D60E4">
      <w:pPr>
        <w:numPr>
          <w:ilvl w:val="0"/>
          <w:numId w:val="10"/>
        </w:numPr>
        <w:rPr>
          <w:rFonts w:ascii="宋体" w:eastAsia="宋体" w:hAnsi="宋体"/>
          <w:szCs w:val="21"/>
        </w:rPr>
      </w:pPr>
      <w:r w:rsidRPr="00974A7B">
        <w:rPr>
          <w:rFonts w:ascii="宋体" w:eastAsia="宋体" w:hAnsi="宋体" w:hint="eastAsia"/>
          <w:b/>
          <w:bCs/>
          <w:szCs w:val="21"/>
        </w:rPr>
        <w:t>逻辑回归模型的</w:t>
      </w:r>
      <w:r w:rsidRPr="00974A7B">
        <w:rPr>
          <w:rFonts w:ascii="宋体" w:eastAsia="宋体" w:hAnsi="宋体"/>
          <w:b/>
          <w:bCs/>
          <w:szCs w:val="21"/>
        </w:rPr>
        <w:t xml:space="preserve"> AUC: 0.8271103821068738</w:t>
      </w:r>
    </w:p>
    <w:p w14:paraId="596539DC" w14:textId="3678DC97" w:rsidR="00C64CBE" w:rsidRPr="00B57D59" w:rsidRDefault="00974A7B" w:rsidP="00C64CBE">
      <w:pPr>
        <w:numPr>
          <w:ilvl w:val="0"/>
          <w:numId w:val="10"/>
        </w:numPr>
        <w:rPr>
          <w:rFonts w:ascii="宋体" w:eastAsia="宋体" w:hAnsi="宋体"/>
          <w:szCs w:val="21"/>
        </w:rPr>
      </w:pPr>
      <w:r w:rsidRPr="00974A7B">
        <w:rPr>
          <w:rFonts w:ascii="宋体" w:eastAsia="宋体" w:hAnsi="宋体" w:hint="eastAsia"/>
          <w:b/>
          <w:bCs/>
          <w:szCs w:val="21"/>
        </w:rPr>
        <w:t>随机森林模型的</w:t>
      </w:r>
      <w:r w:rsidRPr="00974A7B">
        <w:rPr>
          <w:rFonts w:ascii="宋体" w:eastAsia="宋体" w:hAnsi="宋体"/>
          <w:b/>
          <w:bCs/>
          <w:szCs w:val="21"/>
        </w:rPr>
        <w:t xml:space="preserve"> AUC: 0.872244263823708</w:t>
      </w:r>
    </w:p>
    <w:p w14:paraId="299F57A8" w14:textId="60F295E1" w:rsidR="00B57D59" w:rsidRDefault="00B57D59" w:rsidP="00B57D59">
      <w:pPr>
        <w:ind w:left="36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56CCE60" wp14:editId="4A361975">
            <wp:extent cx="3195661" cy="442916"/>
            <wp:effectExtent l="0" t="0" r="5080" b="0"/>
            <wp:docPr id="107859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9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865" w14:textId="62ED5B5D" w:rsidR="004746B8" w:rsidRPr="004746B8" w:rsidRDefault="004746B8" w:rsidP="004746B8">
      <w:pPr>
        <w:rPr>
          <w:rFonts w:ascii="宋体" w:eastAsia="宋体" w:hAnsi="宋体" w:hint="eastAsia"/>
          <w:szCs w:val="21"/>
        </w:rPr>
      </w:pPr>
      <w:r w:rsidRPr="004746B8">
        <w:rPr>
          <w:rFonts w:ascii="宋体" w:eastAsia="宋体" w:hAnsi="宋体"/>
          <w:szCs w:val="21"/>
        </w:rPr>
        <w:t>虽然逻辑回归模型的AUC得分较低，但仍然在0.83左右，表明其在正负样本之间的分类性能良好。而随机森林模型的AUC得分略高于逻辑回归模型，达到了0.87，进一步强调了其在预测5G用户方面的优越性。</w:t>
      </w:r>
    </w:p>
    <w:p w14:paraId="0C89D335" w14:textId="384D452A" w:rsidR="0028690C" w:rsidRPr="0028690C" w:rsidRDefault="0028690C" w:rsidP="0028690C">
      <w:pPr>
        <w:rPr>
          <w:rFonts w:ascii="宋体" w:eastAsia="宋体" w:hAnsi="宋体"/>
          <w:szCs w:val="21"/>
        </w:rPr>
      </w:pPr>
      <w:r w:rsidRPr="0028690C">
        <w:rPr>
          <w:rFonts w:ascii="宋体" w:eastAsia="宋体" w:hAnsi="宋体"/>
          <w:b/>
          <w:bCs/>
          <w:szCs w:val="21"/>
        </w:rPr>
        <w:t>差异分析</w:t>
      </w:r>
      <w:r w:rsidRPr="0028690C">
        <w:rPr>
          <w:rFonts w:ascii="宋体" w:eastAsia="宋体" w:hAnsi="宋体"/>
          <w:szCs w:val="21"/>
        </w:rPr>
        <w:t>：</w:t>
      </w:r>
    </w:p>
    <w:p w14:paraId="1E785DCA" w14:textId="77777777" w:rsidR="0028690C" w:rsidRPr="0028690C" w:rsidRDefault="0028690C" w:rsidP="0028690C">
      <w:pPr>
        <w:numPr>
          <w:ilvl w:val="0"/>
          <w:numId w:val="16"/>
        </w:numPr>
        <w:rPr>
          <w:rFonts w:ascii="宋体" w:eastAsia="宋体" w:hAnsi="宋体"/>
          <w:szCs w:val="21"/>
        </w:rPr>
      </w:pPr>
      <w:r w:rsidRPr="0028690C">
        <w:rPr>
          <w:rFonts w:ascii="宋体" w:eastAsia="宋体" w:hAnsi="宋体"/>
          <w:szCs w:val="21"/>
        </w:rPr>
        <w:t>结果显示随机森林模型的 AUC（0.87）略高于逻辑回归模型的 AUC（0.83）。</w:t>
      </w:r>
    </w:p>
    <w:p w14:paraId="0AB2D771" w14:textId="77777777" w:rsidR="0028690C" w:rsidRPr="0028690C" w:rsidRDefault="0028690C" w:rsidP="0028690C">
      <w:pPr>
        <w:numPr>
          <w:ilvl w:val="0"/>
          <w:numId w:val="16"/>
        </w:numPr>
        <w:rPr>
          <w:rFonts w:ascii="宋体" w:eastAsia="宋体" w:hAnsi="宋体"/>
          <w:szCs w:val="21"/>
        </w:rPr>
      </w:pPr>
      <w:r w:rsidRPr="0028690C">
        <w:rPr>
          <w:rFonts w:ascii="宋体" w:eastAsia="宋体" w:hAnsi="宋体"/>
          <w:szCs w:val="21"/>
        </w:rPr>
        <w:t>这可能是因为随机森林模型具有更高的灵活性和非线性建模能力，能够更好地捕捉数据中的复杂关系。</w:t>
      </w:r>
    </w:p>
    <w:p w14:paraId="253B4ED8" w14:textId="45CC4C3C" w:rsidR="000D60E4" w:rsidRPr="0028690C" w:rsidRDefault="0028690C" w:rsidP="00974A7B">
      <w:pPr>
        <w:numPr>
          <w:ilvl w:val="0"/>
          <w:numId w:val="16"/>
        </w:numPr>
        <w:rPr>
          <w:rFonts w:ascii="宋体" w:eastAsia="宋体" w:hAnsi="宋体" w:hint="eastAsia"/>
          <w:szCs w:val="21"/>
        </w:rPr>
      </w:pPr>
      <w:r w:rsidRPr="0028690C">
        <w:rPr>
          <w:rFonts w:ascii="宋体" w:eastAsia="宋体" w:hAnsi="宋体"/>
          <w:szCs w:val="21"/>
        </w:rPr>
        <w:t>另外，随机森林在处理不平衡数据时表现更加出色，因为它可以通过调整类别权重或使用过采样技术（如SMOTE）来处理类别不平衡问题，而逻辑回归在这方面的表现相对较弱。</w:t>
      </w:r>
    </w:p>
    <w:p w14:paraId="6F4C7248" w14:textId="13A7E95A" w:rsidR="000D60E4" w:rsidRPr="000D60E4" w:rsidRDefault="000D60E4" w:rsidP="00DB49B1">
      <w:pPr>
        <w:pStyle w:val="2"/>
        <w:numPr>
          <w:ilvl w:val="0"/>
          <w:numId w:val="18"/>
        </w:numPr>
      </w:pPr>
      <w:r w:rsidRPr="000D60E4">
        <w:t>结果的分析</w:t>
      </w:r>
    </w:p>
    <w:p w14:paraId="62C92EBD" w14:textId="63AAFF44" w:rsidR="000D60E4" w:rsidRDefault="000D60E4" w:rsidP="000D60E4">
      <w:pPr>
        <w:rPr>
          <w:rFonts w:ascii="宋体" w:eastAsia="宋体" w:hAnsi="宋体"/>
          <w:szCs w:val="21"/>
        </w:rPr>
      </w:pPr>
      <w:r w:rsidRPr="000D60E4">
        <w:rPr>
          <w:rFonts w:ascii="宋体" w:eastAsia="宋体" w:hAnsi="宋体"/>
          <w:szCs w:val="21"/>
        </w:rPr>
        <w:t>在结果分析过程中，绘制</w:t>
      </w:r>
      <w:r w:rsidR="001C4C15" w:rsidRPr="00974A7B">
        <w:rPr>
          <w:rFonts w:ascii="宋体" w:eastAsia="宋体" w:hAnsi="宋体" w:hint="eastAsia"/>
          <w:szCs w:val="21"/>
        </w:rPr>
        <w:t>了</w:t>
      </w:r>
      <w:r w:rsidRPr="000D60E4">
        <w:rPr>
          <w:rFonts w:ascii="宋体" w:eastAsia="宋体" w:hAnsi="宋体"/>
          <w:szCs w:val="21"/>
        </w:rPr>
        <w:t xml:space="preserve"> ROC 曲线和混淆矩阵，以进一步了解模型的性能。ROC 曲线可以帮助我们直观地了解模型在不同阈值下的性能，而混淆矩阵可以帮助我们了解模型的误分类情况。</w:t>
      </w:r>
    </w:p>
    <w:p w14:paraId="26654359" w14:textId="41B8EA76" w:rsidR="0078790D" w:rsidRDefault="00974A7B" w:rsidP="000D60E4">
      <w:pPr>
        <w:rPr>
          <w:rFonts w:ascii="宋体" w:eastAsia="宋体" w:hAnsi="宋体"/>
          <w:szCs w:val="21"/>
        </w:rPr>
      </w:pPr>
      <w:r w:rsidRPr="00974A7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DA58945" wp14:editId="08580BC6">
            <wp:extent cx="5274310" cy="3164840"/>
            <wp:effectExtent l="0" t="0" r="2540" b="0"/>
            <wp:docPr id="12915972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FC69" w14:textId="77777777" w:rsidR="00F746A1" w:rsidRPr="0078790D" w:rsidRDefault="00F746A1" w:rsidP="00F746A1">
      <w:pPr>
        <w:numPr>
          <w:ilvl w:val="0"/>
          <w:numId w:val="17"/>
        </w:numPr>
        <w:rPr>
          <w:rFonts w:ascii="宋体" w:eastAsia="宋体" w:hAnsi="宋体"/>
          <w:szCs w:val="21"/>
        </w:rPr>
      </w:pPr>
      <w:r w:rsidRPr="0078790D">
        <w:rPr>
          <w:rFonts w:ascii="宋体" w:eastAsia="宋体" w:hAnsi="宋体"/>
          <w:b/>
          <w:bCs/>
          <w:szCs w:val="21"/>
        </w:rPr>
        <w:t>ROC 曲线</w:t>
      </w:r>
      <w:r w:rsidRPr="0078790D">
        <w:rPr>
          <w:rFonts w:ascii="宋体" w:eastAsia="宋体" w:hAnsi="宋体"/>
          <w:szCs w:val="21"/>
        </w:rPr>
        <w:t>：</w:t>
      </w:r>
    </w:p>
    <w:p w14:paraId="7863F8D8" w14:textId="77777777" w:rsidR="00F746A1" w:rsidRPr="0078790D" w:rsidRDefault="00F746A1" w:rsidP="00F746A1">
      <w:pPr>
        <w:numPr>
          <w:ilvl w:val="1"/>
          <w:numId w:val="14"/>
        </w:numPr>
        <w:rPr>
          <w:rFonts w:ascii="宋体" w:eastAsia="宋体" w:hAnsi="宋体"/>
          <w:szCs w:val="21"/>
        </w:rPr>
      </w:pPr>
      <w:r w:rsidRPr="0078790D">
        <w:rPr>
          <w:rFonts w:ascii="宋体" w:eastAsia="宋体" w:hAnsi="宋体"/>
          <w:szCs w:val="21"/>
        </w:rPr>
        <w:t>ROC 曲线显示了在不同的分类阈值下，模型的真阳性率（True Positive Rate）与假阳性率（False Positive Rate）之间的关系。曲线越靠近左上角，表示模型性能越好。</w:t>
      </w:r>
    </w:p>
    <w:p w14:paraId="151D04FC" w14:textId="7E17741E" w:rsidR="00F746A1" w:rsidRPr="00F746A1" w:rsidRDefault="00F746A1" w:rsidP="000D60E4">
      <w:pPr>
        <w:numPr>
          <w:ilvl w:val="1"/>
          <w:numId w:val="14"/>
        </w:numPr>
        <w:rPr>
          <w:rFonts w:ascii="宋体" w:eastAsia="宋体" w:hAnsi="宋体" w:hint="eastAsia"/>
          <w:szCs w:val="21"/>
        </w:rPr>
      </w:pPr>
      <w:r w:rsidRPr="0078790D">
        <w:rPr>
          <w:rFonts w:ascii="宋体" w:eastAsia="宋体" w:hAnsi="宋体"/>
          <w:szCs w:val="21"/>
        </w:rPr>
        <w:t>逻辑回归模型的 ROC 曲线下面积（AUC）为 0.83，而随机森林模型的 AUC 为 0.87。这表明随机森林模型在整体上略优于逻辑回归模型。</w:t>
      </w:r>
    </w:p>
    <w:p w14:paraId="7E24A96A" w14:textId="0EB0644B" w:rsidR="003A7C3C" w:rsidRDefault="00974A7B" w:rsidP="000D60E4">
      <w:pPr>
        <w:rPr>
          <w:rFonts w:ascii="宋体" w:eastAsia="宋体" w:hAnsi="宋体"/>
          <w:szCs w:val="21"/>
        </w:rPr>
      </w:pPr>
      <w:r w:rsidRPr="00974A7B">
        <w:rPr>
          <w:rFonts w:ascii="宋体" w:eastAsia="宋体" w:hAnsi="宋体"/>
          <w:noProof/>
          <w:szCs w:val="21"/>
        </w:rPr>
        <w:drawing>
          <wp:inline distT="0" distB="0" distL="0" distR="0" wp14:anchorId="728FDC5A" wp14:editId="335F39C1">
            <wp:extent cx="5274310" cy="3957320"/>
            <wp:effectExtent l="0" t="0" r="2540" b="5080"/>
            <wp:docPr id="12438531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A7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05630E" wp14:editId="35CEB52F">
            <wp:extent cx="5274310" cy="3957320"/>
            <wp:effectExtent l="0" t="0" r="2540" b="5080"/>
            <wp:docPr id="11816856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A8A7" w14:textId="77777777" w:rsidR="00F746A1" w:rsidRPr="00E1099E" w:rsidRDefault="00F746A1" w:rsidP="00F746A1">
      <w:pPr>
        <w:numPr>
          <w:ilvl w:val="0"/>
          <w:numId w:val="17"/>
        </w:numPr>
        <w:rPr>
          <w:rFonts w:ascii="宋体" w:eastAsia="宋体" w:hAnsi="宋体"/>
          <w:szCs w:val="21"/>
        </w:rPr>
      </w:pPr>
      <w:r w:rsidRPr="00E1099E">
        <w:rPr>
          <w:rFonts w:ascii="宋体" w:eastAsia="宋体" w:hAnsi="宋体"/>
          <w:b/>
          <w:bCs/>
          <w:szCs w:val="21"/>
        </w:rPr>
        <w:t>混淆矩阵</w:t>
      </w:r>
      <w:r w:rsidRPr="00E1099E">
        <w:rPr>
          <w:rFonts w:ascii="宋体" w:eastAsia="宋体" w:hAnsi="宋体"/>
          <w:szCs w:val="21"/>
        </w:rPr>
        <w:t>：</w:t>
      </w:r>
    </w:p>
    <w:p w14:paraId="1F7EC2E5" w14:textId="77777777" w:rsidR="00F746A1" w:rsidRPr="00E1099E" w:rsidRDefault="00F746A1" w:rsidP="00F746A1">
      <w:pPr>
        <w:numPr>
          <w:ilvl w:val="1"/>
          <w:numId w:val="15"/>
        </w:numPr>
        <w:rPr>
          <w:rFonts w:ascii="宋体" w:eastAsia="宋体" w:hAnsi="宋体"/>
          <w:szCs w:val="21"/>
        </w:rPr>
      </w:pPr>
      <w:r w:rsidRPr="00E1099E">
        <w:rPr>
          <w:rFonts w:ascii="宋体" w:eastAsia="宋体" w:hAnsi="宋体"/>
          <w:szCs w:val="21"/>
        </w:rPr>
        <w:t>混淆矩阵显示了模型在测试集上的预测结果与真实标签之间的关系。主要包括真正例（True Positives）、真负例（True Negatives）、假正例（False Positives）和假负例（False Negatives）。</w:t>
      </w:r>
    </w:p>
    <w:p w14:paraId="08179E32" w14:textId="7C5BDFFB" w:rsidR="00F746A1" w:rsidRDefault="00F746A1" w:rsidP="000D60E4">
      <w:pPr>
        <w:numPr>
          <w:ilvl w:val="1"/>
          <w:numId w:val="15"/>
        </w:numPr>
        <w:rPr>
          <w:rFonts w:ascii="宋体" w:eastAsia="宋体" w:hAnsi="宋体"/>
          <w:szCs w:val="21"/>
        </w:rPr>
      </w:pPr>
      <w:r w:rsidRPr="00E1099E">
        <w:rPr>
          <w:rFonts w:ascii="宋体" w:eastAsia="宋体" w:hAnsi="宋体"/>
          <w:szCs w:val="21"/>
        </w:rPr>
        <w:t>对于逻辑回归模型和随机森林模型，混淆矩阵可以帮助评估模型在不同类别下的分类准确度。</w:t>
      </w:r>
    </w:p>
    <w:p w14:paraId="7F798F4E" w14:textId="1F9B685E" w:rsidR="000D60E4" w:rsidRPr="000D60E4" w:rsidRDefault="000D60E4" w:rsidP="00DB49B1">
      <w:pPr>
        <w:pStyle w:val="2"/>
        <w:numPr>
          <w:ilvl w:val="0"/>
          <w:numId w:val="18"/>
        </w:numPr>
      </w:pPr>
      <w:r w:rsidRPr="000D60E4">
        <w:t>改进思路</w:t>
      </w:r>
    </w:p>
    <w:p w14:paraId="757BA230" w14:textId="52DB0B6B" w:rsidR="000D60E4" w:rsidRPr="000D60E4" w:rsidRDefault="00F37D70" w:rsidP="000D60E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尽管两个模型的AUC</w:t>
      </w:r>
      <w:r w:rsidR="008D77DC">
        <w:rPr>
          <w:rFonts w:ascii="宋体" w:eastAsia="宋体" w:hAnsi="宋体" w:hint="eastAsia"/>
          <w:szCs w:val="21"/>
        </w:rPr>
        <w:t>得分已经不错，但我们</w:t>
      </w:r>
      <w:r w:rsidR="000D60E4" w:rsidRPr="000D60E4">
        <w:rPr>
          <w:rFonts w:ascii="宋体" w:eastAsia="宋体" w:hAnsi="宋体"/>
          <w:szCs w:val="21"/>
        </w:rPr>
        <w:t>仍有一些</w:t>
      </w:r>
      <w:r w:rsidR="008D77DC">
        <w:rPr>
          <w:rFonts w:ascii="宋体" w:eastAsia="宋体" w:hAnsi="宋体" w:hint="eastAsia"/>
          <w:szCs w:val="21"/>
        </w:rPr>
        <w:t>可以</w:t>
      </w:r>
      <w:r w:rsidR="000D60E4" w:rsidRPr="000D60E4">
        <w:rPr>
          <w:rFonts w:ascii="宋体" w:eastAsia="宋体" w:hAnsi="宋体"/>
          <w:szCs w:val="21"/>
        </w:rPr>
        <w:t>改进的方向：</w:t>
      </w:r>
    </w:p>
    <w:p w14:paraId="2309F936" w14:textId="77777777" w:rsidR="000D60E4" w:rsidRPr="000D60E4" w:rsidRDefault="000D60E4" w:rsidP="000D60E4">
      <w:pPr>
        <w:numPr>
          <w:ilvl w:val="0"/>
          <w:numId w:val="11"/>
        </w:numPr>
        <w:rPr>
          <w:rFonts w:ascii="宋体" w:eastAsia="宋体" w:hAnsi="宋体"/>
          <w:szCs w:val="21"/>
        </w:rPr>
      </w:pPr>
      <w:r w:rsidRPr="000D60E4">
        <w:rPr>
          <w:rFonts w:ascii="宋体" w:eastAsia="宋体" w:hAnsi="宋体"/>
          <w:b/>
          <w:bCs/>
          <w:szCs w:val="21"/>
        </w:rPr>
        <w:t>特征工程</w:t>
      </w:r>
      <w:r w:rsidRPr="000D60E4">
        <w:rPr>
          <w:rFonts w:ascii="宋体" w:eastAsia="宋体" w:hAnsi="宋体"/>
          <w:szCs w:val="21"/>
        </w:rPr>
        <w:t>：可以尝试生成更多的特征，或者通过特征选择方法筛选出更有意义的特征。例如，我们可以考虑使用主成分分析（PCA）或特征重要性分析来选择最有价值的特征。</w:t>
      </w:r>
    </w:p>
    <w:p w14:paraId="50AA4423" w14:textId="77777777" w:rsidR="000D60E4" w:rsidRPr="000D60E4" w:rsidRDefault="000D60E4" w:rsidP="000D60E4">
      <w:pPr>
        <w:numPr>
          <w:ilvl w:val="0"/>
          <w:numId w:val="11"/>
        </w:numPr>
        <w:rPr>
          <w:rFonts w:ascii="宋体" w:eastAsia="宋体" w:hAnsi="宋体"/>
          <w:szCs w:val="21"/>
        </w:rPr>
      </w:pPr>
      <w:r w:rsidRPr="000D60E4">
        <w:rPr>
          <w:rFonts w:ascii="宋体" w:eastAsia="宋体" w:hAnsi="宋体"/>
          <w:b/>
          <w:bCs/>
          <w:szCs w:val="21"/>
        </w:rPr>
        <w:t>超参数优化</w:t>
      </w:r>
      <w:r w:rsidRPr="000D60E4">
        <w:rPr>
          <w:rFonts w:ascii="宋体" w:eastAsia="宋体" w:hAnsi="宋体"/>
          <w:szCs w:val="21"/>
        </w:rPr>
        <w:t>：使用网格搜索或随机搜索来优化模型的超参数，以进一步提高模型性能。例如，对于随机森林模型，我们可以调优树的数量、最大深度、最小样本分裂数等参数。</w:t>
      </w:r>
    </w:p>
    <w:p w14:paraId="2F04E369" w14:textId="77777777" w:rsidR="000D60E4" w:rsidRPr="000D60E4" w:rsidRDefault="000D60E4" w:rsidP="000D60E4">
      <w:pPr>
        <w:numPr>
          <w:ilvl w:val="0"/>
          <w:numId w:val="11"/>
        </w:numPr>
        <w:rPr>
          <w:rFonts w:ascii="宋体" w:eastAsia="宋体" w:hAnsi="宋体"/>
          <w:szCs w:val="21"/>
        </w:rPr>
      </w:pPr>
      <w:r w:rsidRPr="000D60E4">
        <w:rPr>
          <w:rFonts w:ascii="宋体" w:eastAsia="宋体" w:hAnsi="宋体"/>
          <w:b/>
          <w:bCs/>
          <w:szCs w:val="21"/>
        </w:rPr>
        <w:t>数据增强</w:t>
      </w:r>
      <w:r w:rsidRPr="000D60E4">
        <w:rPr>
          <w:rFonts w:ascii="宋体" w:eastAsia="宋体" w:hAnsi="宋体"/>
          <w:szCs w:val="21"/>
        </w:rPr>
        <w:t>：如果数据集较小，可以通过数据增强技术增加数据量，以提高模型的泛化能力。例如，我们可以通过生成合成数据或采样技术来增加训练数据的多样性。</w:t>
      </w:r>
    </w:p>
    <w:p w14:paraId="6994EDD0" w14:textId="77777777" w:rsidR="000D60E4" w:rsidRPr="000D60E4" w:rsidRDefault="000D60E4" w:rsidP="000D60E4">
      <w:pPr>
        <w:numPr>
          <w:ilvl w:val="0"/>
          <w:numId w:val="11"/>
        </w:numPr>
        <w:rPr>
          <w:rFonts w:ascii="宋体" w:eastAsia="宋体" w:hAnsi="宋体"/>
          <w:szCs w:val="21"/>
        </w:rPr>
      </w:pPr>
      <w:r w:rsidRPr="000D60E4">
        <w:rPr>
          <w:rFonts w:ascii="宋体" w:eastAsia="宋体" w:hAnsi="宋体"/>
          <w:b/>
          <w:bCs/>
          <w:szCs w:val="21"/>
        </w:rPr>
        <w:t>模型融合</w:t>
      </w:r>
      <w:r w:rsidRPr="000D60E4">
        <w:rPr>
          <w:rFonts w:ascii="宋体" w:eastAsia="宋体" w:hAnsi="宋体"/>
          <w:szCs w:val="21"/>
        </w:rPr>
        <w:t>：尝试使用不同模型的组合（如集成方法）来提高预测效果。例如，我们可以使用投票分类器、堆叠模型等技术来融合多个模型的预测结果。</w:t>
      </w:r>
    </w:p>
    <w:p w14:paraId="11742705" w14:textId="77777777" w:rsidR="000D60E4" w:rsidRPr="000D60E4" w:rsidRDefault="000D60E4" w:rsidP="000D60E4">
      <w:pPr>
        <w:numPr>
          <w:ilvl w:val="0"/>
          <w:numId w:val="11"/>
        </w:numPr>
        <w:rPr>
          <w:rFonts w:ascii="宋体" w:eastAsia="宋体" w:hAnsi="宋体"/>
          <w:szCs w:val="21"/>
        </w:rPr>
      </w:pPr>
      <w:r w:rsidRPr="000D60E4">
        <w:rPr>
          <w:rFonts w:ascii="宋体" w:eastAsia="宋体" w:hAnsi="宋体"/>
          <w:b/>
          <w:bCs/>
          <w:szCs w:val="21"/>
        </w:rPr>
        <w:t>使用更复杂的模型</w:t>
      </w:r>
      <w:r w:rsidRPr="000D60E4">
        <w:rPr>
          <w:rFonts w:ascii="宋体" w:eastAsia="宋体" w:hAnsi="宋体"/>
          <w:szCs w:val="21"/>
        </w:rPr>
        <w:t>：尝试使用更复杂的模型，如 XGBoost 或深度学习模型，来进一步提升预测准确性。例如，XGBoost 是一种基于梯度提升的树模型，具有较高的性能和灵活性，而深度学习模型则可以通过深度神经网络捕捉复杂的非线性关系。</w:t>
      </w:r>
    </w:p>
    <w:p w14:paraId="5AEC6EF4" w14:textId="1043BEF0" w:rsidR="00793191" w:rsidRPr="00974A7B" w:rsidRDefault="000D60E4" w:rsidP="00C61EB6">
      <w:pPr>
        <w:rPr>
          <w:rFonts w:ascii="宋体" w:eastAsia="宋体" w:hAnsi="宋体" w:hint="eastAsia"/>
          <w:szCs w:val="21"/>
        </w:rPr>
      </w:pPr>
      <w:r w:rsidRPr="000D60E4">
        <w:rPr>
          <w:rFonts w:ascii="宋体" w:eastAsia="宋体" w:hAnsi="宋体"/>
          <w:szCs w:val="21"/>
        </w:rPr>
        <w:t>通过以上改进，我们可以期望进一步提高模型的预测性能，提升对 5G 用户的预测准确性。</w:t>
      </w:r>
    </w:p>
    <w:sectPr w:rsidR="00793191" w:rsidRPr="0097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ACC"/>
    <w:multiLevelType w:val="hybridMultilevel"/>
    <w:tmpl w:val="1CEE3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B90919"/>
    <w:multiLevelType w:val="multilevel"/>
    <w:tmpl w:val="5192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40005"/>
    <w:multiLevelType w:val="multilevel"/>
    <w:tmpl w:val="EEC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366DCD"/>
    <w:multiLevelType w:val="multilevel"/>
    <w:tmpl w:val="6008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541D5"/>
    <w:multiLevelType w:val="multilevel"/>
    <w:tmpl w:val="7D3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F6628"/>
    <w:multiLevelType w:val="multilevel"/>
    <w:tmpl w:val="BD36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85402"/>
    <w:multiLevelType w:val="multilevel"/>
    <w:tmpl w:val="43A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D3B33"/>
    <w:multiLevelType w:val="multilevel"/>
    <w:tmpl w:val="C3E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C22F6"/>
    <w:multiLevelType w:val="multilevel"/>
    <w:tmpl w:val="BB34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06E18"/>
    <w:multiLevelType w:val="multilevel"/>
    <w:tmpl w:val="F1C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67AA3"/>
    <w:multiLevelType w:val="multilevel"/>
    <w:tmpl w:val="2B9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5C0F77"/>
    <w:multiLevelType w:val="multilevel"/>
    <w:tmpl w:val="F4C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80678"/>
    <w:multiLevelType w:val="multilevel"/>
    <w:tmpl w:val="C10A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C43225"/>
    <w:multiLevelType w:val="multilevel"/>
    <w:tmpl w:val="BFFC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16708"/>
    <w:multiLevelType w:val="multilevel"/>
    <w:tmpl w:val="F9A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DB5C99"/>
    <w:multiLevelType w:val="multilevel"/>
    <w:tmpl w:val="641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C42440"/>
    <w:multiLevelType w:val="multilevel"/>
    <w:tmpl w:val="C458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62A46"/>
    <w:multiLevelType w:val="multilevel"/>
    <w:tmpl w:val="CEC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786748">
    <w:abstractNumId w:val="2"/>
  </w:num>
  <w:num w:numId="2" w16cid:durableId="1317881725">
    <w:abstractNumId w:val="17"/>
  </w:num>
  <w:num w:numId="3" w16cid:durableId="726146226">
    <w:abstractNumId w:val="1"/>
  </w:num>
  <w:num w:numId="4" w16cid:durableId="333069923">
    <w:abstractNumId w:val="12"/>
  </w:num>
  <w:num w:numId="5" w16cid:durableId="111100891">
    <w:abstractNumId w:val="15"/>
  </w:num>
  <w:num w:numId="6" w16cid:durableId="1351957460">
    <w:abstractNumId w:val="4"/>
  </w:num>
  <w:num w:numId="7" w16cid:durableId="931276073">
    <w:abstractNumId w:val="7"/>
  </w:num>
  <w:num w:numId="8" w16cid:durableId="763692865">
    <w:abstractNumId w:val="6"/>
  </w:num>
  <w:num w:numId="9" w16cid:durableId="1211764376">
    <w:abstractNumId w:val="11"/>
  </w:num>
  <w:num w:numId="10" w16cid:durableId="383069122">
    <w:abstractNumId w:val="13"/>
  </w:num>
  <w:num w:numId="11" w16cid:durableId="1985625160">
    <w:abstractNumId w:val="16"/>
  </w:num>
  <w:num w:numId="12" w16cid:durableId="723867038">
    <w:abstractNumId w:val="14"/>
  </w:num>
  <w:num w:numId="13" w16cid:durableId="1584798076">
    <w:abstractNumId w:val="10"/>
  </w:num>
  <w:num w:numId="14" w16cid:durableId="317078933">
    <w:abstractNumId w:val="5"/>
  </w:num>
  <w:num w:numId="15" w16cid:durableId="1443381878">
    <w:abstractNumId w:val="8"/>
  </w:num>
  <w:num w:numId="16" w16cid:durableId="430471536">
    <w:abstractNumId w:val="3"/>
  </w:num>
  <w:num w:numId="17" w16cid:durableId="1511336334">
    <w:abstractNumId w:val="9"/>
  </w:num>
  <w:num w:numId="18" w16cid:durableId="58484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32"/>
    <w:rsid w:val="000D3D60"/>
    <w:rsid w:val="000D60E4"/>
    <w:rsid w:val="001A3878"/>
    <w:rsid w:val="001C4C15"/>
    <w:rsid w:val="0024404F"/>
    <w:rsid w:val="0028690C"/>
    <w:rsid w:val="002F66C4"/>
    <w:rsid w:val="00333D32"/>
    <w:rsid w:val="00344395"/>
    <w:rsid w:val="003A7C3C"/>
    <w:rsid w:val="004746B8"/>
    <w:rsid w:val="004B1B29"/>
    <w:rsid w:val="005264C2"/>
    <w:rsid w:val="00532561"/>
    <w:rsid w:val="006E7502"/>
    <w:rsid w:val="0078790D"/>
    <w:rsid w:val="00793191"/>
    <w:rsid w:val="0085217B"/>
    <w:rsid w:val="00864095"/>
    <w:rsid w:val="008D77DC"/>
    <w:rsid w:val="009440BB"/>
    <w:rsid w:val="00974A7B"/>
    <w:rsid w:val="00A80B14"/>
    <w:rsid w:val="00B57D59"/>
    <w:rsid w:val="00BD2D4C"/>
    <w:rsid w:val="00C4730C"/>
    <w:rsid w:val="00C61EB6"/>
    <w:rsid w:val="00C64CBE"/>
    <w:rsid w:val="00C74092"/>
    <w:rsid w:val="00CC44EF"/>
    <w:rsid w:val="00CE47D6"/>
    <w:rsid w:val="00DB3D59"/>
    <w:rsid w:val="00DB49B1"/>
    <w:rsid w:val="00E1099E"/>
    <w:rsid w:val="00E652F3"/>
    <w:rsid w:val="00E76916"/>
    <w:rsid w:val="00F37D70"/>
    <w:rsid w:val="00F746A1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B00E"/>
  <w15:chartTrackingRefBased/>
  <w15:docId w15:val="{BB2D18FE-D46F-4A42-8612-66E7E71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0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D0D0D" w:themeColor="text1" w:themeTint="F2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D0D0D" w:themeColor="text1" w:themeTint="F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D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D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D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D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095"/>
    <w:rPr>
      <w:rFonts w:asciiTheme="majorHAnsi" w:eastAsiaTheme="majorEastAsia" w:hAnsiTheme="majorHAnsi" w:cstheme="majorBidi"/>
      <w:color w:val="0D0D0D" w:themeColor="text1" w:themeTint="F2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4095"/>
    <w:rPr>
      <w:rFonts w:asciiTheme="majorHAnsi" w:eastAsiaTheme="majorEastAsia" w:hAnsiTheme="majorHAnsi" w:cstheme="majorBidi"/>
      <w:color w:val="0D0D0D" w:themeColor="text1" w:themeTint="F2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3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D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3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3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3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3D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3D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3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3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3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D3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869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2812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952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6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危</dc:creator>
  <cp:keywords/>
  <dc:description/>
  <cp:lastModifiedBy>宇豪 危</cp:lastModifiedBy>
  <cp:revision>35</cp:revision>
  <dcterms:created xsi:type="dcterms:W3CDTF">2024-05-18T03:02:00Z</dcterms:created>
  <dcterms:modified xsi:type="dcterms:W3CDTF">2024-05-18T16:35:00Z</dcterms:modified>
</cp:coreProperties>
</file>