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hapter-7"/>
      <w:r>
        <w:t xml:space="preserve">Chapter 7</w:t>
      </w:r>
      <w:bookmarkEnd w:id="20"/>
    </w:p>
    <w:p>
      <w:pPr>
        <w:numPr>
          <w:ilvl w:val="0"/>
          <w:numId w:val="1001"/>
        </w:numPr>
      </w:pPr>
      <w:r>
        <w:t xml:space="preserve">Because Standard Error and Standard Output represent the results of a command and Standard Input represents the input required for a command, only Standard Error and Standard Output can be redirected to/from a file. True or False?</w:t>
      </w:r>
    </w:p>
    <w:p>
      <w:pPr>
        <w:numPr>
          <w:ilvl w:val="0"/>
          <w:numId w:val="1000"/>
        </w:numPr>
      </w:pPr>
      <w:r>
        <w:t xml:space="preserve">False</w:t>
      </w:r>
    </w:p>
    <w:p>
      <w:pPr>
        <w:numPr>
          <w:ilvl w:val="0"/>
          <w:numId w:val="1001"/>
        </w:numPr>
      </w:pPr>
      <w:r>
        <w:t xml:space="preserve">Before a user-defined variable can be used by processes that run in subshells, that variable must be_________________________.</w:t>
      </w:r>
    </w:p>
    <w:p>
      <w:pPr>
        <w:numPr>
          <w:ilvl w:val="0"/>
          <w:numId w:val="1000"/>
        </w:numPr>
      </w:pPr>
      <w:r>
        <w:t xml:space="preserve">C. Exported</w:t>
      </w:r>
    </w:p>
    <w:p>
      <w:pPr>
        <w:numPr>
          <w:ilvl w:val="0"/>
          <w:numId w:val="1001"/>
        </w:numPr>
      </w:pPr>
      <w:r>
        <w:t xml:space="preserve">The alias command can be used to make a shortcut to a single command. True or False?</w:t>
      </w:r>
    </w:p>
    <w:p>
      <w:pPr>
        <w:numPr>
          <w:ilvl w:val="0"/>
          <w:numId w:val="1000"/>
        </w:numPr>
      </w:pPr>
      <w:r>
        <w:t xml:space="preserve">True</w:t>
      </w:r>
    </w:p>
    <w:p>
      <w:pPr>
        <w:numPr>
          <w:ilvl w:val="0"/>
          <w:numId w:val="1001"/>
        </w:numPr>
      </w:pPr>
      <w:r>
        <w:t xml:space="preserve">Which of the following files is always executed immediately after any user logs in to a Linux system and receives a BASH shell?</w:t>
      </w:r>
    </w:p>
    <w:p>
      <w:pPr>
        <w:numPr>
          <w:ilvl w:val="0"/>
          <w:numId w:val="1000"/>
        </w:numPr>
      </w:pPr>
      <w:r>
        <w:t xml:space="preserve">A. /etc/profile</w:t>
      </w:r>
    </w:p>
    <w:p>
      <w:pPr>
        <w:numPr>
          <w:ilvl w:val="0"/>
          <w:numId w:val="1001"/>
        </w:numPr>
      </w:pPr>
      <w:r>
        <w:t xml:space="preserve">Which command could you use to see a list of all environment and user-defined shell variables as well as their current values?</w:t>
      </w:r>
    </w:p>
    <w:p>
      <w:pPr>
        <w:numPr>
          <w:ilvl w:val="0"/>
          <w:numId w:val="1000"/>
        </w:numPr>
      </w:pPr>
      <w:r>
        <w:t xml:space="preserve">B. Env</w:t>
      </w:r>
    </w:p>
    <w:p>
      <w:pPr>
        <w:numPr>
          <w:ilvl w:val="0"/>
          <w:numId w:val="1001"/>
        </w:numPr>
      </w:pPr>
      <w:r>
        <w:t xml:space="preserve">Every if construct begins with if and must be terminated with ___________________</w:t>
      </w:r>
    </w:p>
    <w:p>
      <w:pPr>
        <w:numPr>
          <w:ilvl w:val="0"/>
          <w:numId w:val="1000"/>
        </w:numPr>
      </w:pPr>
      <w:r>
        <w:t xml:space="preserve">D. fi</w:t>
      </w:r>
    </w:p>
    <w:p>
      <w:pPr>
        <w:numPr>
          <w:ilvl w:val="0"/>
          <w:numId w:val="1001"/>
        </w:numPr>
      </w:pPr>
      <w:r>
        <w:t xml:space="preserve">Which of the following will display the message welcome home if the cd /home/user1 command is successfully executed?</w:t>
      </w:r>
    </w:p>
    <w:p>
      <w:pPr>
        <w:numPr>
          <w:ilvl w:val="0"/>
          <w:numId w:val="1000"/>
        </w:numPr>
      </w:pPr>
      <w:r>
        <w:t xml:space="preserve">A. cd /home/user1 &amp;&amp; echo</w:t>
      </w:r>
      <w:r>
        <w:t xml:space="preserve"> </w:t>
      </w:r>
      <w:r>
        <w:t xml:space="preserve">“</w:t>
      </w:r>
      <w:r>
        <w:t xml:space="preserve">welcome home</w:t>
      </w:r>
      <w:r>
        <w:t xml:space="preserve">”</w:t>
      </w:r>
    </w:p>
    <w:p>
      <w:pPr>
        <w:numPr>
          <w:ilvl w:val="0"/>
          <w:numId w:val="1001"/>
        </w:numPr>
      </w:pPr>
      <w:r>
        <w:t xml:space="preserve">The current value for the HOME variable is displayed by which of the following commands? (Choose all that apply.)</w:t>
      </w:r>
    </w:p>
    <w:p>
      <w:pPr>
        <w:numPr>
          <w:ilvl w:val="0"/>
          <w:numId w:val="1000"/>
        </w:numPr>
      </w:pPr>
      <w:r>
        <w:t xml:space="preserve">B. echo ~</w:t>
      </w:r>
      <w:r>
        <w:t xml:space="preserve"> </w:t>
      </w:r>
      <w:r>
        <w:t xml:space="preserve">C. echo $HOME</w:t>
      </w:r>
    </w:p>
    <w:p>
      <w:pPr>
        <w:numPr>
          <w:ilvl w:val="0"/>
          <w:numId w:val="1001"/>
        </w:numPr>
      </w:pPr>
      <w:r>
        <w:t xml:space="preserve">Which of the following file descriptor numbers represents stdout?</w:t>
      </w:r>
    </w:p>
    <w:p>
      <w:pPr>
        <w:numPr>
          <w:ilvl w:val="0"/>
          <w:numId w:val="1000"/>
        </w:numPr>
      </w:pPr>
      <w:r>
        <w:t xml:space="preserve">C. 1</w:t>
      </w:r>
    </w:p>
    <w:p>
      <w:pPr>
        <w:numPr>
          <w:ilvl w:val="0"/>
          <w:numId w:val="1001"/>
        </w:numPr>
      </w:pPr>
      <w:r>
        <w:t xml:space="preserve">Which of the following operators reverses the meaning of a test statement?</w:t>
      </w:r>
    </w:p>
    <w:p>
      <w:pPr>
        <w:numPr>
          <w:ilvl w:val="0"/>
          <w:numId w:val="1000"/>
        </w:numPr>
      </w:pPr>
      <w:r>
        <w:t xml:space="preserve">D. !</w:t>
      </w:r>
    </w:p>
    <w:p>
      <w:pPr>
        <w:numPr>
          <w:ilvl w:val="0"/>
          <w:numId w:val="1001"/>
        </w:numPr>
      </w:pPr>
      <w:r>
        <w:t xml:space="preserve">What would be the effect of using the alias command to make an alias for the date command named cat in honor of your favorite pet?</w:t>
      </w:r>
    </w:p>
    <w:p>
      <w:pPr>
        <w:numPr>
          <w:ilvl w:val="0"/>
          <w:numId w:val="1000"/>
        </w:numPr>
      </w:pPr>
      <w:r>
        <w:t xml:space="preserve">C. When you use the cat command at the command prompt with the intention of viewing a text file, the date appears instead.</w:t>
      </w:r>
    </w:p>
    <w:p>
      <w:pPr>
        <w:numPr>
          <w:ilvl w:val="0"/>
          <w:numId w:val="1001"/>
        </w:numPr>
      </w:pPr>
      <w:r>
        <w:t xml:space="preserve">How do you indicate a comment line in a shell script?</w:t>
      </w:r>
    </w:p>
    <w:p>
      <w:pPr>
        <w:numPr>
          <w:ilvl w:val="0"/>
          <w:numId w:val="1000"/>
        </w:numPr>
      </w:pPr>
      <w:r>
        <w:t xml:space="preserve">D. Begin the line with #.</w:t>
      </w:r>
    </w:p>
    <w:p>
      <w:pPr>
        <w:numPr>
          <w:ilvl w:val="0"/>
          <w:numId w:val="1001"/>
        </w:numPr>
      </w:pPr>
      <w:r>
        <w:t xml:space="preserve">You have redirected Standard Error to a file called Errors. You view the contents of this file afterward and notice that there are six error messages. After repeating the procedure, you notice that there are only two error messages in this file. Why?</w:t>
      </w:r>
    </w:p>
    <w:p>
      <w:pPr>
        <w:numPr>
          <w:ilvl w:val="0"/>
          <w:numId w:val="1000"/>
        </w:numPr>
      </w:pPr>
      <w:r>
        <w:t xml:space="preserve">C. You did not append the Standard Error to the Error file, and as a result it was overwritten when the command was run a second time.</w:t>
      </w:r>
    </w:p>
    <w:p>
      <w:pPr>
        <w:numPr>
          <w:ilvl w:val="0"/>
          <w:numId w:val="1001"/>
        </w:numPr>
      </w:pPr>
      <w:r>
        <w:t xml:space="preserve">The sed and awk commands are filter commands commonly used to format data within a pipe. True or False?</w:t>
      </w:r>
    </w:p>
    <w:p>
      <w:pPr>
        <w:numPr>
          <w:ilvl w:val="0"/>
          <w:numId w:val="1000"/>
        </w:numPr>
      </w:pPr>
      <w:r>
        <w:t xml:space="preserve">True</w:t>
      </w:r>
    </w:p>
    <w:p>
      <w:pPr>
        <w:numPr>
          <w:ilvl w:val="0"/>
          <w:numId w:val="1001"/>
        </w:numPr>
      </w:pPr>
      <w:r>
        <w:t xml:space="preserve">What is wrong with the following command string: ls /etc/hosts &gt;listofhostfile ?</w:t>
      </w:r>
    </w:p>
    <w:p>
      <w:pPr>
        <w:numPr>
          <w:ilvl w:val="0"/>
          <w:numId w:val="1000"/>
        </w:numPr>
      </w:pPr>
      <w:r>
        <w:t xml:space="preserve">A. Nothing is wrong with the command.</w:t>
      </w:r>
    </w:p>
    <w:p>
      <w:pPr>
        <w:numPr>
          <w:ilvl w:val="0"/>
          <w:numId w:val="1001"/>
        </w:numPr>
      </w:pPr>
      <w:r>
        <w:t xml:space="preserve">Which of the following is not necessarily generated by every command on the system? (Choose all that apply.)</w:t>
      </w:r>
    </w:p>
    <w:p>
      <w:pPr>
        <w:numPr>
          <w:ilvl w:val="0"/>
          <w:numId w:val="1000"/>
        </w:numPr>
      </w:pPr>
      <w:r>
        <w:t xml:space="preserve">A. Standard Input</w:t>
      </w:r>
    </w:p>
    <w:p>
      <w:pPr>
        <w:numPr>
          <w:ilvl w:val="0"/>
          <w:numId w:val="1000"/>
        </w:numPr>
      </w:pPr>
      <w:r>
        <w:t xml:space="preserve">B. Standard Deviation</w:t>
      </w:r>
    </w:p>
    <w:p>
      <w:pPr>
        <w:numPr>
          <w:ilvl w:val="0"/>
          <w:numId w:val="1001"/>
        </w:numPr>
      </w:pPr>
      <w:r>
        <w:t xml:space="preserve">Which construct can be used in a shell script to read Standard Input and place it in a variable?</w:t>
      </w:r>
    </w:p>
    <w:p>
      <w:pPr>
        <w:numPr>
          <w:ilvl w:val="0"/>
          <w:numId w:val="1000"/>
        </w:numPr>
      </w:pPr>
      <w:r>
        <w:t xml:space="preserve">A. Read</w:t>
      </w:r>
    </w:p>
    <w:p>
      <w:pPr>
        <w:numPr>
          <w:ilvl w:val="0"/>
          <w:numId w:val="1001"/>
        </w:numPr>
      </w:pPr>
      <w:r>
        <w:t xml:space="preserve">A for construct is a loop construct that processes a specified list of objects. As a result, it is executed as long as there are remaining objects to process. True or False?</w:t>
      </w:r>
    </w:p>
    <w:p>
      <w:pPr>
        <w:numPr>
          <w:ilvl w:val="0"/>
          <w:numId w:val="1000"/>
        </w:numPr>
      </w:pPr>
      <w:r>
        <w:t xml:space="preserve">TRUE</w:t>
      </w:r>
    </w:p>
    <w:p>
      <w:pPr>
        <w:numPr>
          <w:ilvl w:val="0"/>
          <w:numId w:val="1001"/>
        </w:numPr>
      </w:pPr>
      <w:r>
        <w:t xml:space="preserve">What does &gt;&gt; accomplish when entered on the command line after a command?</w:t>
      </w:r>
    </w:p>
    <w:p>
      <w:pPr>
        <w:numPr>
          <w:ilvl w:val="0"/>
          <w:numId w:val="1000"/>
        </w:numPr>
      </w:pPr>
      <w:r>
        <w:t xml:space="preserve">D. It appends Standard Output to a file.</w:t>
      </w:r>
    </w:p>
    <w:p>
      <w:pPr>
        <w:numPr>
          <w:ilvl w:val="0"/>
          <w:numId w:val="1001"/>
        </w:numPr>
      </w:pPr>
      <w:r>
        <w:t xml:space="preserve">Consider the following shell script:</w:t>
      </w:r>
    </w:p>
    <w:p>
      <w:pPr>
        <w:pStyle w:val="SourceCode"/>
      </w:pPr>
      <w:r>
        <w:rPr>
          <w:rStyle w:val="VerbatimChar"/>
        </w:rPr>
        <w:t xml:space="preserve">    echo -e "What is your favorite color?--&gt; \c"</w:t>
      </w:r>
      <w:r>
        <w:br/>
      </w:r>
      <w:r>
        <w:rPr>
          <w:rStyle w:val="VerbatimChar"/>
        </w:rPr>
        <w:t xml:space="preserve">    read REPLY</w:t>
      </w:r>
      <w:r>
        <w:br/>
      </w:r>
      <w:r>
        <w:rPr>
          <w:rStyle w:val="VerbatimChar"/>
        </w:rPr>
        <w:t xml:space="preserve">    if ["$REPLY" = "red" –o "$REPLY" = "blue"]</w:t>
      </w:r>
      <w:r>
        <w:br/>
      </w:r>
      <w:r>
        <w:rPr>
          <w:rStyle w:val="VerbatimChar"/>
        </w:rPr>
        <w:t xml:space="preserve">    then</w:t>
      </w:r>
      <w:r>
        <w:br/>
      </w:r>
      <w:r>
        <w:rPr>
          <w:rStyle w:val="VerbatimChar"/>
        </w:rPr>
        <w:t xml:space="preserve">    echo "The answer is red or blue."</w:t>
      </w:r>
      <w:r>
        <w:br/>
      </w:r>
      <w:r>
        <w:rPr>
          <w:rStyle w:val="VerbatimChar"/>
        </w:rPr>
        <w:t xml:space="preserve">    else</w:t>
      </w:r>
      <w:r>
        <w:br/>
      </w:r>
      <w:r>
        <w:rPr>
          <w:rStyle w:val="VerbatimChar"/>
        </w:rPr>
        <w:t xml:space="preserve">    echo "The answer is not red nor blue."</w:t>
      </w:r>
      <w:r>
        <w:br/>
      </w:r>
      <w:r>
        <w:rPr>
          <w:rStyle w:val="VerbatimChar"/>
        </w:rPr>
        <w:t xml:space="preserve">    fi</w:t>
      </w:r>
    </w:p>
    <w:p>
      <w:pPr>
        <w:pStyle w:val="FirstParagraph"/>
      </w:pPr>
      <w:r>
        <w:t xml:space="preserve">What would be displayed if a user executes the program in question 20 and answered Blue when prompted?</w:t>
      </w:r>
    </w:p>
    <w:p>
      <w:pPr>
        <w:pStyle w:val="BodyText"/>
      </w:pPr>
      <w:r>
        <w:t xml:space="preserve">B. The answer is not red nor blue. [</w:t>
      </w:r>
      <w:r>
        <w:t xml:space="preserve">“</w:t>
      </w:r>
      <w:r>
        <w:t xml:space="preserve">Blue</w:t>
      </w:r>
      <w:r>
        <w:t xml:space="preserve">”</w:t>
      </w:r>
      <w:r>
        <w:t xml:space="preserve"> </w:t>
      </w:r>
      <w:r>
        <w:t xml:space="preserve">!=</w:t>
      </w:r>
      <w:r>
        <w:t xml:space="preserve"> </w:t>
      </w:r>
      <w:r>
        <w:t xml:space="preserve">“</w:t>
      </w:r>
      <w:r>
        <w:t xml:space="preserve">blue</w:t>
      </w:r>
      <w:r>
        <w:t xml:space="preserve">”</w:t>
      </w:r>
      <w:r>
        <w:t xml:space="preserve">]</w:t>
      </w:r>
    </w:p>
    <w:p>
      <w:pPr>
        <w:pStyle w:val="Heading1"/>
      </w:pPr>
      <w:bookmarkStart w:id="21" w:name="chapter-8"/>
      <w:r>
        <w:t xml:space="preserve">Chapter 8</w:t>
      </w:r>
      <w:bookmarkEnd w:id="21"/>
    </w:p>
    <w:p>
      <w:pPr>
        <w:numPr>
          <w:ilvl w:val="0"/>
          <w:numId w:val="1002"/>
        </w:numPr>
      </w:pPr>
      <w:r>
        <w:t xml:space="preserve">Which command can be used to fine-tune the vsync and hsync of a video card for use in X Windows?</w:t>
      </w:r>
    </w:p>
    <w:p>
      <w:pPr>
        <w:numPr>
          <w:ilvl w:val="0"/>
          <w:numId w:val="1000"/>
        </w:numPr>
      </w:pPr>
      <w:r>
        <w:t xml:space="preserve">C. xvidtune</w:t>
      </w:r>
    </w:p>
    <w:p>
      <w:pPr>
        <w:numPr>
          <w:ilvl w:val="0"/>
          <w:numId w:val="1002"/>
        </w:numPr>
      </w:pPr>
      <w:r>
        <w:t xml:space="preserve">Which of the following statements is true?</w:t>
      </w:r>
    </w:p>
    <w:p>
      <w:pPr>
        <w:numPr>
          <w:ilvl w:val="0"/>
          <w:numId w:val="1000"/>
        </w:numPr>
      </w:pPr>
      <w:r>
        <w:t xml:space="preserve">B. LILO needs to be reinstalled after it has been modified.</w:t>
      </w:r>
    </w:p>
    <w:p>
      <w:pPr>
        <w:numPr>
          <w:ilvl w:val="0"/>
          <w:numId w:val="1002"/>
        </w:numPr>
      </w:pPr>
      <w:r>
        <w:t xml:space="preserve">Which directory stores most UNIX SysV rc scripts?</w:t>
      </w:r>
    </w:p>
    <w:p>
      <w:pPr>
        <w:numPr>
          <w:ilvl w:val="0"/>
          <w:numId w:val="1000"/>
        </w:numPr>
      </w:pPr>
      <w:r>
        <w:t xml:space="preserve">C. /etc/init.d</w:t>
      </w:r>
    </w:p>
    <w:p>
      <w:pPr>
        <w:numPr>
          <w:ilvl w:val="0"/>
          <w:numId w:val="1002"/>
        </w:numPr>
      </w:pPr>
      <w:r>
        <w:t xml:space="preserve">Which runlevel halts the system?</w:t>
      </w:r>
    </w:p>
    <w:p>
      <w:pPr>
        <w:numPr>
          <w:ilvl w:val="0"/>
          <w:numId w:val="1000"/>
        </w:numPr>
      </w:pPr>
      <w:r>
        <w:t xml:space="preserve">C. 0</w:t>
      </w:r>
    </w:p>
    <w:p>
      <w:pPr>
        <w:numPr>
          <w:ilvl w:val="0"/>
          <w:numId w:val="1002"/>
        </w:numPr>
      </w:pPr>
      <w:r>
        <w:t xml:space="preserve">Which file does the UNIX SysV init daemon reference on startup to determine the default runlevel?</w:t>
      </w:r>
    </w:p>
    <w:p>
      <w:pPr>
        <w:numPr>
          <w:ilvl w:val="0"/>
          <w:numId w:val="1000"/>
        </w:numPr>
      </w:pPr>
      <w:r>
        <w:t xml:space="preserve">D. /etc/inittab</w:t>
      </w:r>
    </w:p>
    <w:p>
      <w:pPr>
        <w:numPr>
          <w:ilvl w:val="0"/>
          <w:numId w:val="1002"/>
        </w:numPr>
      </w:pPr>
      <w:r>
        <w:t xml:space="preserve">Which command can be used to start X Windows, the window manager, and the default desktop environment?</w:t>
      </w:r>
    </w:p>
    <w:p>
      <w:pPr>
        <w:numPr>
          <w:ilvl w:val="0"/>
          <w:numId w:val="1000"/>
        </w:numPr>
      </w:pPr>
      <w:r>
        <w:t xml:space="preserve">C. startx</w:t>
      </w:r>
    </w:p>
    <w:p>
      <w:pPr>
        <w:numPr>
          <w:ilvl w:val="0"/>
          <w:numId w:val="1002"/>
        </w:numPr>
      </w:pPr>
      <w:r>
        <w:t xml:space="preserve">Which of the following statements is true?</w:t>
      </w:r>
    </w:p>
    <w:p>
      <w:pPr>
        <w:numPr>
          <w:ilvl w:val="0"/>
          <w:numId w:val="1000"/>
        </w:numPr>
      </w:pPr>
      <w:r>
        <w:t xml:space="preserve">B. Either the MBR/GPT or the active partition can contain the boot loader.</w:t>
      </w:r>
    </w:p>
    <w:p>
      <w:pPr>
        <w:numPr>
          <w:ilvl w:val="0"/>
          <w:numId w:val="1002"/>
        </w:numPr>
      </w:pPr>
      <w:r>
        <w:t xml:space="preserve">Which of the following indicates the second partition on the third hard disk drive to GRUB?</w:t>
      </w:r>
    </w:p>
    <w:p>
      <w:pPr>
        <w:numPr>
          <w:ilvl w:val="0"/>
          <w:numId w:val="1000"/>
        </w:numPr>
      </w:pPr>
      <w:r>
        <w:t xml:space="preserve">D. (hd2,1)</w:t>
      </w:r>
    </w:p>
    <w:p>
      <w:pPr>
        <w:numPr>
          <w:ilvl w:val="0"/>
          <w:numId w:val="1002"/>
        </w:numPr>
      </w:pPr>
      <w:r>
        <w:t xml:space="preserve">Which two implementations of X Windows are commonly used in Linux? (Choose two answers.)</w:t>
      </w:r>
    </w:p>
    <w:p>
      <w:pPr>
        <w:numPr>
          <w:ilvl w:val="0"/>
          <w:numId w:val="1000"/>
        </w:numPr>
      </w:pPr>
      <w:r>
        <w:t xml:space="preserve">A. X.org</w:t>
      </w:r>
    </w:p>
    <w:p>
      <w:pPr>
        <w:numPr>
          <w:ilvl w:val="0"/>
          <w:numId w:val="1000"/>
        </w:numPr>
      </w:pPr>
      <w:r>
        <w:t xml:space="preserve">D. XFree86</w:t>
      </w:r>
    </w:p>
    <w:p>
      <w:pPr>
        <w:numPr>
          <w:ilvl w:val="0"/>
          <w:numId w:val="1002"/>
        </w:numPr>
      </w:pPr>
      <w:r>
        <w:t xml:space="preserve">What is the name of the directory that contains symbolic links to UNIX SysV rc scripts for runlevel 2?</w:t>
      </w:r>
    </w:p>
    <w:p>
      <w:pPr>
        <w:numPr>
          <w:ilvl w:val="0"/>
          <w:numId w:val="1000"/>
        </w:numPr>
      </w:pPr>
      <w:r>
        <w:t xml:space="preserve">A. /etc/rc2.d</w:t>
      </w:r>
    </w:p>
    <w:p>
      <w:pPr>
        <w:numPr>
          <w:ilvl w:val="0"/>
          <w:numId w:val="1002"/>
        </w:numPr>
      </w:pPr>
      <w:r>
        <w:t xml:space="preserve">In what directory is Stage2 of the GRUB2 boot loader stored?</w:t>
      </w:r>
    </w:p>
    <w:p>
      <w:pPr>
        <w:numPr>
          <w:ilvl w:val="0"/>
          <w:numId w:val="1000"/>
        </w:numPr>
      </w:pPr>
      <w:r>
        <w:t xml:space="preserve">A. /boot</w:t>
      </w:r>
    </w:p>
    <w:p>
      <w:pPr>
        <w:numPr>
          <w:ilvl w:val="0"/>
          <w:numId w:val="1000"/>
        </w:numPr>
      </w:pPr>
      <w:r>
        <w:rPr>
          <w:i/>
        </w:rPr>
        <w:t xml:space="preserve">(actually the remaining parts of the boot loader (called Stage1.5 and Stage2) reside in the /boot/grub directory)</w:t>
      </w:r>
    </w:p>
    <w:p>
      <w:pPr>
        <w:numPr>
          <w:ilvl w:val="0"/>
          <w:numId w:val="1002"/>
        </w:numPr>
      </w:pPr>
      <w:r>
        <w:t xml:space="preserve">The first daemon loaded on a Linux system is ____________________.</w:t>
      </w:r>
    </w:p>
    <w:p>
      <w:pPr>
        <w:numPr>
          <w:ilvl w:val="0"/>
          <w:numId w:val="1000"/>
        </w:numPr>
      </w:pPr>
      <w:r>
        <w:t xml:space="preserve">C. init</w:t>
      </w:r>
    </w:p>
    <w:p>
      <w:pPr>
        <w:numPr>
          <w:ilvl w:val="0"/>
          <w:numId w:val="1002"/>
        </w:numPr>
      </w:pPr>
      <w:r>
        <w:t xml:space="preserve">Which command causes the system to enter Single User Mode?</w:t>
      </w:r>
    </w:p>
    <w:p>
      <w:pPr>
        <w:numPr>
          <w:ilvl w:val="0"/>
          <w:numId w:val="1000"/>
        </w:numPr>
      </w:pPr>
      <w:r>
        <w:t xml:space="preserve">B. init 1</w:t>
      </w:r>
    </w:p>
    <w:p>
      <w:pPr>
        <w:numPr>
          <w:ilvl w:val="0"/>
          <w:numId w:val="1002"/>
        </w:numPr>
      </w:pPr>
      <w:r>
        <w:t xml:space="preserve">The timeout value in the GRUB configuration file is measured in?</w:t>
      </w:r>
    </w:p>
    <w:p>
      <w:pPr>
        <w:numPr>
          <w:ilvl w:val="0"/>
          <w:numId w:val="1000"/>
        </w:numPr>
      </w:pPr>
      <w:r>
        <w:t xml:space="preserve">A. seconds</w:t>
      </w:r>
    </w:p>
    <w:p>
      <w:pPr>
        <w:numPr>
          <w:ilvl w:val="0"/>
          <w:numId w:val="1002"/>
        </w:numPr>
      </w:pPr>
      <w:r>
        <w:t xml:space="preserve">You have recently modified the options within the /etc/default/grub file. What command can you use next to rebuild the GRUB2 configuration file?</w:t>
      </w:r>
    </w:p>
    <w:p>
      <w:pPr>
        <w:numPr>
          <w:ilvl w:val="0"/>
          <w:numId w:val="1000"/>
        </w:numPr>
      </w:pPr>
      <w:r>
        <w:t xml:space="preserve">D. /etc/default/grub</w:t>
      </w:r>
    </w:p>
    <w:p>
      <w:pPr>
        <w:numPr>
          <w:ilvl w:val="0"/>
          <w:numId w:val="1002"/>
        </w:numPr>
      </w:pPr>
      <w:r>
        <w:t xml:space="preserve">You wish to configure the runlevels that a particular upstart daemon is started in. What should you do?</w:t>
      </w:r>
    </w:p>
    <w:p>
      <w:pPr>
        <w:numPr>
          <w:ilvl w:val="0"/>
          <w:numId w:val="1000"/>
        </w:numPr>
      </w:pPr>
      <w:r>
        <w:t xml:space="preserve">C. Modify the daemon configuration file within the /etc/init directory.</w:t>
      </w:r>
    </w:p>
    <w:p>
      <w:pPr>
        <w:numPr>
          <w:ilvl w:val="0"/>
          <w:numId w:val="1002"/>
        </w:numPr>
      </w:pPr>
      <w:r>
        <w:t xml:space="preserve">Which of the following Systemd commands can be used to stop a daemon called lala?</w:t>
      </w:r>
    </w:p>
    <w:p>
      <w:pPr>
        <w:numPr>
          <w:ilvl w:val="0"/>
          <w:numId w:val="1000"/>
        </w:numPr>
      </w:pPr>
      <w:r>
        <w:t xml:space="preserve">B. systemctl stop lala.service</w:t>
      </w:r>
    </w:p>
    <w:p>
      <w:pPr>
        <w:numPr>
          <w:ilvl w:val="0"/>
          <w:numId w:val="1002"/>
        </w:numPr>
      </w:pPr>
      <w:r>
        <w:t xml:space="preserve">Which of the following commands can be used to start a UNIX SysV daemon called lala in runlevels 1, 2, and 3?</w:t>
      </w:r>
    </w:p>
    <w:p>
      <w:pPr>
        <w:numPr>
          <w:ilvl w:val="0"/>
          <w:numId w:val="1000"/>
        </w:numPr>
      </w:pPr>
      <w:r>
        <w:t xml:space="preserve">A. chkconfig –level 123 lala on</w:t>
      </w:r>
    </w:p>
    <w:p>
      <w:pPr>
        <w:numPr>
          <w:ilvl w:val="0"/>
          <w:numId w:val="1002"/>
        </w:numPr>
      </w:pPr>
      <w:r>
        <w:t xml:space="preserve">What Systemd target corresponds to runlevel 5?</w:t>
      </w:r>
    </w:p>
    <w:p>
      <w:pPr>
        <w:numPr>
          <w:ilvl w:val="0"/>
          <w:numId w:val="1000"/>
        </w:numPr>
      </w:pPr>
      <w:r>
        <w:t xml:space="preserve">B. graphical.target</w:t>
      </w:r>
    </w:p>
    <w:p>
      <w:pPr>
        <w:numPr>
          <w:ilvl w:val="0"/>
          <w:numId w:val="1002"/>
        </w:numPr>
      </w:pPr>
      <w:r>
        <w:t xml:space="preserve">What keyword can be specified within a boot loader to force the system to boot to Single User Mode?</w:t>
      </w:r>
    </w:p>
    <w:p>
      <w:pPr>
        <w:numPr>
          <w:ilvl w:val="0"/>
          <w:numId w:val="1000"/>
        </w:numPr>
      </w:pPr>
      <w:r>
        <w:t xml:space="preserve">B. rescue</w:t>
      </w:r>
    </w:p>
    <w:p>
      <w:pPr>
        <w:pStyle w:val="Heading1"/>
      </w:pPr>
      <w:bookmarkStart w:id="22" w:name="chapter-9"/>
      <w:r>
        <w:t xml:space="preserve">Chapter 9</w:t>
      </w:r>
      <w:bookmarkEnd w:id="22"/>
    </w:p>
    <w:p>
      <w:pPr>
        <w:numPr>
          <w:ilvl w:val="0"/>
          <w:numId w:val="1003"/>
        </w:numPr>
      </w:pPr>
      <w:r>
        <w:t xml:space="preserve">Which command entered without arguments is used to display a list of processes running in the current shell?</w:t>
      </w:r>
    </w:p>
    <w:p>
      <w:pPr>
        <w:numPr>
          <w:ilvl w:val="0"/>
          <w:numId w:val="1000"/>
        </w:numPr>
      </w:pPr>
      <w:r>
        <w:t xml:space="preserve">D. ps</w:t>
      </w:r>
    </w:p>
    <w:p>
      <w:pPr>
        <w:numPr>
          <w:ilvl w:val="0"/>
          <w:numId w:val="1003"/>
        </w:numPr>
      </w:pPr>
      <w:r>
        <w:t xml:space="preserve">Which of the following statements is true? (Choose all that apply.)</w:t>
      </w:r>
    </w:p>
    <w:p>
      <w:pPr>
        <w:numPr>
          <w:ilvl w:val="0"/>
          <w:numId w:val="1000"/>
        </w:numPr>
      </w:pPr>
      <w:r>
        <w:t xml:space="preserve">B. If /etc/cron.allow exists, only users listed in it can use the cron command.</w:t>
      </w:r>
      <w:r>
        <w:t xml:space="preserve"> </w:t>
      </w:r>
      <w:r>
        <w:t xml:space="preserve">C. If /etc/cron.deny exists and /etc/cron.allow does not exist, any user not listed in /etc/cron.deny can use the cron command.</w:t>
      </w:r>
    </w:p>
    <w:p>
      <w:pPr>
        <w:numPr>
          <w:ilvl w:val="0"/>
          <w:numId w:val="1000"/>
        </w:numPr>
      </w:pPr>
      <w:r>
        <w:t xml:space="preserve">If both exist, only /etc/cron.allow is processed.</w:t>
      </w:r>
    </w:p>
    <w:p>
      <w:pPr>
        <w:numPr>
          <w:ilvl w:val="0"/>
          <w:numId w:val="1003"/>
        </w:numPr>
      </w:pPr>
      <w:r>
        <w:t xml:space="preserve">Where are individual user tasks scheduled to run with the cron daemon stored on a Fedora system?</w:t>
      </w:r>
    </w:p>
    <w:p>
      <w:pPr>
        <w:numPr>
          <w:ilvl w:val="0"/>
          <w:numId w:val="1000"/>
        </w:numPr>
      </w:pPr>
      <w:r>
        <w:t xml:space="preserve">D. /var/spool/cron/(the user’s login name)</w:t>
      </w:r>
    </w:p>
    <w:p>
      <w:pPr>
        <w:numPr>
          <w:ilvl w:val="0"/>
          <w:numId w:val="1003"/>
        </w:numPr>
      </w:pPr>
      <w:r>
        <w:t xml:space="preserve">Which process will always have a PID of 1 and a PPID of 0?</w:t>
      </w:r>
    </w:p>
    <w:p>
      <w:pPr>
        <w:numPr>
          <w:ilvl w:val="0"/>
          <w:numId w:val="1000"/>
        </w:numPr>
      </w:pPr>
      <w:r>
        <w:t xml:space="preserve">C. init</w:t>
      </w:r>
    </w:p>
    <w:p>
      <w:pPr>
        <w:numPr>
          <w:ilvl w:val="0"/>
          <w:numId w:val="1003"/>
        </w:numPr>
      </w:pPr>
      <w:r>
        <w:t xml:space="preserve">A process spawning or initiating another process is referred to as __________________</w:t>
      </w:r>
    </w:p>
    <w:p>
      <w:pPr>
        <w:numPr>
          <w:ilvl w:val="0"/>
          <w:numId w:val="1000"/>
        </w:numPr>
      </w:pPr>
      <w:r>
        <w:t xml:space="preserve">D. parenting</w:t>
      </w:r>
      <w:r>
        <w:t xml:space="preserve"> </w:t>
      </w:r>
      <w:r>
        <w:rPr>
          <w:i/>
        </w:rPr>
        <w:t xml:space="preserve">“</w:t>
      </w:r>
      <w:r>
        <w:rPr>
          <w:i/>
        </w:rPr>
        <w:t xml:space="preserve">parenting</w:t>
      </w:r>
      <w:r>
        <w:rPr>
          <w:i/>
        </w:rPr>
        <w:t xml:space="preserve">”</w:t>
      </w:r>
      <w:r>
        <w:rPr>
          <w:i/>
        </w:rPr>
        <w:t xml:space="preserve"> </w:t>
      </w:r>
      <w:r>
        <w:rPr>
          <w:i/>
        </w:rPr>
        <w:t xml:space="preserve">doesn’t appear to be mentioned elsewhere in the book but that’s the best way to describe one process starting another.</w:t>
      </w:r>
    </w:p>
    <w:p>
      <w:pPr>
        <w:numPr>
          <w:ilvl w:val="0"/>
          <w:numId w:val="1003"/>
        </w:numPr>
      </w:pPr>
      <w:r>
        <w:t xml:space="preserve">As daemon processes are not associated with terminals, you must use the –e switch with the ps command to view them. True or False?</w:t>
      </w:r>
    </w:p>
    <w:p>
      <w:pPr>
        <w:numPr>
          <w:ilvl w:val="0"/>
          <w:numId w:val="1000"/>
        </w:numPr>
      </w:pPr>
      <w:r>
        <w:t xml:space="preserve">True</w:t>
      </w:r>
    </w:p>
    <w:p>
      <w:pPr>
        <w:numPr>
          <w:ilvl w:val="0"/>
          <w:numId w:val="1003"/>
        </w:numPr>
      </w:pPr>
      <w:r>
        <w:t xml:space="preserve">Which of the following commands will most likely increase the chance of a process receiving more time slices?</w:t>
      </w:r>
    </w:p>
    <w:p>
      <w:pPr>
        <w:numPr>
          <w:ilvl w:val="0"/>
          <w:numId w:val="1000"/>
        </w:numPr>
      </w:pPr>
      <w:r>
        <w:t xml:space="preserve">C. renice -12</w:t>
      </w:r>
    </w:p>
    <w:p>
      <w:pPr>
        <w:numPr>
          <w:ilvl w:val="0"/>
          <w:numId w:val="1003"/>
        </w:numPr>
      </w:pPr>
      <w:r>
        <w:t xml:space="preserve">How can you bypass the wait function and send a user process to the background?</w:t>
      </w:r>
    </w:p>
    <w:p>
      <w:pPr>
        <w:numPr>
          <w:ilvl w:val="0"/>
          <w:numId w:val="1000"/>
        </w:numPr>
      </w:pPr>
      <w:r>
        <w:t xml:space="preserve">A. This cannot happen once a process is executing; it can be done only when the command is started by placing an ampersand (&amp;) after it.</w:t>
      </w:r>
    </w:p>
    <w:p>
      <w:pPr>
        <w:numPr>
          <w:ilvl w:val="0"/>
          <w:numId w:val="1003"/>
        </w:numPr>
      </w:pPr>
      <w:r>
        <w:t xml:space="preserve">The at command is used to _________________</w:t>
      </w:r>
    </w:p>
    <w:p>
      <w:pPr>
        <w:numPr>
          <w:ilvl w:val="0"/>
          <w:numId w:val="1000"/>
        </w:numPr>
      </w:pPr>
      <w:r>
        <w:t xml:space="preserve">C. schedule processes to run at a single instance in the future</w:t>
      </w:r>
    </w:p>
    <w:p>
      <w:pPr>
        <w:numPr>
          <w:ilvl w:val="0"/>
          <w:numId w:val="1003"/>
        </w:numPr>
      </w:pPr>
      <w:r>
        <w:t xml:space="preserve">What command is used to view and modify user jobs scheduled to run with cron?</w:t>
      </w:r>
    </w:p>
    <w:p>
      <w:pPr>
        <w:numPr>
          <w:ilvl w:val="0"/>
          <w:numId w:val="1000"/>
        </w:numPr>
      </w:pPr>
      <w:r>
        <w:t xml:space="preserve">A. crontab</w:t>
      </w:r>
    </w:p>
    <w:p>
      <w:pPr>
        <w:numPr>
          <w:ilvl w:val="0"/>
          <w:numId w:val="1003"/>
        </w:numPr>
      </w:pPr>
      <w:r>
        <w:t xml:space="preserve">Every process has a process ID and a __________________</w:t>
      </w:r>
    </w:p>
    <w:p>
      <w:pPr>
        <w:numPr>
          <w:ilvl w:val="0"/>
          <w:numId w:val="1000"/>
        </w:numPr>
      </w:pPr>
      <w:r>
        <w:t xml:space="preserve">D. parent process ID - PPID</w:t>
      </w:r>
    </w:p>
    <w:p>
      <w:pPr>
        <w:numPr>
          <w:ilvl w:val="0"/>
          <w:numId w:val="1003"/>
        </w:numPr>
      </w:pPr>
      <w:r>
        <w:t xml:space="preserve">The killall command terminates ______________</w:t>
      </w:r>
    </w:p>
    <w:p>
      <w:pPr>
        <w:numPr>
          <w:ilvl w:val="0"/>
          <w:numId w:val="1000"/>
        </w:numPr>
      </w:pPr>
      <w:r>
        <w:t xml:space="preserve">D. all instances of a process with the same name</w:t>
      </w:r>
    </w:p>
    <w:p>
      <w:pPr>
        <w:numPr>
          <w:ilvl w:val="0"/>
          <w:numId w:val="1003"/>
        </w:numPr>
      </w:pPr>
      <w:r>
        <w:t xml:space="preserve">Nice values are used to affect process priorities using a range between ___________</w:t>
      </w:r>
    </w:p>
    <w:p>
      <w:pPr>
        <w:numPr>
          <w:ilvl w:val="0"/>
          <w:numId w:val="1000"/>
        </w:numPr>
      </w:pPr>
      <w:r>
        <w:t xml:space="preserve">D. −20 and 19</w:t>
      </w:r>
    </w:p>
    <w:p>
      <w:pPr>
        <w:numPr>
          <w:ilvl w:val="0"/>
          <w:numId w:val="1003"/>
        </w:numPr>
      </w:pPr>
      <w:r>
        <w:t xml:space="preserve">What is the name given to a process not associated with a terminal?</w:t>
      </w:r>
    </w:p>
    <w:p>
      <w:pPr>
        <w:numPr>
          <w:ilvl w:val="0"/>
          <w:numId w:val="1000"/>
        </w:numPr>
      </w:pPr>
      <w:r>
        <w:t xml:space="preserve">D. daemon process</w:t>
      </w:r>
    </w:p>
    <w:p>
      <w:pPr>
        <w:numPr>
          <w:ilvl w:val="0"/>
          <w:numId w:val="1003"/>
        </w:numPr>
      </w:pPr>
      <w:r>
        <w:t xml:space="preserve">To kill a process running in the background, you must place a % character before its process ID. True or False?</w:t>
      </w:r>
    </w:p>
    <w:p>
      <w:pPr>
        <w:numPr>
          <w:ilvl w:val="0"/>
          <w:numId w:val="1000"/>
        </w:numPr>
      </w:pPr>
      <w:r>
        <w:t xml:space="preserve">True</w:t>
      </w:r>
    </w:p>
    <w:p>
      <w:pPr>
        <w:numPr>
          <w:ilvl w:val="0"/>
          <w:numId w:val="1003"/>
        </w:numPr>
      </w:pPr>
      <w:r>
        <w:t xml:space="preserve">What kill level signal cannot be trapped?</w:t>
      </w:r>
    </w:p>
    <w:p>
      <w:pPr>
        <w:numPr>
          <w:ilvl w:val="0"/>
          <w:numId w:val="1000"/>
        </w:numPr>
      </w:pPr>
      <w:r>
        <w:t xml:space="preserve">B. 9</w:t>
      </w:r>
    </w:p>
    <w:p>
      <w:pPr>
        <w:numPr>
          <w:ilvl w:val="0"/>
          <w:numId w:val="1003"/>
        </w:numPr>
      </w:pPr>
      <w:r>
        <w:t xml:space="preserve">A runaway process that is faulty and consuming mass amounts of system resources _________________</w:t>
      </w:r>
    </w:p>
    <w:p>
      <w:pPr>
        <w:numPr>
          <w:ilvl w:val="0"/>
          <w:numId w:val="1000"/>
        </w:numPr>
      </w:pPr>
      <w:r>
        <w:t xml:space="preserve">D. is a rogue process</w:t>
      </w:r>
    </w:p>
    <w:p>
      <w:pPr>
        <w:numPr>
          <w:ilvl w:val="0"/>
          <w:numId w:val="1003"/>
        </w:numPr>
      </w:pPr>
      <w:r>
        <w:t xml:space="preserve">When you run the ps command, how are daemon processes recognized?</w:t>
      </w:r>
    </w:p>
    <w:p>
      <w:pPr>
        <w:numPr>
          <w:ilvl w:val="0"/>
          <w:numId w:val="1000"/>
        </w:numPr>
      </w:pPr>
      <w:r>
        <w:t xml:space="preserve">B. There is a question mark in the TTY column.</w:t>
      </w:r>
    </w:p>
    <w:p>
      <w:pPr>
        <w:numPr>
          <w:ilvl w:val="0"/>
          <w:numId w:val="1003"/>
        </w:numPr>
      </w:pPr>
      <w:r>
        <w:t xml:space="preserve">Which command is used to gain real-time information about processes running on the system, with the most processor-intensive processes appearing at the beginning of the list?</w:t>
      </w:r>
    </w:p>
    <w:p>
      <w:pPr>
        <w:numPr>
          <w:ilvl w:val="0"/>
          <w:numId w:val="1000"/>
        </w:numPr>
      </w:pPr>
      <w:r>
        <w:t xml:space="preserve">C. top</w:t>
      </w:r>
    </w:p>
    <w:p>
      <w:pPr>
        <w:numPr>
          <w:ilvl w:val="0"/>
          <w:numId w:val="1003"/>
        </w:numPr>
      </w:pPr>
      <w:r>
        <w:t xml:space="preserve">Which command can be used to see processes running in the background?</w:t>
      </w:r>
    </w:p>
    <w:p>
      <w:pPr>
        <w:numPr>
          <w:ilvl w:val="0"/>
          <w:numId w:val="1000"/>
        </w:numPr>
      </w:pPr>
      <w:r>
        <w:t xml:space="preserve">B. jobs</w:t>
      </w:r>
    </w:p>
    <w:sectPr w:rsidR="00F31654" w:rsidSect="009B1593">
      <w:headerReference w:type="default" r:id="rI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F80E8" w14:textId="73B35D01" w:rsidR="008D55C1" w:rsidRDefault="008D55C1">
    <w:pPr>
      <w:pStyle w:val="Header"/>
    </w:pPr>
    <w:r>
      <w:t>Mark Chouinard | CISC324</w:t>
    </w:r>
    <w:r w:rsidR="001764FE">
      <w:t xml:space="preserve"> Spring 2020</w:t>
    </w:r>
    <w:r>
      <w:t xml:space="preserve"> | w0527452</w:t>
    </w:r>
  </w:p>
  <w:p w14:paraId="4303D8CA" w14:textId="77777777" w:rsidR="009B1593" w:rsidRDefault="009B1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60E1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4FE"/>
    <w:rPr>
      <w:sz w:val="20"/>
      <w:szCs w:val="20"/>
    </w:rPr>
  </w:style>
  <w:style w:type="paragraph" w:styleId="Heading1">
    <w:name w:val="heading 1"/>
    <w:basedOn w:val="Normal"/>
    <w:next w:val="Normal"/>
    <w:link w:val="Heading1Char"/>
    <w:uiPriority w:val="9"/>
    <w:qFormat/>
    <w:rsid w:val="001764FE"/>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764FE"/>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764FE"/>
    <w:pPr>
      <w:pBdr>
        <w:top w:val="single" w:sz="6" w:space="2" w:color="606372" w:themeColor="accent1"/>
        <w:left w:val="single" w:sz="6" w:space="2" w:color="606372" w:themeColor="accent1"/>
      </w:pBdr>
      <w:spacing w:before="300" w:after="0"/>
      <w:outlineLvl w:val="2"/>
    </w:pPr>
    <w:rPr>
      <w:caps/>
      <w:color w:val="2F3138" w:themeColor="accent1" w:themeShade="7F"/>
      <w:spacing w:val="15"/>
      <w:sz w:val="22"/>
      <w:szCs w:val="22"/>
    </w:rPr>
  </w:style>
  <w:style w:type="paragraph" w:styleId="Heading4">
    <w:name w:val="heading 4"/>
    <w:basedOn w:val="Normal"/>
    <w:next w:val="Normal"/>
    <w:link w:val="Heading4Char"/>
    <w:uiPriority w:val="9"/>
    <w:unhideWhenUsed/>
    <w:qFormat/>
    <w:rsid w:val="001764FE"/>
    <w:pPr>
      <w:pBdr>
        <w:top w:val="dotted" w:sz="6" w:space="2" w:color="606372" w:themeColor="accent1"/>
        <w:left w:val="dotted" w:sz="6" w:space="2" w:color="606372" w:themeColor="accent1"/>
      </w:pBdr>
      <w:spacing w:before="300" w:after="0"/>
      <w:outlineLvl w:val="3"/>
    </w:pPr>
    <w:rPr>
      <w:caps/>
      <w:color w:val="474A55" w:themeColor="accent1" w:themeShade="BF"/>
      <w:spacing w:val="10"/>
      <w:sz w:val="22"/>
      <w:szCs w:val="22"/>
    </w:rPr>
  </w:style>
  <w:style w:type="paragraph" w:styleId="Heading5">
    <w:name w:val="heading 5"/>
    <w:basedOn w:val="Normal"/>
    <w:next w:val="Normal"/>
    <w:link w:val="Heading5Char"/>
    <w:uiPriority w:val="9"/>
    <w:unhideWhenUsed/>
    <w:qFormat/>
    <w:rsid w:val="001764FE"/>
    <w:pPr>
      <w:pBdr>
        <w:bottom w:val="single" w:sz="6" w:space="1" w:color="606372" w:themeColor="accent1"/>
      </w:pBdr>
      <w:spacing w:before="300" w:after="0"/>
      <w:outlineLvl w:val="4"/>
    </w:pPr>
    <w:rPr>
      <w:caps/>
      <w:color w:val="474A55" w:themeColor="accent1" w:themeShade="BF"/>
      <w:spacing w:val="10"/>
      <w:sz w:val="22"/>
      <w:szCs w:val="22"/>
    </w:rPr>
  </w:style>
  <w:style w:type="paragraph" w:styleId="Heading6">
    <w:name w:val="heading 6"/>
    <w:basedOn w:val="Normal"/>
    <w:next w:val="Normal"/>
    <w:link w:val="Heading6Char"/>
    <w:uiPriority w:val="9"/>
    <w:unhideWhenUsed/>
    <w:qFormat/>
    <w:rsid w:val="001764FE"/>
    <w:pPr>
      <w:pBdr>
        <w:bottom w:val="dotted" w:sz="6" w:space="1" w:color="606372" w:themeColor="accent1"/>
      </w:pBdr>
      <w:spacing w:before="300" w:after="0"/>
      <w:outlineLvl w:val="5"/>
    </w:pPr>
    <w:rPr>
      <w:caps/>
      <w:color w:val="474A55" w:themeColor="accent1" w:themeShade="BF"/>
      <w:spacing w:val="10"/>
      <w:sz w:val="22"/>
      <w:szCs w:val="22"/>
    </w:rPr>
  </w:style>
  <w:style w:type="paragraph" w:styleId="Heading7">
    <w:name w:val="heading 7"/>
    <w:basedOn w:val="Normal"/>
    <w:next w:val="Normal"/>
    <w:link w:val="Heading7Char"/>
    <w:uiPriority w:val="9"/>
    <w:unhideWhenUsed/>
    <w:qFormat/>
    <w:rsid w:val="001764FE"/>
    <w:pPr>
      <w:spacing w:before="300" w:after="0"/>
      <w:outlineLvl w:val="6"/>
    </w:pPr>
    <w:rPr>
      <w:caps/>
      <w:color w:val="474A55" w:themeColor="accent1" w:themeShade="BF"/>
      <w:spacing w:val="10"/>
      <w:sz w:val="22"/>
      <w:szCs w:val="22"/>
    </w:rPr>
  </w:style>
  <w:style w:type="paragraph" w:styleId="Heading8">
    <w:name w:val="heading 8"/>
    <w:basedOn w:val="Normal"/>
    <w:next w:val="Normal"/>
    <w:link w:val="Heading8Char"/>
    <w:uiPriority w:val="9"/>
    <w:unhideWhenUsed/>
    <w:qFormat/>
    <w:rsid w:val="001764F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1764F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1764FE"/>
    <w:pPr>
      <w:spacing w:before="720"/>
    </w:pPr>
    <w:rPr>
      <w:caps/>
      <w:color w:val="606372" w:themeColor="accent1"/>
      <w:spacing w:val="10"/>
      <w:kern w:val="28"/>
      <w:sz w:val="52"/>
      <w:szCs w:val="52"/>
    </w:rPr>
  </w:style>
  <w:style w:type="paragraph" w:styleId="Subtitle">
    <w:name w:val="Subtitle"/>
    <w:basedOn w:val="Normal"/>
    <w:next w:val="Normal"/>
    <w:link w:val="SubtitleChar"/>
    <w:uiPriority w:val="11"/>
    <w:qFormat/>
    <w:rsid w:val="001764FE"/>
    <w:pPr>
      <w:spacing w:after="1000" w:line="240" w:lineRule="auto"/>
    </w:pPr>
    <w:rPr>
      <w:caps/>
      <w:color w:val="595959" w:themeColor="text1" w:themeTint="A6"/>
      <w:spacing w:val="10"/>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764FE"/>
    <w:rPr>
      <w:b/>
      <w:bCs/>
      <w:color w:val="474A55"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74A55" w:themeColor="accent1" w:themeShade="BF"/>
      <w:sz w:val="16"/>
      <w:szCs w:val="16"/>
    </w:rPr>
  </w:style>
  <w:style w:type="character" w:customStyle="1" w:styleId="VerbatimChar">
    <w:name w:val="Verbatim Char"/>
    <w:basedOn w:val="CaptionChar"/>
    <w:rPr>
      <w:rFonts w:ascii="Consolas" w:hAnsi="Consolas"/>
      <w:b/>
      <w:bCs/>
      <w:color w:val="474A55" w:themeColor="accent1" w:themeShade="BF"/>
      <w:sz w:val="22"/>
      <w:szCs w:val="16"/>
    </w:rPr>
  </w:style>
  <w:style w:type="character" w:styleId="FootnoteReference">
    <w:name w:val="footnote reference"/>
    <w:basedOn w:val="CaptionChar"/>
    <w:rPr>
      <w:b/>
      <w:bCs/>
      <w:color w:val="474A55" w:themeColor="accent1" w:themeShade="BF"/>
      <w:sz w:val="16"/>
      <w:szCs w:val="16"/>
      <w:vertAlign w:val="superscript"/>
    </w:rPr>
  </w:style>
  <w:style w:type="character" w:styleId="Hyperlink">
    <w:name w:val="Hyperlink"/>
    <w:basedOn w:val="CaptionChar"/>
    <w:rPr>
      <w:b/>
      <w:bCs/>
      <w:color w:val="606372" w:themeColor="accent1"/>
      <w:sz w:val="16"/>
      <w:szCs w:val="16"/>
    </w:rPr>
  </w:style>
  <w:style w:type="paragraph" w:styleId="TOCHeading">
    <w:name w:val="TOC Heading"/>
    <w:basedOn w:val="Heading1"/>
    <w:next w:val="Normal"/>
    <w:uiPriority w:val="39"/>
    <w:unhideWhenUsed/>
    <w:qFormat/>
    <w:rsid w:val="001764FE"/>
    <w:pPr>
      <w:outlineLvl w:val="9"/>
    </w:pPr>
  </w:style>
  <w:style w:type="character" w:customStyle="1" w:styleId="Heading1Char">
    <w:name w:val="Heading 1 Char"/>
    <w:basedOn w:val="DefaultParagraphFont"/>
    <w:link w:val="Heading1"/>
    <w:uiPriority w:val="9"/>
    <w:rsid w:val="001764FE"/>
    <w:rPr>
      <w:b/>
      <w:bCs/>
      <w:caps/>
      <w:color w:val="FFFFFF" w:themeColor="background1"/>
      <w:spacing w:val="15"/>
      <w:shd w:val="clear" w:color="auto" w:fill="606372" w:themeFill="accent1"/>
    </w:rPr>
  </w:style>
  <w:style w:type="character" w:customStyle="1" w:styleId="Heading2Char">
    <w:name w:val="Heading 2 Char"/>
    <w:basedOn w:val="DefaultParagraphFont"/>
    <w:link w:val="Heading2"/>
    <w:uiPriority w:val="9"/>
    <w:rsid w:val="001764FE"/>
    <w:rPr>
      <w:caps/>
      <w:spacing w:val="15"/>
      <w:shd w:val="clear" w:color="auto" w:fill="DEDFE3" w:themeFill="accent1" w:themeFillTint="33"/>
    </w:rPr>
  </w:style>
  <w:style w:type="character" w:customStyle="1" w:styleId="Heading3Char">
    <w:name w:val="Heading 3 Char"/>
    <w:basedOn w:val="DefaultParagraphFont"/>
    <w:link w:val="Heading3"/>
    <w:uiPriority w:val="9"/>
    <w:rsid w:val="001764FE"/>
    <w:rPr>
      <w:caps/>
      <w:color w:val="2F3138" w:themeColor="accent1" w:themeShade="7F"/>
      <w:spacing w:val="15"/>
    </w:rPr>
  </w:style>
  <w:style w:type="character" w:customStyle="1" w:styleId="Heading4Char">
    <w:name w:val="Heading 4 Char"/>
    <w:basedOn w:val="DefaultParagraphFont"/>
    <w:link w:val="Heading4"/>
    <w:uiPriority w:val="9"/>
    <w:rsid w:val="001764FE"/>
    <w:rPr>
      <w:caps/>
      <w:color w:val="474A55" w:themeColor="accent1" w:themeShade="BF"/>
      <w:spacing w:val="10"/>
    </w:rPr>
  </w:style>
  <w:style w:type="character" w:customStyle="1" w:styleId="Heading5Char">
    <w:name w:val="Heading 5 Char"/>
    <w:basedOn w:val="DefaultParagraphFont"/>
    <w:link w:val="Heading5"/>
    <w:uiPriority w:val="9"/>
    <w:rsid w:val="001764FE"/>
    <w:rPr>
      <w:caps/>
      <w:color w:val="474A55" w:themeColor="accent1" w:themeShade="BF"/>
      <w:spacing w:val="10"/>
    </w:rPr>
  </w:style>
  <w:style w:type="character" w:customStyle="1" w:styleId="Heading6Char">
    <w:name w:val="Heading 6 Char"/>
    <w:basedOn w:val="DefaultParagraphFont"/>
    <w:link w:val="Heading6"/>
    <w:uiPriority w:val="9"/>
    <w:rsid w:val="001764FE"/>
    <w:rPr>
      <w:caps/>
      <w:color w:val="474A55" w:themeColor="accent1" w:themeShade="BF"/>
      <w:spacing w:val="10"/>
    </w:rPr>
  </w:style>
  <w:style w:type="character" w:customStyle="1" w:styleId="Heading7Char">
    <w:name w:val="Heading 7 Char"/>
    <w:basedOn w:val="DefaultParagraphFont"/>
    <w:link w:val="Heading7"/>
    <w:uiPriority w:val="9"/>
    <w:rsid w:val="001764FE"/>
    <w:rPr>
      <w:caps/>
      <w:color w:val="474A55" w:themeColor="accent1" w:themeShade="BF"/>
      <w:spacing w:val="10"/>
    </w:rPr>
  </w:style>
  <w:style w:type="character" w:customStyle="1" w:styleId="Heading8Char">
    <w:name w:val="Heading 8 Char"/>
    <w:basedOn w:val="DefaultParagraphFont"/>
    <w:link w:val="Heading8"/>
    <w:uiPriority w:val="9"/>
    <w:rsid w:val="001764FE"/>
    <w:rPr>
      <w:caps/>
      <w:spacing w:val="10"/>
      <w:sz w:val="18"/>
      <w:szCs w:val="18"/>
    </w:rPr>
  </w:style>
  <w:style w:type="character" w:customStyle="1" w:styleId="Heading9Char">
    <w:name w:val="Heading 9 Char"/>
    <w:basedOn w:val="DefaultParagraphFont"/>
    <w:link w:val="Heading9"/>
    <w:uiPriority w:val="9"/>
    <w:rsid w:val="001764FE"/>
    <w:rPr>
      <w:i/>
      <w:caps/>
      <w:spacing w:val="10"/>
      <w:sz w:val="18"/>
      <w:szCs w:val="18"/>
    </w:rPr>
  </w:style>
  <w:style w:type="character" w:customStyle="1" w:styleId="TitleChar">
    <w:name w:val="Title Char"/>
    <w:basedOn w:val="DefaultParagraphFont"/>
    <w:link w:val="Title"/>
    <w:uiPriority w:val="10"/>
    <w:rsid w:val="001764FE"/>
    <w:rPr>
      <w:caps/>
      <w:color w:val="606372" w:themeColor="accent1"/>
      <w:spacing w:val="10"/>
      <w:kern w:val="28"/>
      <w:sz w:val="52"/>
      <w:szCs w:val="52"/>
    </w:rPr>
  </w:style>
  <w:style w:type="character" w:customStyle="1" w:styleId="SubtitleChar">
    <w:name w:val="Subtitle Char"/>
    <w:basedOn w:val="DefaultParagraphFont"/>
    <w:link w:val="Subtitle"/>
    <w:uiPriority w:val="11"/>
    <w:rsid w:val="001764FE"/>
    <w:rPr>
      <w:caps/>
      <w:color w:val="595959" w:themeColor="text1" w:themeTint="A6"/>
      <w:spacing w:val="10"/>
      <w:sz w:val="24"/>
      <w:szCs w:val="24"/>
    </w:rPr>
  </w:style>
  <w:style w:type="character" w:styleId="Strong">
    <w:name w:val="Strong"/>
    <w:uiPriority w:val="22"/>
    <w:qFormat/>
    <w:rsid w:val="001764FE"/>
    <w:rPr>
      <w:b/>
      <w:bCs/>
    </w:rPr>
  </w:style>
  <w:style w:type="character" w:styleId="Emphasis">
    <w:name w:val="Emphasis"/>
    <w:uiPriority w:val="20"/>
    <w:qFormat/>
    <w:rsid w:val="001764FE"/>
    <w:rPr>
      <w:caps/>
      <w:color w:val="2F3138" w:themeColor="accent1" w:themeShade="7F"/>
      <w:spacing w:val="5"/>
    </w:rPr>
  </w:style>
  <w:style w:type="paragraph" w:styleId="NoSpacing">
    <w:name w:val="No Spacing"/>
    <w:basedOn w:val="Normal"/>
    <w:link w:val="NoSpacingChar"/>
    <w:uiPriority w:val="1"/>
    <w:qFormat/>
    <w:rsid w:val="001764FE"/>
    <w:pPr>
      <w:spacing w:before="0" w:after="0" w:line="240" w:lineRule="auto"/>
    </w:pPr>
  </w:style>
  <w:style w:type="paragraph" w:styleId="ListParagraph">
    <w:name w:val="List Paragraph"/>
    <w:basedOn w:val="Normal"/>
    <w:uiPriority w:val="34"/>
    <w:qFormat/>
    <w:rsid w:val="001764FE"/>
    <w:pPr>
      <w:ind w:left="720"/>
      <w:contextualSpacing/>
    </w:pPr>
  </w:style>
  <w:style w:type="paragraph" w:styleId="Quote">
    <w:name w:val="Quote"/>
    <w:basedOn w:val="Normal"/>
    <w:next w:val="Normal"/>
    <w:link w:val="QuoteChar"/>
    <w:uiPriority w:val="29"/>
    <w:qFormat/>
    <w:rsid w:val="001764FE"/>
    <w:rPr>
      <w:i/>
      <w:iCs/>
    </w:rPr>
  </w:style>
  <w:style w:type="character" w:customStyle="1" w:styleId="QuoteChar">
    <w:name w:val="Quote Char"/>
    <w:basedOn w:val="DefaultParagraphFont"/>
    <w:link w:val="Quote"/>
    <w:uiPriority w:val="29"/>
    <w:rsid w:val="001764FE"/>
    <w:rPr>
      <w:i/>
      <w:iCs/>
      <w:sz w:val="20"/>
      <w:szCs w:val="20"/>
    </w:rPr>
  </w:style>
  <w:style w:type="paragraph" w:styleId="IntenseQuote">
    <w:name w:val="Intense Quote"/>
    <w:basedOn w:val="Normal"/>
    <w:next w:val="Normal"/>
    <w:link w:val="IntenseQuoteChar"/>
    <w:uiPriority w:val="30"/>
    <w:qFormat/>
    <w:rsid w:val="001764FE"/>
    <w:pPr>
      <w:pBdr>
        <w:top w:val="single" w:sz="4" w:space="10" w:color="606372" w:themeColor="accent1"/>
        <w:left w:val="single" w:sz="4" w:space="10" w:color="606372" w:themeColor="accent1"/>
      </w:pBdr>
      <w:spacing w:after="0"/>
      <w:ind w:left="1296" w:right="1152"/>
      <w:jc w:val="both"/>
    </w:pPr>
    <w:rPr>
      <w:i/>
      <w:iCs/>
      <w:color w:val="606372" w:themeColor="accent1"/>
    </w:rPr>
  </w:style>
  <w:style w:type="character" w:customStyle="1" w:styleId="IntenseQuoteChar">
    <w:name w:val="Intense Quote Char"/>
    <w:basedOn w:val="DefaultParagraphFont"/>
    <w:link w:val="IntenseQuote"/>
    <w:uiPriority w:val="30"/>
    <w:rsid w:val="001764FE"/>
    <w:rPr>
      <w:i/>
      <w:iCs/>
      <w:color w:val="606372" w:themeColor="accent1"/>
      <w:sz w:val="20"/>
      <w:szCs w:val="20"/>
    </w:rPr>
  </w:style>
  <w:style w:type="character" w:styleId="SubtleEmphasis">
    <w:name w:val="Subtle Emphasis"/>
    <w:uiPriority w:val="19"/>
    <w:qFormat/>
    <w:rsid w:val="001764FE"/>
    <w:rPr>
      <w:i/>
      <w:iCs/>
      <w:color w:val="2F3138" w:themeColor="accent1" w:themeShade="7F"/>
    </w:rPr>
  </w:style>
  <w:style w:type="character" w:styleId="IntenseEmphasis">
    <w:name w:val="Intense Emphasis"/>
    <w:uiPriority w:val="21"/>
    <w:qFormat/>
    <w:rsid w:val="001764FE"/>
    <w:rPr>
      <w:b/>
      <w:bCs/>
      <w:caps/>
      <w:color w:val="2F3138" w:themeColor="accent1" w:themeShade="7F"/>
      <w:spacing w:val="10"/>
    </w:rPr>
  </w:style>
  <w:style w:type="character" w:styleId="SubtleReference">
    <w:name w:val="Subtle Reference"/>
    <w:uiPriority w:val="31"/>
    <w:qFormat/>
    <w:rsid w:val="001764FE"/>
    <w:rPr>
      <w:b/>
      <w:bCs/>
      <w:color w:val="606372" w:themeColor="accent1"/>
    </w:rPr>
  </w:style>
  <w:style w:type="character" w:styleId="IntenseReference">
    <w:name w:val="Intense Reference"/>
    <w:uiPriority w:val="32"/>
    <w:qFormat/>
    <w:rsid w:val="001764FE"/>
    <w:rPr>
      <w:b/>
      <w:bCs/>
      <w:i/>
      <w:iCs/>
      <w:caps/>
      <w:color w:val="606372" w:themeColor="accent1"/>
    </w:rPr>
  </w:style>
  <w:style w:type="character" w:styleId="BookTitle">
    <w:name w:val="Book Title"/>
    <w:uiPriority w:val="33"/>
    <w:qFormat/>
    <w:rsid w:val="001764FE"/>
    <w:rPr>
      <w:b/>
      <w:bCs/>
      <w:i/>
      <w:iCs/>
      <w:spacing w:val="9"/>
    </w:rPr>
  </w:style>
  <w:style w:type="character" w:customStyle="1" w:styleId="NoSpacingChar">
    <w:name w:val="No Spacing Char"/>
    <w:basedOn w:val="DefaultParagraphFont"/>
    <w:link w:val="NoSpacing"/>
    <w:uiPriority w:val="1"/>
    <w:rsid w:val="001764FE"/>
    <w:rPr>
      <w:sz w:val="20"/>
      <w:szCs w:val="20"/>
    </w:rPr>
  </w:style>
  <w:style w:type="paragraph" w:styleId="Header">
    <w:name w:val="header"/>
    <w:basedOn w:val="Normal"/>
    <w:link w:val="HeaderChar"/>
    <w:unhideWhenUsed/>
    <w:rsid w:val="008D55C1"/>
    <w:pPr>
      <w:tabs>
        <w:tab w:val="center" w:pos="4680"/>
        <w:tab w:val="right" w:pos="9360"/>
      </w:tabs>
      <w:spacing w:before="0" w:after="0" w:line="240" w:lineRule="auto"/>
    </w:pPr>
  </w:style>
  <w:style w:type="character" w:customStyle="1" w:styleId="HeaderChar">
    <w:name w:val="Header Char"/>
    <w:basedOn w:val="DefaultParagraphFont"/>
    <w:link w:val="Header"/>
    <w:rsid w:val="008D55C1"/>
    <w:rPr>
      <w:sz w:val="20"/>
      <w:szCs w:val="20"/>
    </w:rPr>
  </w:style>
  <w:style w:type="paragraph" w:styleId="Footer">
    <w:name w:val="footer"/>
    <w:basedOn w:val="Normal"/>
    <w:link w:val="FooterChar"/>
    <w:unhideWhenUsed/>
    <w:rsid w:val="008D55C1"/>
    <w:pPr>
      <w:tabs>
        <w:tab w:val="center" w:pos="4680"/>
        <w:tab w:val="right" w:pos="9360"/>
      </w:tabs>
      <w:spacing w:before="0" w:after="0" w:line="240" w:lineRule="auto"/>
    </w:pPr>
  </w:style>
  <w:style w:type="character" w:customStyle="1" w:styleId="FooterChar">
    <w:name w:val="Footer Char"/>
    <w:basedOn w:val="DefaultParagraphFont"/>
    <w:link w:val="Footer"/>
    <w:rsid w:val="008D55C1"/>
    <w:rPr>
      <w:sz w:val="20"/>
      <w:szCs w:val="20"/>
    </w:rPr>
  </w:style>
  <w:style w:type="paragraph" w:customStyle="1" w:styleId="PersonalName">
    <w:name w:val="Personal Name"/>
    <w:basedOn w:val="Title"/>
    <w:rsid w:val="001764FE"/>
    <w:rPr>
      <w:b/>
      <w:caps w:val="0"/>
      <w:color w:val="000000"/>
      <w:sz w:val="28"/>
      <w:szCs w:val="28"/>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76</Words>
  <Characters>350</Characters>
  <Application>Microsoft Office Word</Application>
  <DocSecurity>0</DocSecurity>
  <Lines>9</Lines>
  <Paragraphs>6</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2020-03-29T06:25:06Z</dcterms:created>
  <dcterms:modified xsi:type="dcterms:W3CDTF">2020-03-29T06:25:06Z</dcterms:modified>
</cp:coreProperties>
</file>

<file path=docProps/custom.xml><?xml version="1.0" encoding="utf-8"?>
<Properties xmlns="http://schemas.openxmlformats.org/officeDocument/2006/custom-properties" xmlns:vt="http://schemas.openxmlformats.org/officeDocument/2006/docPropsVTypes"/>
</file>