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m04---assignment"/>
    <w:p>
      <w:pPr>
        <w:pStyle w:val="Heading1"/>
      </w:pPr>
      <w:r>
        <w:t xml:space="preserve">M04 - Assignment</w:t>
      </w:r>
    </w:p>
    <w:bookmarkStart w:id="37" w:name="questions-1---10"/>
    <w:p>
      <w:pPr>
        <w:pStyle w:val="Heading2"/>
      </w:pPr>
      <w:r>
        <w:t xml:space="preserve">Questions 1 - 10</w:t>
      </w:r>
    </w:p>
    <w:bookmarkStart w:id="20" w:name="X0a96daec5b5c7c416a2051222313e9a18e94f57"/>
    <w:p>
      <w:pPr>
        <w:pStyle w:val="Heading3"/>
      </w:pPr>
      <w:r>
        <w:t xml:space="preserve">1. What is a process model? What is a data flow diagram (DFD)? Are the two related? If so, how?</w:t>
      </w:r>
    </w:p>
    <w:p>
      <w:pPr>
        <w:pStyle w:val="FirstParagraph"/>
      </w:pPr>
      <w:r>
        <w:t xml:space="preserve">Process model describes a business process, or the activities people do to facilitate the process. DFD graphically displays how these processes work and the data they use.</w:t>
      </w:r>
    </w:p>
    <w:bookmarkEnd w:id="20"/>
    <w:bookmarkStart w:id="21" w:name="X50028e070e7e5f56efc17d3c635409b15911292"/>
    <w:p>
      <w:pPr>
        <w:pStyle w:val="Heading3"/>
      </w:pPr>
      <w:r>
        <w:t xml:space="preserve">2. Distinguish between logical process models and physical process models.</w:t>
      </w:r>
    </w:p>
    <w:p>
      <w:pPr>
        <w:pStyle w:val="FirstParagraph"/>
      </w:pPr>
      <w:r>
        <w:t xml:space="preserve">Logical process models describe how the process should function, or work. Physical models are more concerned with how the process is implemented.</w:t>
      </w:r>
    </w:p>
    <w:bookmarkEnd w:id="21"/>
    <w:bookmarkStart w:id="22" w:name="X92f1896ae68c09960609ab31ae88cfccb1a425b"/>
    <w:p>
      <w:pPr>
        <w:pStyle w:val="Heading3"/>
      </w:pPr>
      <w:r>
        <w:t xml:space="preserve">3. Define what is meant by a process in a process model. How should a process be named? What information about a process should be stored in the CASE repository?</w:t>
      </w:r>
    </w:p>
    <w:p>
      <w:pPr>
        <w:pStyle w:val="FirstParagraph"/>
      </w:pPr>
      <w:r>
        <w:t xml:space="preserve">A process is a series of steps and decisions involved in the way work is completed. Should be named using verb phrases. Should store:</w:t>
      </w:r>
    </w:p>
    <w:p>
      <w:pPr>
        <w:numPr>
          <w:ilvl w:val="0"/>
          <w:numId w:val="1001"/>
        </w:numPr>
        <w:pStyle w:val="Compact"/>
      </w:pPr>
      <w:r>
        <w:t xml:space="preserve">name</w:t>
      </w:r>
    </w:p>
    <w:p>
      <w:pPr>
        <w:numPr>
          <w:ilvl w:val="0"/>
          <w:numId w:val="1001"/>
        </w:numPr>
        <w:pStyle w:val="Compact"/>
      </w:pPr>
      <w:r>
        <w:t xml:space="preserve">process</w:t>
      </w:r>
    </w:p>
    <w:p>
      <w:pPr>
        <w:numPr>
          <w:ilvl w:val="0"/>
          <w:numId w:val="1001"/>
        </w:numPr>
        <w:pStyle w:val="Compact"/>
      </w:pPr>
      <w:r>
        <w:t xml:space="preserve">type</w:t>
      </w:r>
    </w:p>
    <w:p>
      <w:pPr>
        <w:numPr>
          <w:ilvl w:val="0"/>
          <w:numId w:val="1001"/>
        </w:numPr>
        <w:pStyle w:val="Compact"/>
      </w:pPr>
      <w:r>
        <w:t xml:space="preserve">description</w:t>
      </w:r>
    </w:p>
    <w:p>
      <w:pPr>
        <w:numPr>
          <w:ilvl w:val="0"/>
          <w:numId w:val="1001"/>
        </w:numPr>
        <w:pStyle w:val="Compact"/>
      </w:pPr>
      <w:r>
        <w:t xml:space="preserve">number</w:t>
      </w:r>
    </w:p>
    <w:bookmarkEnd w:id="22"/>
    <w:bookmarkStart w:id="23" w:name="Xe5cb724e4a11def3782b0f06cdb0712b23d774e"/>
    <w:p>
      <w:pPr>
        <w:pStyle w:val="Heading3"/>
      </w:pPr>
      <w:r>
        <w:t xml:space="preserve">4. Define what is meant by a data flow in a process model. How should a data flow be named? What information about a data flow should be stored in the CASE repository?</w:t>
      </w:r>
    </w:p>
    <w:p>
      <w:pPr>
        <w:pStyle w:val="FirstParagraph"/>
      </w:pPr>
      <w:r>
        <w:t xml:space="preserve">Data flow represents a piece of data or set of related data that move between processes. Named using nouns. Should store:</w:t>
      </w:r>
    </w:p>
    <w:p>
      <w:pPr>
        <w:numPr>
          <w:ilvl w:val="0"/>
          <w:numId w:val="1002"/>
        </w:numPr>
        <w:pStyle w:val="Compact"/>
      </w:pPr>
      <w:r>
        <w:t xml:space="preserve">name</w:t>
      </w:r>
    </w:p>
    <w:p>
      <w:pPr>
        <w:numPr>
          <w:ilvl w:val="0"/>
          <w:numId w:val="1002"/>
        </w:numPr>
        <w:pStyle w:val="Compact"/>
      </w:pPr>
      <w:r>
        <w:t xml:space="preserve">type</w:t>
      </w:r>
    </w:p>
    <w:p>
      <w:pPr>
        <w:numPr>
          <w:ilvl w:val="0"/>
          <w:numId w:val="1002"/>
        </w:numPr>
        <w:pStyle w:val="Compact"/>
      </w:pPr>
      <w:r>
        <w:t xml:space="preserve">description</w:t>
      </w:r>
    </w:p>
    <w:p>
      <w:pPr>
        <w:numPr>
          <w:ilvl w:val="0"/>
          <w:numId w:val="1002"/>
        </w:numPr>
        <w:pStyle w:val="Compact"/>
      </w:pPr>
      <w:r>
        <w:t xml:space="preserve">alias</w:t>
      </w:r>
    </w:p>
    <w:bookmarkEnd w:id="23"/>
    <w:bookmarkStart w:id="24" w:name="X8a454d1d531c298e69e90b3177ff02216ecba95"/>
    <w:p>
      <w:pPr>
        <w:pStyle w:val="Heading3"/>
      </w:pPr>
      <w:r>
        <w:t xml:space="preserve">5. Define what is meant by a data store in a process model. How should a data store be named? What information about a data store should be stored in the CASE repository?</w:t>
      </w:r>
    </w:p>
    <w:p>
      <w:pPr>
        <w:pStyle w:val="FirstParagraph"/>
      </w:pPr>
      <w:r>
        <w:t xml:space="preserve">A data store does what it implies - stores data. Named using noun. Shoul store:</w:t>
      </w:r>
    </w:p>
    <w:p>
      <w:pPr>
        <w:numPr>
          <w:ilvl w:val="0"/>
          <w:numId w:val="1003"/>
        </w:numPr>
        <w:pStyle w:val="Compact"/>
      </w:pPr>
      <w:r>
        <w:t xml:space="preserve">name</w:t>
      </w:r>
    </w:p>
    <w:p>
      <w:pPr>
        <w:numPr>
          <w:ilvl w:val="0"/>
          <w:numId w:val="1003"/>
        </w:numPr>
        <w:pStyle w:val="Compact"/>
      </w:pPr>
      <w:r>
        <w:t xml:space="preserve">type</w:t>
      </w:r>
    </w:p>
    <w:p>
      <w:pPr>
        <w:numPr>
          <w:ilvl w:val="0"/>
          <w:numId w:val="1003"/>
        </w:numPr>
        <w:pStyle w:val="Compact"/>
      </w:pPr>
      <w:r>
        <w:t xml:space="preserve">description</w:t>
      </w:r>
    </w:p>
    <w:p>
      <w:pPr>
        <w:numPr>
          <w:ilvl w:val="0"/>
          <w:numId w:val="1003"/>
        </w:numPr>
        <w:pStyle w:val="Compact"/>
      </w:pPr>
      <w:r>
        <w:t xml:space="preserve">alias</w:t>
      </w:r>
    </w:p>
    <w:bookmarkEnd w:id="24"/>
    <w:bookmarkStart w:id="25" w:name="Xc5bcae36561ea9646a10c14a827ce5c2c0d74af"/>
    <w:p>
      <w:pPr>
        <w:pStyle w:val="Heading3"/>
      </w:pPr>
      <w:r>
        <w:t xml:space="preserve">6. Define what is meant by an external entity in a process model. How should an external entity be named? What information about an external entity should be stored in the CASE repository?</w:t>
      </w:r>
    </w:p>
    <w:p>
      <w:pPr>
        <w:pStyle w:val="FirstParagraph"/>
      </w:pPr>
      <w:r>
        <w:t xml:space="preserve">External entities are things outside the scope of the project but they interact with the project. Person, organization, other system… Names using noun. Should store:</w:t>
      </w:r>
    </w:p>
    <w:p>
      <w:pPr>
        <w:numPr>
          <w:ilvl w:val="0"/>
          <w:numId w:val="1004"/>
        </w:numPr>
        <w:pStyle w:val="Compact"/>
      </w:pPr>
      <w:r>
        <w:t xml:space="preserve">name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</w:p>
    <w:p>
      <w:pPr>
        <w:numPr>
          <w:ilvl w:val="0"/>
          <w:numId w:val="1004"/>
        </w:numPr>
        <w:pStyle w:val="Compact"/>
      </w:pPr>
      <w:r>
        <w:t xml:space="preserve">description</w:t>
      </w:r>
    </w:p>
    <w:p>
      <w:pPr>
        <w:numPr>
          <w:ilvl w:val="0"/>
          <w:numId w:val="1004"/>
        </w:numPr>
        <w:pStyle w:val="Compact"/>
      </w:pPr>
      <w:r>
        <w:t xml:space="preserve">alias</w:t>
      </w:r>
    </w:p>
    <w:bookmarkEnd w:id="25"/>
    <w:bookmarkStart w:id="26" w:name="X6698608165eafd7ba9437c35d1d6b84f24629d4"/>
    <w:p>
      <w:pPr>
        <w:pStyle w:val="Heading3"/>
      </w:pPr>
      <w:r>
        <w:t xml:space="preserve">7. Why is a process model typically composed of a set of DFDs? What is meant by decomposition of a business process?</w:t>
      </w:r>
    </w:p>
    <w:p>
      <w:pPr>
        <w:pStyle w:val="FirstParagraph"/>
      </w:pPr>
      <w:r>
        <w:t xml:space="preserve">Most processes are too complex to be shown using a single DFD. Decmposing is breaking down a summary DFD into smaller processes.</w:t>
      </w:r>
    </w:p>
    <w:bookmarkEnd w:id="26"/>
    <w:bookmarkStart w:id="27" w:name="X8cf1237a83a8982d5edadf3e2b882e0bf8270a3"/>
    <w:p>
      <w:pPr>
        <w:pStyle w:val="Heading3"/>
      </w:pPr>
      <w:r>
        <w:t xml:space="preserve">8. Explain the relationship between a DFD context diagram and the DFD level 0 diagram.</w:t>
      </w:r>
    </w:p>
    <w:p>
      <w:pPr>
        <w:pStyle w:val="FirstParagraph"/>
      </w:pPr>
      <w:r>
        <w:t xml:space="preserve">Context diagram is a high-level representation of the entire system. Only shows data flowing into and out of the system and any external systems it interacts with.</w:t>
      </w:r>
    </w:p>
    <w:p>
      <w:pPr>
        <w:pStyle w:val="BodyText"/>
      </w:pPr>
      <w:r>
        <w:t xml:space="preserve">Level 0 diagram is a high-level view of the internal processes of the system. Includes same info as context but also includes data stores.</w:t>
      </w:r>
    </w:p>
    <w:bookmarkEnd w:id="27"/>
    <w:bookmarkStart w:id="28" w:name="Xd5a2f3038dcdba1bb0c7e35c62cc076516c2e0a"/>
    <w:p>
      <w:pPr>
        <w:pStyle w:val="Heading3"/>
      </w:pPr>
      <w:r>
        <w:t xml:space="preserve">9. Explain the relationship between a DFD level 0 diagram and DFD level 1 diagram(s).</w:t>
      </w:r>
    </w:p>
    <w:p>
      <w:pPr>
        <w:pStyle w:val="FirstParagraph"/>
      </w:pPr>
      <w:r>
        <w:t xml:space="preserve">Level 1 shows detail about any given process generally depicted in level 0. Level 0 is decomposed into several, more detailed level 1 diagrams.</w:t>
      </w:r>
    </w:p>
    <w:bookmarkEnd w:id="28"/>
    <w:bookmarkStart w:id="29" w:name="X25df9760860b03b05ce2ea71df4ff25a92690d9"/>
    <w:p>
      <w:pPr>
        <w:pStyle w:val="Heading3"/>
      </w:pPr>
      <w:r>
        <w:t xml:space="preserve">10. Discuss how the analyst knows how to stop decomposing the process model into more and more levels of detail.</w:t>
      </w:r>
    </w:p>
    <w:p>
      <w:pPr>
        <w:pStyle w:val="FirstParagraph"/>
      </w:pPr>
      <w:r>
        <w:t xml:space="preserve">Each DFD page should have at least 3 but no more than 7 -9 processes. Generally complete when a process can be explained on one sheet of paper.</w:t>
      </w:r>
    </w:p>
    <w:bookmarkEnd w:id="29"/>
    <w:bookmarkStart w:id="30" w:name="X5d263b83012db6d17724f9936802c3b389516ed"/>
    <w:p>
      <w:pPr>
        <w:pStyle w:val="Heading3"/>
      </w:pPr>
      <w:r>
        <w:t xml:space="preserve">11. Suppose that a process on a DFD is numbered 4.3.2. What level diagram contains this process? What is this process’s parent process?</w:t>
      </w:r>
    </w:p>
    <w:p>
      <w:pPr>
        <w:pStyle w:val="FirstParagraph"/>
      </w:pPr>
      <w:r>
        <w:t xml:space="preserve">Level 2 diagram. The parent process is 4.3 (level 1)</w:t>
      </w:r>
    </w:p>
    <w:bookmarkEnd w:id="30"/>
    <w:bookmarkStart w:id="31" w:name="X08ab7a03514ff705252a5a7e6dc3f5a43a1c343"/>
    <w:p>
      <w:pPr>
        <w:pStyle w:val="Heading3"/>
      </w:pPr>
      <w:r>
        <w:t xml:space="preserve">12. Explain the use of structured English in process descriptions.</w:t>
      </w:r>
    </w:p>
    <w:p>
      <w:pPr>
        <w:pStyle w:val="FirstParagraph"/>
      </w:pPr>
      <w:r>
        <w:t xml:space="preserve">Structured English uses short sentences to describe the work that a process performs.</w:t>
      </w:r>
    </w:p>
    <w:bookmarkEnd w:id="31"/>
    <w:bookmarkStart w:id="32" w:name="Xec92d630f2d0f106fd82961641ad9783f6df178"/>
    <w:p>
      <w:pPr>
        <w:pStyle w:val="Heading3"/>
      </w:pPr>
      <w:r>
        <w:t xml:space="preserve">13. Why would one use a decision tree and/or decision table in a process description?</w:t>
      </w:r>
    </w:p>
    <w:p>
      <w:pPr>
        <w:pStyle w:val="FirstParagraph"/>
      </w:pPr>
      <w:r>
        <w:t xml:space="preserve">To assist in making structured decisions - decisions based on experience with certain conditions.</w:t>
      </w:r>
    </w:p>
    <w:bookmarkEnd w:id="32"/>
    <w:bookmarkStart w:id="33" w:name="Xe4f9dd27f3be03ecf415b4522b7e6b3b7e5aede"/>
    <w:p>
      <w:pPr>
        <w:pStyle w:val="Heading3"/>
      </w:pPr>
      <w:r>
        <w:t xml:space="preserve">14. Explain the process of balancing a set of DFDs.</w:t>
      </w:r>
    </w:p>
    <w:p>
      <w:pPr>
        <w:pStyle w:val="FirstParagraph"/>
      </w:pPr>
      <w:r>
        <w:t xml:space="preserve">Every data flow, data store, and external entity on a higher level DFD is shown on the lower-level DFD that decomposes it.</w:t>
      </w:r>
    </w:p>
    <w:bookmarkEnd w:id="33"/>
    <w:bookmarkStart w:id="34" w:name="X7c543d06d5d1158442d6c8bd25b960eabb0322e"/>
    <w:p>
      <w:pPr>
        <w:pStyle w:val="Heading3"/>
      </w:pPr>
      <w:r>
        <w:t xml:space="preserve">15. How are mutually exclusive data flows (i.e., alternative paths through a process) depicted in DFDs?</w:t>
      </w:r>
    </w:p>
    <w:p>
      <w:pPr>
        <w:pStyle w:val="FirstParagraph"/>
      </w:pPr>
      <w:r>
        <w:t xml:space="preserve">Both alternative paths are shown in the DFD and labeled as such.</w:t>
      </w:r>
    </w:p>
    <w:bookmarkEnd w:id="34"/>
    <w:bookmarkStart w:id="35" w:name="Xc6592e24e65eb50db22e10c454bef91e404ba3d"/>
    <w:p>
      <w:pPr>
        <w:pStyle w:val="Heading3"/>
      </w:pPr>
      <w:r>
        <w:t xml:space="preserve">16. Discuss several ways to verify the correctness of a process model.</w:t>
      </w:r>
    </w:p>
    <w:p>
      <w:pPr>
        <w:numPr>
          <w:ilvl w:val="0"/>
          <w:numId w:val="1005"/>
        </w:numPr>
        <w:pStyle w:val="Compact"/>
      </w:pPr>
      <w:r>
        <w:t xml:space="preserve">Every process has a unique name that is an action-oriented verb phrase, a number, and a description.</w:t>
      </w:r>
    </w:p>
    <w:p>
      <w:pPr>
        <w:numPr>
          <w:ilvl w:val="0"/>
          <w:numId w:val="1005"/>
        </w:numPr>
        <w:pStyle w:val="Compact"/>
      </w:pPr>
      <w:r>
        <w:t xml:space="preserve">Every process has at least one input data flow.</w:t>
      </w:r>
    </w:p>
    <w:p>
      <w:pPr>
        <w:numPr>
          <w:ilvl w:val="0"/>
          <w:numId w:val="1005"/>
        </w:numPr>
        <w:pStyle w:val="Compact"/>
      </w:pPr>
      <w:r>
        <w:t xml:space="preserve">Every process has at least one output data flow.</w:t>
      </w:r>
    </w:p>
    <w:p>
      <w:pPr>
        <w:numPr>
          <w:ilvl w:val="0"/>
          <w:numId w:val="1005"/>
        </w:numPr>
        <w:pStyle w:val="Compact"/>
      </w:pPr>
      <w:r>
        <w:t xml:space="preserve">Output data flows usually have different names than input data flows because the process changes the input into a different output in some way.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There are between three and seven processes per DFD.</w:t>
      </w:r>
    </w:p>
    <w:bookmarkEnd w:id="35"/>
    <w:bookmarkStart w:id="36" w:name="Xade291ca7578a00f3cb3b63a3e1da14e310b558"/>
    <w:p>
      <w:pPr>
        <w:pStyle w:val="Heading3"/>
      </w:pPr>
      <w:r>
        <w:t xml:space="preserve">17. Identify three typical syntax errors commonly found in DFDs.</w:t>
      </w:r>
    </w:p>
    <w:p>
      <w:pPr>
        <w:pStyle w:val="FirstParagraph"/>
      </w:pPr>
      <w:r>
        <w:t xml:space="preserve">1. Moving data without a process</w:t>
      </w:r>
      <w:r>
        <w:t xml:space="preserve"> </w:t>
      </w:r>
      <w:r>
        <w:t xml:space="preserve">1. Process with no inputs</w:t>
      </w:r>
      <w:r>
        <w:t xml:space="preserve"> </w:t>
      </w:r>
      <w:r>
        <w:t xml:space="preserve">1. Process with no outputs</w:t>
      </w:r>
    </w:p>
    <w:p>
      <w:r>
        <w:br w:type="page"/>
      </w:r>
    </w:p>
    <w:bookmarkEnd w:id="36"/>
    <w:bookmarkEnd w:id="37"/>
    <w:bookmarkStart w:id="46" w:name="exercises-a-b"/>
    <w:p>
      <w:pPr>
        <w:pStyle w:val="Heading2"/>
      </w:pPr>
      <w:r>
        <w:t xml:space="preserve">Exercises A &amp; B</w:t>
      </w:r>
    </w:p>
    <w:bookmarkStart w:id="41" w:name="Xcbb9d6d7e36d1c8583a0e9c25323015e3ce195b"/>
    <w:p>
      <w:pPr>
        <w:pStyle w:val="Heading3"/>
      </w:pPr>
      <w:r>
        <w:t xml:space="preserve">A. Draw a level 0 data flow diagram (DFD) for the process of buying glasses in Exercise A, Chapter 4.</w:t>
      </w:r>
    </w:p>
    <w:p>
      <w:pPr>
        <w:pStyle w:val="FirstParagraph"/>
      </w:pPr>
      <w:r>
        <w:drawing>
          <wp:inline>
            <wp:extent cx="6858000" cy="262920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/Users/mark/Documents/Classes/2022/Fall/CISP457/homework/M05/a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2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X5de7868dddf7a5c113e0da2326969c8014ea25f"/>
    <w:p>
      <w:pPr>
        <w:pStyle w:val="Heading3"/>
      </w:pPr>
      <w:r>
        <w:t xml:space="preserve">B. Draw a level 0 DFD for the dentist office system in Exercise B, Chapter 4.</w:t>
      </w:r>
    </w:p>
    <w:p>
      <w:pPr>
        <w:pStyle w:val="FirstParagraph"/>
      </w:pPr>
      <w:r>
        <w:drawing>
          <wp:inline>
            <wp:extent cx="6858000" cy="366417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/Users/mark/Documents/Classes/2022/Fall/CISP457/homework/M05/b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5"/>
    <w:bookmarkEnd w:id="46"/>
    <w:bookmarkStart w:id="51" w:name="minicase-1-the-hatcher-company"/>
    <w:p>
      <w:pPr>
        <w:pStyle w:val="Heading2"/>
      </w:pPr>
      <w:r>
        <w:t xml:space="preserve">Minicase #1 | The Hatcher Company</w:t>
      </w:r>
    </w:p>
    <w:bookmarkStart w:id="50" w:name="X72a45672acb7e4e42097ae586bd3ba6ede49c3f"/>
    <w:p>
      <w:pPr>
        <w:pStyle w:val="Heading3"/>
      </w:pPr>
      <w:r>
        <w:t xml:space="preserve">Redraw the DFD to more correctly represent the Receive Supplier Shipments process.</w:t>
      </w:r>
    </w:p>
    <w:p>
      <w:pPr>
        <w:pStyle w:val="FirstParagraph"/>
      </w:pPr>
      <w:r>
        <w:drawing>
          <wp:inline>
            <wp:extent cx="6858000" cy="6582893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/Users/mark/Documents/Classes/2022/Fall/CISP457/homework/M05/min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82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End w:id="52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7D5B87AB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54462C">
      <w:t>457</w:t>
    </w:r>
    <w:r w:rsidR="001764FE">
      <w:t xml:space="preserve"> </w:t>
    </w:r>
    <w:r w:rsidR="000509EE">
      <w:t>Fall 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2022-09-26T03:33:12Z</dcterms:created>
  <dcterms:modified xsi:type="dcterms:W3CDTF">2022-09-26T03:33:12Z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