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65829" w14:textId="77777777" w:rsidR="00BE1A13" w:rsidRDefault="00000000">
      <w:pPr>
        <w:pStyle w:val="Titel"/>
      </w:pPr>
      <w:r>
        <w:t xml:space="preserve">Handout </w:t>
      </w:r>
      <w:proofErr w:type="spellStart"/>
      <w:r>
        <w:t>zur</w:t>
      </w:r>
      <w:proofErr w:type="spellEnd"/>
      <w:r>
        <w:t xml:space="preserve"> </w:t>
      </w:r>
      <w:proofErr w:type="spellStart"/>
      <w:r>
        <w:t>Präsentation</w:t>
      </w:r>
      <w:proofErr w:type="spellEnd"/>
    </w:p>
    <w:p w14:paraId="28A46473" w14:textId="77777777" w:rsidR="006145E5" w:rsidRDefault="006145E5" w:rsidP="006145E5"/>
    <w:p w14:paraId="4EFB1054" w14:textId="77777777" w:rsidR="006145E5" w:rsidRDefault="006145E5" w:rsidP="006145E5"/>
    <w:p w14:paraId="06CE0168" w14:textId="77777777" w:rsidR="006145E5" w:rsidRPr="006145E5" w:rsidRDefault="006145E5" w:rsidP="006145E5"/>
    <w:p w14:paraId="57C0DE15" w14:textId="77777777" w:rsidR="00BE1A13" w:rsidRDefault="00000000">
      <w:pPr>
        <w:pStyle w:val="berschrift1"/>
      </w:pPr>
      <w:r>
        <w:t>Simulation und Modellierung in der Medizininformatik</w:t>
      </w:r>
    </w:p>
    <w:p w14:paraId="1D14A685" w14:textId="77777777" w:rsidR="00BE1A13" w:rsidRDefault="00000000">
      <w:r>
        <w:t>Referent: Mayer Nicolas</w:t>
      </w:r>
    </w:p>
    <w:p w14:paraId="3C44FC75" w14:textId="77777777" w:rsidR="00BE1A13" w:rsidRDefault="00000000">
      <w:pPr>
        <w:pStyle w:val="berschrift2"/>
      </w:pPr>
      <w:r>
        <w:t>1. Modellierung in der Medizininformatik</w:t>
      </w:r>
    </w:p>
    <w:p w14:paraId="3D95DA90" w14:textId="77777777" w:rsidR="00BE1A13" w:rsidRDefault="00000000">
      <w:pPr>
        <w:pStyle w:val="berschrift3"/>
      </w:pPr>
      <w:r>
        <w:t>Was ist Modellierung?</w:t>
      </w:r>
    </w:p>
    <w:p w14:paraId="38EE99C9" w14:textId="77777777" w:rsidR="00BE1A13" w:rsidRDefault="00000000">
      <w:r>
        <w:t>→ Vereinfachte Darstellung realer medizinischer Prozesse (z. B. mathematisch, statistisch). Ziel: Verstehen, Vorhersagen, Optimieren, Steuern medizinischer Abläufe.</w:t>
      </w:r>
    </w:p>
    <w:p w14:paraId="348E74D5" w14:textId="77777777" w:rsidR="00BE1A13" w:rsidRDefault="00000000">
      <w:pPr>
        <w:pStyle w:val="berschrift3"/>
      </w:pPr>
      <w:r>
        <w:t>Modellierungsarten (Beispiele):</w:t>
      </w:r>
    </w:p>
    <w:p w14:paraId="5824EDCA" w14:textId="77777777" w:rsidR="00BE1A13" w:rsidRDefault="00000000">
      <w:r>
        <w:t>- Mathematische Modelle: Glukose-Insulin-Regelung</w:t>
      </w:r>
      <w:r>
        <w:br/>
        <w:t>- Stochastische Modelle: Rückfallwahrscheinlichkeit</w:t>
      </w:r>
      <w:r>
        <w:br/>
        <w:t>- Agentenbasierte Modelle: Patientenverhalten</w:t>
      </w:r>
      <w:r>
        <w:br/>
        <w:t>- Ontologien: SNOMED CT</w:t>
      </w:r>
      <w:r>
        <w:br/>
        <w:t>- ML-Modelle: Diagnosen mit neuronalen Netzen</w:t>
      </w:r>
      <w:r>
        <w:br/>
        <w:t>- Entscheidungsbäume: Therapiepfade</w:t>
      </w:r>
    </w:p>
    <w:p w14:paraId="1BC33321" w14:textId="77777777" w:rsidR="00BE1A13" w:rsidRDefault="00000000">
      <w:pPr>
        <w:pStyle w:val="berschrift3"/>
      </w:pPr>
      <w:r>
        <w:t>Anwendungen:</w:t>
      </w:r>
    </w:p>
    <w:p w14:paraId="2A8D3D2D" w14:textId="77777777" w:rsidR="00BE1A13" w:rsidRDefault="00000000">
      <w:r>
        <w:t>- Entscheidungsunterstützungssysteme (CDSS)</w:t>
      </w:r>
      <w:r>
        <w:br/>
        <w:t>- Krankheits- &amp; Therapieverläufe</w:t>
      </w:r>
      <w:r>
        <w:br/>
        <w:t>- Prozessoptimierung in Kliniken</w:t>
      </w:r>
      <w:r>
        <w:br/>
        <w:t>- Personalisierte Medizin</w:t>
      </w:r>
    </w:p>
    <w:p w14:paraId="0770A611" w14:textId="77777777" w:rsidR="00BE1A13" w:rsidRDefault="00000000">
      <w:pPr>
        <w:pStyle w:val="berschrift3"/>
      </w:pPr>
      <w:r>
        <w:t>Voraussetzungen:</w:t>
      </w:r>
    </w:p>
    <w:p w14:paraId="079F8EEE" w14:textId="77777777" w:rsidR="00BE1A13" w:rsidRDefault="00000000">
      <w:r>
        <w:t>- Hochwertige, strukturierte medizinische Daten</w:t>
      </w:r>
      <w:r>
        <w:br/>
        <w:t>- Interdisziplinäre Zusammenarbeit</w:t>
      </w:r>
      <w:r>
        <w:br/>
        <w:t>- Klinische Validierung der Modelle</w:t>
      </w:r>
    </w:p>
    <w:p w14:paraId="0F3AEF25" w14:textId="77777777" w:rsidR="00BE1A13" w:rsidRDefault="00000000">
      <w:pPr>
        <w:pStyle w:val="berschrift3"/>
      </w:pPr>
      <w:r>
        <w:t>Herausforderungen:</w:t>
      </w:r>
    </w:p>
    <w:p w14:paraId="62F51822" w14:textId="77777777" w:rsidR="00BE1A13" w:rsidRDefault="00000000">
      <w:r>
        <w:t>- Komplexität biologischer Systeme</w:t>
      </w:r>
      <w:r>
        <w:br/>
        <w:t>- Datenunsicherheiten</w:t>
      </w:r>
      <w:r>
        <w:br/>
        <w:t>- Transparenz bei KI</w:t>
      </w:r>
      <w:r>
        <w:br/>
        <w:t>- Datenschutz, Ethik</w:t>
      </w:r>
    </w:p>
    <w:p w14:paraId="6FABCB4E" w14:textId="77777777" w:rsidR="00BE1A13" w:rsidRDefault="00000000">
      <w:pPr>
        <w:pStyle w:val="berschrift3"/>
      </w:pPr>
      <w:r>
        <w:lastRenderedPageBreak/>
        <w:t>Zukunftsperspektiven:</w:t>
      </w:r>
    </w:p>
    <w:p w14:paraId="2CA37250" w14:textId="77777777" w:rsidR="00BE1A13" w:rsidRDefault="00000000">
      <w:r>
        <w:t>- Kombination mit Echtzeitdaten (Wearables)</w:t>
      </w:r>
      <w:r>
        <w:br/>
        <w:t>- Digitale Patientenzwillinge</w:t>
      </w:r>
      <w:r>
        <w:br/>
        <w:t>- KI-basierte adaptive Modelle</w:t>
      </w:r>
      <w:r>
        <w:br/>
        <w:t>- Integration in Gesundheitsakten</w:t>
      </w:r>
    </w:p>
    <w:p w14:paraId="15652E06" w14:textId="77777777" w:rsidR="00BE1A13" w:rsidRDefault="00000000">
      <w:pPr>
        <w:pStyle w:val="berschrift2"/>
      </w:pPr>
      <w:r>
        <w:t>2. Simulation in der Medizininformatik</w:t>
      </w:r>
    </w:p>
    <w:p w14:paraId="65A3502E" w14:textId="77777777" w:rsidR="00BE1A13" w:rsidRDefault="00000000">
      <w:pPr>
        <w:pStyle w:val="berschrift3"/>
      </w:pPr>
      <w:r>
        <w:t>Was ist Simulation?</w:t>
      </w:r>
    </w:p>
    <w:p w14:paraId="4547D0CC" w14:textId="77777777" w:rsidR="00BE1A13" w:rsidRDefault="00000000">
      <w:r>
        <w:t>→ Nachbildung medizinischer Prozesse zur Analyse, Schulung oder Planung.</w:t>
      </w:r>
    </w:p>
    <w:p w14:paraId="6F220503" w14:textId="77777777" w:rsidR="00BE1A13" w:rsidRDefault="00000000">
      <w:pPr>
        <w:pStyle w:val="berschrift3"/>
      </w:pPr>
      <w:r>
        <w:t>Typen medizinischer Simulationen:</w:t>
      </w:r>
    </w:p>
    <w:p w14:paraId="07273B4E" w14:textId="77777777" w:rsidR="00BE1A13" w:rsidRDefault="00000000">
      <w:r>
        <w:t>- Physikalisch: OP-Simulatoren</w:t>
      </w:r>
      <w:r>
        <w:br/>
        <w:t>- Computergestützt: Kreislaufmodelle</w:t>
      </w:r>
      <w:r>
        <w:br/>
        <w:t>- Agentenbasiert: Infektionsausbreitung</w:t>
      </w:r>
      <w:r>
        <w:br/>
        <w:t>- VR: Notfallszenarien</w:t>
      </w:r>
      <w:r>
        <w:br/>
        <w:t>- Prozesssimulation: Patientenfluss</w:t>
      </w:r>
    </w:p>
    <w:p w14:paraId="071AD284" w14:textId="77777777" w:rsidR="00BE1A13" w:rsidRDefault="00000000">
      <w:pPr>
        <w:pStyle w:val="berschrift3"/>
      </w:pPr>
      <w:r>
        <w:t>Anwendungsbereiche:</w:t>
      </w:r>
    </w:p>
    <w:p w14:paraId="2B0AC7C1" w14:textId="77777777" w:rsidR="00BE1A13" w:rsidRDefault="00000000">
      <w:r>
        <w:t>- Ausbildung von Fachpersonal</w:t>
      </w:r>
      <w:r>
        <w:br/>
        <w:t>- Therapieplanung</w:t>
      </w:r>
      <w:r>
        <w:br/>
        <w:t>- Notfall- &amp; Krisenmanagement</w:t>
      </w:r>
      <w:r>
        <w:br/>
        <w:t>- Epidemiologische Forschung</w:t>
      </w:r>
      <w:r>
        <w:br/>
        <w:t>- Medizinproduktentwicklung</w:t>
      </w:r>
    </w:p>
    <w:p w14:paraId="579DFA9F" w14:textId="77777777" w:rsidR="00BE1A13" w:rsidRDefault="00000000">
      <w:pPr>
        <w:pStyle w:val="berschrift3"/>
      </w:pPr>
      <w:r>
        <w:t>Vorteile:</w:t>
      </w:r>
    </w:p>
    <w:p w14:paraId="62A498DA" w14:textId="77777777" w:rsidR="00BE1A13" w:rsidRDefault="00000000">
      <w:r>
        <w:t>- Gefahrloses Training</w:t>
      </w:r>
      <w:r>
        <w:br/>
        <w:t>- Kostenreduktion</w:t>
      </w:r>
      <w:r>
        <w:br/>
        <w:t>- Wiederholbarkeit</w:t>
      </w:r>
      <w:r>
        <w:br/>
        <w:t>- Realitätsnähe bei seltenen Ereignissen</w:t>
      </w:r>
    </w:p>
    <w:p w14:paraId="5F88BD08" w14:textId="77777777" w:rsidR="00BE1A13" w:rsidRDefault="00000000">
      <w:pPr>
        <w:pStyle w:val="berschrift3"/>
      </w:pPr>
      <w:r>
        <w:t>Herausforderungen:</w:t>
      </w:r>
    </w:p>
    <w:p w14:paraId="1BC8D3F2" w14:textId="77777777" w:rsidR="00BE1A13" w:rsidRDefault="00000000">
      <w:r>
        <w:t>- Modellgenauigkeit &amp; Realitätsnähe</w:t>
      </w:r>
      <w:r>
        <w:br/>
        <w:t>- Kosten technischer Systeme</w:t>
      </w:r>
      <w:r>
        <w:br/>
        <w:t>- Datenverfügbarkeit</w:t>
      </w:r>
      <w:r>
        <w:br/>
        <w:t>- Ethische Fragestellungen</w:t>
      </w:r>
    </w:p>
    <w:p w14:paraId="02779DF2" w14:textId="77777777" w:rsidR="00BE1A13" w:rsidRDefault="00000000">
      <w:pPr>
        <w:pStyle w:val="berschrift3"/>
      </w:pPr>
      <w:r>
        <w:t>Zukunftsperspektiven:</w:t>
      </w:r>
    </w:p>
    <w:p w14:paraId="41F2F4C7" w14:textId="77777777" w:rsidR="00BE1A13" w:rsidRDefault="00000000">
      <w:r>
        <w:t>- KI-gestützte Echtzeitsimulationen</w:t>
      </w:r>
      <w:r>
        <w:br/>
        <w:t>- Digitale Zwillinge</w:t>
      </w:r>
      <w:r>
        <w:br/>
        <w:t>- Cloud-Training</w:t>
      </w:r>
      <w:r>
        <w:br/>
        <w:t>- Telemedizinische Simulationssysteme</w:t>
      </w:r>
    </w:p>
    <w:p w14:paraId="20A5420D" w14:textId="77777777" w:rsidR="00BE1A13" w:rsidRDefault="00000000">
      <w:pPr>
        <w:pStyle w:val="berschrift2"/>
      </w:pPr>
      <w:r>
        <w:lastRenderedPageBreak/>
        <w:t>3. Fallbeispiel: Max Berger</w:t>
      </w:r>
    </w:p>
    <w:p w14:paraId="7EE3A956" w14:textId="77777777" w:rsidR="00BE1A13" w:rsidRDefault="00000000">
      <w:pPr>
        <w:pStyle w:val="berschrift3"/>
      </w:pPr>
      <w:r>
        <w:t>Patientendaten:</w:t>
      </w:r>
    </w:p>
    <w:p w14:paraId="7EE4466B" w14:textId="77777777" w:rsidR="00BE1A13" w:rsidRDefault="00000000">
      <w:r>
        <w:t>- 62 Jahre, Prostatakrebs (Gleason 7), BRCA2-Risiko</w:t>
      </w:r>
      <w:r>
        <w:br/>
        <w:t>- Ziel: Schonende, kurative Therapie</w:t>
      </w:r>
    </w:p>
    <w:p w14:paraId="166E7295" w14:textId="77777777" w:rsidR="00BE1A13" w:rsidRDefault="00000000">
      <w:pPr>
        <w:pStyle w:val="berschrift3"/>
      </w:pPr>
      <w:r>
        <w:t>Modellierung in der Diagnose:</w:t>
      </w:r>
    </w:p>
    <w:p w14:paraId="262E6D69" w14:textId="77777777" w:rsidR="00BE1A13" w:rsidRDefault="00000000">
      <w:r>
        <w:t>- Klinisches Entscheidungsmodell</w:t>
      </w:r>
      <w:r>
        <w:br/>
        <w:t>- Genetisches Risikomodell</w:t>
      </w:r>
      <w:r>
        <w:br/>
        <w:t>- Risiko-Prognosemodell (22 % Progressionsrisiko)</w:t>
      </w:r>
      <w:r>
        <w:br/>
        <w:t>- Tumorwachstumsmodell</w:t>
      </w:r>
    </w:p>
    <w:p w14:paraId="5E282039" w14:textId="77777777" w:rsidR="00BE1A13" w:rsidRDefault="00000000">
      <w:pPr>
        <w:pStyle w:val="berschrift3"/>
      </w:pPr>
      <w:r>
        <w:t>Therapieentscheidung:</w:t>
      </w:r>
    </w:p>
    <w:p w14:paraId="446904B2" w14:textId="77777777" w:rsidR="00BE1A13" w:rsidRDefault="00000000">
      <w:r>
        <w:t>- Strahlensimulation: Nähe zum Rektum → Risiko</w:t>
      </w:r>
      <w:r>
        <w:br/>
        <w:t>- KI-Modell: Nebenwirkungsprognose</w:t>
      </w:r>
      <w:r>
        <w:br/>
        <w:t>- Patientenpräferenz: kurze Therapie</w:t>
      </w:r>
      <w:r>
        <w:br/>
        <w:t>→ Entscheidung: Roboterassistierte Prostatektomie</w:t>
      </w:r>
    </w:p>
    <w:p w14:paraId="0BE60047" w14:textId="77777777" w:rsidR="00BE1A13" w:rsidRDefault="00000000">
      <w:pPr>
        <w:pStyle w:val="berschrift3"/>
      </w:pPr>
      <w:r>
        <w:t>OP-Vorbereitung:</w:t>
      </w:r>
    </w:p>
    <w:p w14:paraId="11A54E95" w14:textId="77777777" w:rsidR="00BE1A13" w:rsidRDefault="00000000">
      <w:r>
        <w:t>- 3D-Prostata-Modell</w:t>
      </w:r>
      <w:r>
        <w:br/>
        <w:t>- OP-Simulation für Zugangsplanung</w:t>
      </w:r>
      <w:r>
        <w:br/>
        <w:t>- VR-Training des OP-Teams</w:t>
      </w:r>
      <w:r>
        <w:br/>
        <w:t>- Echtzeitsimulation zur Schonung von Nerven</w:t>
      </w:r>
    </w:p>
    <w:p w14:paraId="0DC452BE" w14:textId="77777777" w:rsidR="00BE1A13" w:rsidRDefault="00000000">
      <w:pPr>
        <w:pStyle w:val="berschrift3"/>
      </w:pPr>
      <w:r>
        <w:t>Nachsorge &amp; Modellierung:</w:t>
      </w:r>
    </w:p>
    <w:p w14:paraId="3FA707BC" w14:textId="77777777" w:rsidR="00BE1A13" w:rsidRDefault="00000000">
      <w:r>
        <w:t>- Rückfallrisiko- &amp; Lifestylemodelle</w:t>
      </w:r>
      <w:r>
        <w:br/>
        <w:t>- Pharmamodell zur Schmerztherapie</w:t>
      </w:r>
      <w:r>
        <w:br/>
        <w:t>- PSA-Monitoring mit Wearables</w:t>
      </w:r>
    </w:p>
    <w:p w14:paraId="05E0806E" w14:textId="77777777" w:rsidR="00BE1A13" w:rsidRDefault="00000000">
      <w:pPr>
        <w:pStyle w:val="berschrift3"/>
      </w:pPr>
      <w:r>
        <w:t>Fazit:</w:t>
      </w:r>
    </w:p>
    <w:p w14:paraId="10ABBA3B" w14:textId="77777777" w:rsidR="00BE1A13" w:rsidRDefault="00000000">
      <w:r>
        <w:t>Max Berger profitiert von personalisierter, modell- &amp; simulationsgestützter Behandlung – auch als Lehrfall nutzbar.</w:t>
      </w:r>
    </w:p>
    <w:sectPr w:rsidR="00BE1A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8127904">
    <w:abstractNumId w:val="8"/>
  </w:num>
  <w:num w:numId="2" w16cid:durableId="53740477">
    <w:abstractNumId w:val="6"/>
  </w:num>
  <w:num w:numId="3" w16cid:durableId="1456605975">
    <w:abstractNumId w:val="5"/>
  </w:num>
  <w:num w:numId="4" w16cid:durableId="1401829492">
    <w:abstractNumId w:val="4"/>
  </w:num>
  <w:num w:numId="5" w16cid:durableId="934484354">
    <w:abstractNumId w:val="7"/>
  </w:num>
  <w:num w:numId="6" w16cid:durableId="889923749">
    <w:abstractNumId w:val="3"/>
  </w:num>
  <w:num w:numId="7" w16cid:durableId="805782520">
    <w:abstractNumId w:val="2"/>
  </w:num>
  <w:num w:numId="8" w16cid:durableId="1566987279">
    <w:abstractNumId w:val="1"/>
  </w:num>
  <w:num w:numId="9" w16cid:durableId="996420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145E5"/>
    <w:rsid w:val="00A60119"/>
    <w:rsid w:val="00AA1D8D"/>
    <w:rsid w:val="00B47730"/>
    <w:rsid w:val="00B90686"/>
    <w:rsid w:val="00BE1A1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8DBE46"/>
  <w14:defaultImageDpi w14:val="300"/>
  <w15:docId w15:val="{43988078-13B3-43AD-9A27-DDC06663E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401</Words>
  <Characters>2531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2927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stnimaye</cp:lastModifiedBy>
  <cp:revision>2</cp:revision>
  <dcterms:created xsi:type="dcterms:W3CDTF">2013-12-23T23:15:00Z</dcterms:created>
  <dcterms:modified xsi:type="dcterms:W3CDTF">2025-06-13T18:55:00Z</dcterms:modified>
  <cp:category/>
</cp:coreProperties>
</file>