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5355F" w14:textId="32656D1A" w:rsidR="002B60DB" w:rsidRPr="001E6091" w:rsidRDefault="00BD0AB2" w:rsidP="00FF2FD1">
      <w:pPr>
        <w:spacing w:line="240" w:lineRule="auto"/>
        <w:rPr>
          <w:rFonts w:ascii="Times New Roman" w:hAnsi="Times New Roman" w:cs="Times New Roman"/>
          <w:b/>
          <w:bCs/>
          <w:sz w:val="24"/>
          <w:szCs w:val="24"/>
        </w:rPr>
      </w:pPr>
      <w:r w:rsidRPr="001E6091">
        <w:rPr>
          <w:rFonts w:ascii="Times New Roman" w:hAnsi="Times New Roman" w:cs="Times New Roman"/>
          <w:b/>
          <w:bCs/>
          <w:noProof/>
          <w:sz w:val="24"/>
          <w:szCs w:val="24"/>
        </w:rPr>
        <w:drawing>
          <wp:anchor distT="0" distB="0" distL="114300" distR="114300" simplePos="0" relativeHeight="251659264" behindDoc="1" locked="0" layoutInCell="1" allowOverlap="1" wp14:anchorId="2C0F07D5" wp14:editId="42FAA0D2">
            <wp:simplePos x="0" y="0"/>
            <wp:positionH relativeFrom="page">
              <wp:align>right</wp:align>
            </wp:positionH>
            <wp:positionV relativeFrom="paragraph">
              <wp:posOffset>-903383</wp:posOffset>
            </wp:positionV>
            <wp:extent cx="7588550" cy="10772155"/>
            <wp:effectExtent l="0" t="0" r="0" b="0"/>
            <wp:wrapNone/>
            <wp:docPr id="1534922477" name="Picture 2" descr="A black cov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22477" name="Picture 2" descr="A black cover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88550" cy="10772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1FFF2" w14:textId="77777777" w:rsidR="001A0CAC" w:rsidRPr="001E6091" w:rsidRDefault="001A0CAC" w:rsidP="00FF2FD1">
      <w:pPr>
        <w:spacing w:line="240" w:lineRule="auto"/>
        <w:rPr>
          <w:rFonts w:ascii="Times New Roman" w:hAnsi="Times New Roman" w:cs="Times New Roman"/>
          <w:b/>
          <w:bCs/>
          <w:sz w:val="24"/>
          <w:szCs w:val="24"/>
        </w:rPr>
      </w:pPr>
    </w:p>
    <w:p w14:paraId="13880F80" w14:textId="7B4C1F9B" w:rsidR="001A0CAC" w:rsidRPr="001E6091" w:rsidRDefault="001A0CAC" w:rsidP="00FF2FD1">
      <w:pPr>
        <w:spacing w:line="240" w:lineRule="auto"/>
        <w:rPr>
          <w:rFonts w:ascii="Times New Roman" w:hAnsi="Times New Roman" w:cs="Times New Roman"/>
          <w:b/>
          <w:bCs/>
          <w:sz w:val="24"/>
          <w:szCs w:val="24"/>
        </w:rPr>
      </w:pPr>
    </w:p>
    <w:p w14:paraId="2F273D8C" w14:textId="2F48219A" w:rsidR="001A0CAC" w:rsidRPr="001E6091" w:rsidRDefault="001A0CAC" w:rsidP="00FF2FD1">
      <w:pPr>
        <w:spacing w:line="240" w:lineRule="auto"/>
        <w:rPr>
          <w:rFonts w:ascii="Times New Roman" w:hAnsi="Times New Roman" w:cs="Times New Roman"/>
          <w:b/>
          <w:bCs/>
          <w:sz w:val="24"/>
          <w:szCs w:val="24"/>
        </w:rPr>
      </w:pPr>
    </w:p>
    <w:p w14:paraId="7CB8EE15" w14:textId="77777777" w:rsidR="001A0CAC" w:rsidRPr="001E6091" w:rsidRDefault="001A0CAC" w:rsidP="00FF2FD1">
      <w:pPr>
        <w:spacing w:line="240" w:lineRule="auto"/>
        <w:rPr>
          <w:rFonts w:ascii="Times New Roman" w:hAnsi="Times New Roman" w:cs="Times New Roman"/>
          <w:b/>
          <w:bCs/>
          <w:sz w:val="24"/>
          <w:szCs w:val="24"/>
        </w:rPr>
      </w:pPr>
    </w:p>
    <w:p w14:paraId="5E3A17A3" w14:textId="77777777" w:rsidR="001A0CAC" w:rsidRPr="001E6091" w:rsidRDefault="001A0CAC" w:rsidP="00FF2FD1">
      <w:pPr>
        <w:spacing w:line="240" w:lineRule="auto"/>
        <w:rPr>
          <w:rFonts w:ascii="Times New Roman" w:hAnsi="Times New Roman" w:cs="Times New Roman"/>
          <w:b/>
          <w:bCs/>
          <w:sz w:val="24"/>
          <w:szCs w:val="24"/>
        </w:rPr>
      </w:pPr>
    </w:p>
    <w:p w14:paraId="094A52C9" w14:textId="77777777" w:rsidR="001A0CAC" w:rsidRPr="001E6091" w:rsidRDefault="001A0CAC" w:rsidP="00FF2FD1">
      <w:pPr>
        <w:spacing w:line="240" w:lineRule="auto"/>
        <w:rPr>
          <w:rFonts w:ascii="Times New Roman" w:hAnsi="Times New Roman" w:cs="Times New Roman"/>
          <w:b/>
          <w:bCs/>
          <w:sz w:val="24"/>
          <w:szCs w:val="24"/>
        </w:rPr>
      </w:pPr>
    </w:p>
    <w:p w14:paraId="2D14C1EE" w14:textId="77777777" w:rsidR="001A0CAC" w:rsidRPr="001E6091" w:rsidRDefault="001A0CAC" w:rsidP="00FF2FD1">
      <w:pPr>
        <w:spacing w:line="240" w:lineRule="auto"/>
        <w:rPr>
          <w:rFonts w:ascii="Times New Roman" w:hAnsi="Times New Roman" w:cs="Times New Roman"/>
          <w:b/>
          <w:bCs/>
          <w:sz w:val="24"/>
          <w:szCs w:val="24"/>
        </w:rPr>
      </w:pPr>
    </w:p>
    <w:p w14:paraId="64BFE829" w14:textId="77777777" w:rsidR="001A0CAC" w:rsidRPr="001E6091" w:rsidRDefault="001A0CAC" w:rsidP="00FF2FD1">
      <w:pPr>
        <w:spacing w:line="240" w:lineRule="auto"/>
        <w:rPr>
          <w:rFonts w:ascii="Times New Roman" w:hAnsi="Times New Roman" w:cs="Times New Roman"/>
          <w:b/>
          <w:bCs/>
          <w:sz w:val="24"/>
          <w:szCs w:val="24"/>
        </w:rPr>
      </w:pPr>
    </w:p>
    <w:p w14:paraId="3CAC7884" w14:textId="77777777" w:rsidR="001A0CAC" w:rsidRPr="001E6091" w:rsidRDefault="001A0CAC" w:rsidP="00FF2FD1">
      <w:pPr>
        <w:spacing w:line="240" w:lineRule="auto"/>
        <w:rPr>
          <w:rFonts w:ascii="Times New Roman" w:hAnsi="Times New Roman" w:cs="Times New Roman"/>
          <w:b/>
          <w:bCs/>
          <w:sz w:val="24"/>
          <w:szCs w:val="24"/>
        </w:rPr>
      </w:pPr>
    </w:p>
    <w:p w14:paraId="12774B0C" w14:textId="77777777" w:rsidR="00BD0AB2" w:rsidRPr="001E6091" w:rsidRDefault="00BD0AB2" w:rsidP="00FF2FD1">
      <w:pPr>
        <w:spacing w:line="240" w:lineRule="auto"/>
        <w:rPr>
          <w:rFonts w:ascii="Times New Roman" w:hAnsi="Times New Roman" w:cs="Times New Roman"/>
          <w:b/>
          <w:bCs/>
          <w:sz w:val="24"/>
          <w:szCs w:val="24"/>
        </w:rPr>
      </w:pPr>
    </w:p>
    <w:p w14:paraId="1FE06C0F" w14:textId="77777777" w:rsidR="00BD0AB2" w:rsidRPr="001E6091" w:rsidRDefault="00BD0AB2" w:rsidP="00FF2FD1">
      <w:pPr>
        <w:spacing w:line="240" w:lineRule="auto"/>
        <w:rPr>
          <w:rFonts w:ascii="Times New Roman" w:hAnsi="Times New Roman" w:cs="Times New Roman"/>
          <w:b/>
          <w:bCs/>
          <w:sz w:val="24"/>
          <w:szCs w:val="24"/>
        </w:rPr>
      </w:pPr>
    </w:p>
    <w:p w14:paraId="75F343CE" w14:textId="77777777" w:rsidR="00BD0AB2" w:rsidRPr="001E6091" w:rsidRDefault="00BD0AB2" w:rsidP="00FF2FD1">
      <w:pPr>
        <w:spacing w:line="240" w:lineRule="auto"/>
        <w:rPr>
          <w:rFonts w:ascii="Times New Roman" w:hAnsi="Times New Roman" w:cs="Times New Roman"/>
          <w:b/>
          <w:bCs/>
          <w:sz w:val="24"/>
          <w:szCs w:val="24"/>
        </w:rPr>
      </w:pPr>
    </w:p>
    <w:p w14:paraId="2D63FCD5" w14:textId="77777777" w:rsidR="00BD0AB2" w:rsidRPr="001E6091" w:rsidRDefault="00BD0AB2" w:rsidP="00FF2FD1">
      <w:pPr>
        <w:spacing w:line="240" w:lineRule="auto"/>
        <w:rPr>
          <w:rFonts w:ascii="Times New Roman" w:hAnsi="Times New Roman" w:cs="Times New Roman"/>
          <w:b/>
          <w:bCs/>
          <w:sz w:val="24"/>
          <w:szCs w:val="24"/>
        </w:rPr>
      </w:pPr>
    </w:p>
    <w:p w14:paraId="145AEE9A" w14:textId="77777777" w:rsidR="00BD0AB2" w:rsidRPr="001E6091" w:rsidRDefault="00BD0AB2" w:rsidP="00FF2FD1">
      <w:pPr>
        <w:spacing w:line="240" w:lineRule="auto"/>
        <w:rPr>
          <w:rFonts w:ascii="Times New Roman" w:hAnsi="Times New Roman" w:cs="Times New Roman"/>
          <w:b/>
          <w:bCs/>
          <w:sz w:val="24"/>
          <w:szCs w:val="24"/>
        </w:rPr>
      </w:pPr>
    </w:p>
    <w:p w14:paraId="76DADD3B" w14:textId="77777777" w:rsidR="00BD0AB2" w:rsidRPr="001E6091" w:rsidRDefault="00BD0AB2" w:rsidP="00FF2FD1">
      <w:pPr>
        <w:spacing w:line="240" w:lineRule="auto"/>
        <w:rPr>
          <w:rFonts w:ascii="Times New Roman" w:hAnsi="Times New Roman" w:cs="Times New Roman"/>
          <w:b/>
          <w:bCs/>
          <w:sz w:val="24"/>
          <w:szCs w:val="24"/>
        </w:rPr>
      </w:pPr>
    </w:p>
    <w:p w14:paraId="76E582A7" w14:textId="77777777" w:rsidR="00BD0AB2" w:rsidRPr="001E6091" w:rsidRDefault="00BD0AB2" w:rsidP="00FF2FD1">
      <w:pPr>
        <w:spacing w:line="240" w:lineRule="auto"/>
        <w:rPr>
          <w:rFonts w:ascii="Times New Roman" w:hAnsi="Times New Roman" w:cs="Times New Roman"/>
          <w:b/>
          <w:bCs/>
          <w:sz w:val="24"/>
          <w:szCs w:val="24"/>
        </w:rPr>
      </w:pPr>
    </w:p>
    <w:p w14:paraId="039768E2" w14:textId="77777777" w:rsidR="00BD0AB2" w:rsidRPr="001E6091" w:rsidRDefault="00BD0AB2" w:rsidP="00FF2FD1">
      <w:pPr>
        <w:spacing w:line="240" w:lineRule="auto"/>
        <w:rPr>
          <w:rFonts w:ascii="Times New Roman" w:hAnsi="Times New Roman" w:cs="Times New Roman"/>
          <w:b/>
          <w:bCs/>
          <w:sz w:val="24"/>
          <w:szCs w:val="24"/>
        </w:rPr>
      </w:pPr>
    </w:p>
    <w:p w14:paraId="4FCB1CF3" w14:textId="77777777" w:rsidR="001A0CAC" w:rsidRPr="001E6091" w:rsidRDefault="001A0CAC" w:rsidP="00FF2FD1">
      <w:pPr>
        <w:spacing w:line="240" w:lineRule="auto"/>
        <w:rPr>
          <w:rFonts w:ascii="Times New Roman" w:hAnsi="Times New Roman" w:cs="Times New Roman"/>
          <w:b/>
          <w:bCs/>
          <w:sz w:val="24"/>
          <w:szCs w:val="24"/>
        </w:rPr>
      </w:pPr>
    </w:p>
    <w:p w14:paraId="4B19F639" w14:textId="77777777" w:rsidR="001A0CAC" w:rsidRPr="001E6091" w:rsidRDefault="001A0CAC" w:rsidP="00FF2FD1">
      <w:pPr>
        <w:spacing w:line="240" w:lineRule="auto"/>
        <w:rPr>
          <w:rFonts w:ascii="Times New Roman" w:hAnsi="Times New Roman" w:cs="Times New Roman"/>
          <w:b/>
          <w:bCs/>
          <w:sz w:val="24"/>
          <w:szCs w:val="24"/>
        </w:rPr>
      </w:pPr>
    </w:p>
    <w:p w14:paraId="4D03EC68" w14:textId="77777777" w:rsidR="001A0CAC" w:rsidRPr="001E6091" w:rsidRDefault="001A0CAC" w:rsidP="00FF2FD1">
      <w:pPr>
        <w:spacing w:line="240" w:lineRule="auto"/>
        <w:rPr>
          <w:rFonts w:ascii="Times New Roman" w:hAnsi="Times New Roman" w:cs="Times New Roman"/>
          <w:b/>
          <w:bCs/>
          <w:sz w:val="24"/>
          <w:szCs w:val="24"/>
        </w:rPr>
      </w:pPr>
    </w:p>
    <w:p w14:paraId="1FECB14C" w14:textId="77777777" w:rsidR="001A0CAC" w:rsidRPr="001E6091" w:rsidRDefault="001A0CAC" w:rsidP="00FF2FD1">
      <w:pPr>
        <w:spacing w:line="240" w:lineRule="auto"/>
        <w:rPr>
          <w:rFonts w:ascii="Times New Roman" w:hAnsi="Times New Roman" w:cs="Times New Roman"/>
          <w:b/>
          <w:bCs/>
          <w:sz w:val="24"/>
          <w:szCs w:val="24"/>
        </w:rPr>
      </w:pPr>
    </w:p>
    <w:p w14:paraId="6542ABB7" w14:textId="77777777" w:rsidR="001A0CAC" w:rsidRPr="001E6091" w:rsidRDefault="001A0CAC" w:rsidP="00FF2FD1">
      <w:pPr>
        <w:spacing w:line="240" w:lineRule="auto"/>
        <w:rPr>
          <w:rFonts w:ascii="Times New Roman" w:hAnsi="Times New Roman" w:cs="Times New Roman"/>
          <w:b/>
          <w:bCs/>
          <w:sz w:val="24"/>
          <w:szCs w:val="24"/>
        </w:rPr>
      </w:pPr>
    </w:p>
    <w:p w14:paraId="41FAC95B" w14:textId="77777777" w:rsidR="001A0CAC" w:rsidRPr="001E6091" w:rsidRDefault="001A0CAC" w:rsidP="00FF2FD1">
      <w:pPr>
        <w:spacing w:line="240" w:lineRule="auto"/>
        <w:rPr>
          <w:rFonts w:ascii="Times New Roman" w:hAnsi="Times New Roman" w:cs="Times New Roman"/>
          <w:b/>
          <w:bCs/>
          <w:sz w:val="24"/>
          <w:szCs w:val="24"/>
        </w:rPr>
      </w:pPr>
    </w:p>
    <w:p w14:paraId="4FDECB11" w14:textId="77777777" w:rsidR="001A0CAC" w:rsidRPr="001E6091" w:rsidRDefault="001A0CAC" w:rsidP="00FF2FD1">
      <w:pPr>
        <w:spacing w:line="240" w:lineRule="auto"/>
        <w:rPr>
          <w:rFonts w:ascii="Times New Roman" w:hAnsi="Times New Roman" w:cs="Times New Roman"/>
          <w:b/>
          <w:bCs/>
          <w:sz w:val="24"/>
          <w:szCs w:val="24"/>
        </w:rPr>
      </w:pPr>
    </w:p>
    <w:p w14:paraId="620E3FAC" w14:textId="77777777" w:rsidR="001A0CAC" w:rsidRPr="001E6091" w:rsidRDefault="001A0CAC" w:rsidP="00FF2FD1">
      <w:pPr>
        <w:spacing w:line="240" w:lineRule="auto"/>
        <w:rPr>
          <w:rFonts w:ascii="Times New Roman" w:hAnsi="Times New Roman" w:cs="Times New Roman"/>
          <w:b/>
          <w:bCs/>
          <w:sz w:val="24"/>
          <w:szCs w:val="24"/>
        </w:rPr>
      </w:pPr>
    </w:p>
    <w:p w14:paraId="389F014A" w14:textId="77777777" w:rsidR="001A0CAC" w:rsidRPr="001E6091" w:rsidRDefault="001A0CAC" w:rsidP="00FF2FD1">
      <w:pPr>
        <w:spacing w:line="240" w:lineRule="auto"/>
        <w:rPr>
          <w:rFonts w:ascii="Times New Roman" w:hAnsi="Times New Roman" w:cs="Times New Roman"/>
          <w:b/>
          <w:bCs/>
          <w:sz w:val="24"/>
          <w:szCs w:val="24"/>
        </w:rPr>
      </w:pPr>
    </w:p>
    <w:p w14:paraId="14D3A921" w14:textId="77777777" w:rsidR="001A0CAC" w:rsidRPr="001E6091" w:rsidRDefault="001A0CAC" w:rsidP="00FF2FD1">
      <w:pPr>
        <w:spacing w:line="240" w:lineRule="auto"/>
        <w:rPr>
          <w:rFonts w:ascii="Times New Roman" w:hAnsi="Times New Roman" w:cs="Times New Roman"/>
          <w:b/>
          <w:bCs/>
          <w:sz w:val="24"/>
          <w:szCs w:val="24"/>
        </w:rPr>
      </w:pPr>
    </w:p>
    <w:p w14:paraId="438D0DD1" w14:textId="77777777" w:rsidR="001A0CAC" w:rsidRPr="001E6091" w:rsidRDefault="001A0CAC" w:rsidP="00FF2FD1">
      <w:pPr>
        <w:spacing w:line="240" w:lineRule="auto"/>
        <w:rPr>
          <w:rFonts w:ascii="Times New Roman" w:hAnsi="Times New Roman" w:cs="Times New Roman"/>
          <w:b/>
          <w:bCs/>
          <w:sz w:val="24"/>
          <w:szCs w:val="24"/>
        </w:rPr>
      </w:pPr>
    </w:p>
    <w:p w14:paraId="68578038" w14:textId="77777777" w:rsidR="001A0CAC" w:rsidRPr="001E6091" w:rsidRDefault="001A0CAC" w:rsidP="00FF2FD1">
      <w:pPr>
        <w:spacing w:line="240" w:lineRule="auto"/>
        <w:rPr>
          <w:rFonts w:ascii="Times New Roman" w:hAnsi="Times New Roman" w:cs="Times New Roman"/>
          <w:b/>
          <w:bCs/>
          <w:sz w:val="24"/>
          <w:szCs w:val="24"/>
        </w:rPr>
      </w:pPr>
    </w:p>
    <w:p w14:paraId="29A8C24D" w14:textId="77777777" w:rsidR="007A22B6" w:rsidRPr="001E6091" w:rsidRDefault="007A22B6" w:rsidP="00FF2FD1">
      <w:pPr>
        <w:spacing w:line="240" w:lineRule="auto"/>
        <w:rPr>
          <w:rFonts w:ascii="Times New Roman" w:hAnsi="Times New Roman" w:cs="Times New Roman"/>
          <w:b/>
          <w:bCs/>
          <w:sz w:val="24"/>
          <w:szCs w:val="24"/>
        </w:rPr>
      </w:pPr>
    </w:p>
    <w:p w14:paraId="1FE51ABB" w14:textId="77777777" w:rsidR="001A0CAC" w:rsidRPr="001E6091" w:rsidRDefault="001A0CAC" w:rsidP="00FF2FD1">
      <w:pPr>
        <w:spacing w:line="240" w:lineRule="auto"/>
        <w:rPr>
          <w:rFonts w:ascii="Times New Roman" w:hAnsi="Times New Roman" w:cs="Times New Roman"/>
          <w:b/>
          <w:bCs/>
          <w:sz w:val="24"/>
          <w:szCs w:val="24"/>
        </w:rPr>
      </w:pPr>
    </w:p>
    <w:p w14:paraId="1B541718" w14:textId="0D69E952" w:rsidR="001A0CAC" w:rsidRPr="001E6091" w:rsidRDefault="004C40DC" w:rsidP="001B70AC">
      <w:pPr>
        <w:pStyle w:val="Heading1"/>
        <w:jc w:val="both"/>
        <w:rPr>
          <w:rFonts w:cs="Times New Roman"/>
        </w:rPr>
      </w:pPr>
      <w:bookmarkStart w:id="0" w:name="_Toc156065307"/>
      <w:r w:rsidRPr="001E6091">
        <w:rPr>
          <w:rFonts w:cs="Times New Roman"/>
        </w:rPr>
        <w:lastRenderedPageBreak/>
        <w:t>Abstract</w:t>
      </w:r>
      <w:bookmarkEnd w:id="0"/>
    </w:p>
    <w:p w14:paraId="09D1BEFC" w14:textId="69CA9246" w:rsidR="001B70AC" w:rsidRPr="001E6091" w:rsidRDefault="001B70AC" w:rsidP="001B70AC">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This report </w:t>
      </w:r>
      <w:r w:rsidR="00EF7873" w:rsidRPr="001E6091">
        <w:rPr>
          <w:rFonts w:ascii="Times New Roman" w:hAnsi="Times New Roman" w:cs="Times New Roman"/>
          <w:sz w:val="24"/>
          <w:szCs w:val="24"/>
        </w:rPr>
        <w:t xml:space="preserve">utilises machine learning to </w:t>
      </w:r>
      <w:r w:rsidRPr="001E6091">
        <w:rPr>
          <w:rFonts w:ascii="Times New Roman" w:hAnsi="Times New Roman" w:cs="Times New Roman"/>
          <w:sz w:val="24"/>
          <w:szCs w:val="24"/>
        </w:rPr>
        <w:t>explore customer behaviour in the multi-channel retail domain. It applies K-Means clustering for customer segmentation</w:t>
      </w:r>
      <w:r w:rsidR="00720CDE" w:rsidRPr="001E6091">
        <w:rPr>
          <w:rFonts w:ascii="Times New Roman" w:hAnsi="Times New Roman" w:cs="Times New Roman"/>
          <w:sz w:val="24"/>
          <w:szCs w:val="24"/>
        </w:rPr>
        <w:t xml:space="preserve"> </w:t>
      </w:r>
      <w:r w:rsidRPr="001E6091">
        <w:rPr>
          <w:rFonts w:ascii="Times New Roman" w:hAnsi="Times New Roman" w:cs="Times New Roman"/>
          <w:sz w:val="24"/>
          <w:szCs w:val="24"/>
        </w:rPr>
        <w:t>and evaluates these segments with silhouette scores for targeted marketing strategies.</w:t>
      </w:r>
    </w:p>
    <w:p w14:paraId="727E7427" w14:textId="77777777" w:rsidR="0069705E" w:rsidRPr="001E6091" w:rsidRDefault="001B70AC" w:rsidP="001B70AC">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Supervised learning models are used to predict marketing campaign effectiveness and customer churn. Models like </w:t>
      </w:r>
      <w:r w:rsidR="007222CF" w:rsidRPr="001E6091">
        <w:rPr>
          <w:rFonts w:ascii="Times New Roman" w:hAnsi="Times New Roman" w:cs="Times New Roman"/>
          <w:sz w:val="24"/>
          <w:szCs w:val="24"/>
        </w:rPr>
        <w:t>Random Forest</w:t>
      </w:r>
      <w:r w:rsidRPr="001E6091">
        <w:rPr>
          <w:rFonts w:ascii="Times New Roman" w:hAnsi="Times New Roman" w:cs="Times New Roman"/>
          <w:sz w:val="24"/>
          <w:szCs w:val="24"/>
        </w:rPr>
        <w:t xml:space="preserve"> and ensemble methods are examined, emphasi</w:t>
      </w:r>
      <w:r w:rsidR="00D23659" w:rsidRPr="001E6091">
        <w:rPr>
          <w:rFonts w:ascii="Times New Roman" w:hAnsi="Times New Roman" w:cs="Times New Roman"/>
          <w:sz w:val="24"/>
          <w:szCs w:val="24"/>
        </w:rPr>
        <w:t>s</w:t>
      </w:r>
      <w:r w:rsidRPr="001E6091">
        <w:rPr>
          <w:rFonts w:ascii="Times New Roman" w:hAnsi="Times New Roman" w:cs="Times New Roman"/>
          <w:sz w:val="24"/>
          <w:szCs w:val="24"/>
        </w:rPr>
        <w:t xml:space="preserve">ing the balance between accuracy and business applicability. </w:t>
      </w:r>
      <w:r w:rsidR="0069705E" w:rsidRPr="001E6091">
        <w:rPr>
          <w:rFonts w:ascii="Times New Roman" w:hAnsi="Times New Roman" w:cs="Times New Roman"/>
          <w:sz w:val="24"/>
          <w:szCs w:val="24"/>
        </w:rPr>
        <w:t xml:space="preserve">A quintile-based Linear Regression model is emphasised for reliable churn prediction, compared to a less effective continuous model. </w:t>
      </w:r>
    </w:p>
    <w:p w14:paraId="41978361" w14:textId="663B6ED6" w:rsidR="004C40DC" w:rsidRPr="001E6091" w:rsidRDefault="001B70AC" w:rsidP="00611006">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The report concludes with recommendations for future research, including granular data analysis, </w:t>
      </w:r>
      <w:r w:rsidR="006F5C68" w:rsidRPr="001E6091">
        <w:rPr>
          <w:rFonts w:ascii="Times New Roman" w:hAnsi="Times New Roman" w:cs="Times New Roman"/>
          <w:sz w:val="24"/>
          <w:szCs w:val="24"/>
        </w:rPr>
        <w:t>residual analysis</w:t>
      </w:r>
      <w:r w:rsidRPr="001E6091">
        <w:rPr>
          <w:rFonts w:ascii="Times New Roman" w:hAnsi="Times New Roman" w:cs="Times New Roman"/>
          <w:sz w:val="24"/>
          <w:szCs w:val="24"/>
        </w:rPr>
        <w:t>, and advanced regulari</w:t>
      </w:r>
      <w:r w:rsidR="00D23659" w:rsidRPr="001E6091">
        <w:rPr>
          <w:rFonts w:ascii="Times New Roman" w:hAnsi="Times New Roman" w:cs="Times New Roman"/>
          <w:sz w:val="24"/>
          <w:szCs w:val="24"/>
        </w:rPr>
        <w:t>s</w:t>
      </w:r>
      <w:r w:rsidRPr="001E6091">
        <w:rPr>
          <w:rFonts w:ascii="Times New Roman" w:hAnsi="Times New Roman" w:cs="Times New Roman"/>
          <w:sz w:val="24"/>
          <w:szCs w:val="24"/>
        </w:rPr>
        <w:t>ation techniques</w:t>
      </w:r>
      <w:r w:rsidR="00611006" w:rsidRPr="001E6091">
        <w:rPr>
          <w:rFonts w:ascii="Times New Roman" w:hAnsi="Times New Roman" w:cs="Times New Roman"/>
          <w:sz w:val="24"/>
          <w:szCs w:val="24"/>
        </w:rPr>
        <w:t>, showcasing the role of machine learning in enhancing customer engagement and guiding retail strategies.</w:t>
      </w:r>
    </w:p>
    <w:p w14:paraId="1F334DFD" w14:textId="77777777" w:rsidR="004C40DC" w:rsidRPr="001E6091" w:rsidRDefault="004C40DC" w:rsidP="00FF2FD1">
      <w:pPr>
        <w:spacing w:line="240" w:lineRule="auto"/>
        <w:rPr>
          <w:rFonts w:ascii="Times New Roman" w:hAnsi="Times New Roman" w:cs="Times New Roman"/>
          <w:sz w:val="24"/>
          <w:szCs w:val="24"/>
        </w:rPr>
      </w:pPr>
    </w:p>
    <w:p w14:paraId="554B7ED7" w14:textId="77777777" w:rsidR="004C40DC" w:rsidRPr="001E6091" w:rsidRDefault="004C40DC" w:rsidP="00FF2FD1">
      <w:pPr>
        <w:spacing w:line="240" w:lineRule="auto"/>
        <w:rPr>
          <w:rFonts w:ascii="Times New Roman" w:hAnsi="Times New Roman" w:cs="Times New Roman"/>
          <w:sz w:val="24"/>
          <w:szCs w:val="24"/>
        </w:rPr>
      </w:pPr>
    </w:p>
    <w:p w14:paraId="6003805D" w14:textId="77777777" w:rsidR="004C40DC" w:rsidRPr="001E6091" w:rsidRDefault="004C40DC" w:rsidP="00FF2FD1">
      <w:pPr>
        <w:spacing w:line="240" w:lineRule="auto"/>
        <w:rPr>
          <w:rFonts w:ascii="Times New Roman" w:hAnsi="Times New Roman" w:cs="Times New Roman"/>
          <w:sz w:val="24"/>
          <w:szCs w:val="24"/>
        </w:rPr>
      </w:pPr>
    </w:p>
    <w:p w14:paraId="667F4A96" w14:textId="77777777" w:rsidR="004C40DC" w:rsidRPr="001E6091" w:rsidRDefault="004C40DC" w:rsidP="00FF2FD1">
      <w:pPr>
        <w:spacing w:line="240" w:lineRule="auto"/>
        <w:rPr>
          <w:rFonts w:ascii="Times New Roman" w:hAnsi="Times New Roman" w:cs="Times New Roman"/>
          <w:sz w:val="24"/>
          <w:szCs w:val="24"/>
        </w:rPr>
      </w:pPr>
    </w:p>
    <w:p w14:paraId="63C2C0EC" w14:textId="77777777" w:rsidR="004C40DC" w:rsidRPr="001E6091" w:rsidRDefault="004C40DC" w:rsidP="00FF2FD1">
      <w:pPr>
        <w:spacing w:line="240" w:lineRule="auto"/>
        <w:rPr>
          <w:rFonts w:ascii="Times New Roman" w:hAnsi="Times New Roman" w:cs="Times New Roman"/>
          <w:sz w:val="24"/>
          <w:szCs w:val="24"/>
        </w:rPr>
      </w:pPr>
    </w:p>
    <w:p w14:paraId="7F9372E8" w14:textId="77777777" w:rsidR="004C40DC" w:rsidRPr="001E6091" w:rsidRDefault="004C40DC" w:rsidP="00FF2FD1">
      <w:pPr>
        <w:spacing w:line="240" w:lineRule="auto"/>
        <w:rPr>
          <w:rFonts w:ascii="Times New Roman" w:hAnsi="Times New Roman" w:cs="Times New Roman"/>
          <w:sz w:val="24"/>
          <w:szCs w:val="24"/>
        </w:rPr>
      </w:pPr>
    </w:p>
    <w:p w14:paraId="269FBB73" w14:textId="77777777" w:rsidR="004C40DC" w:rsidRPr="001E6091" w:rsidRDefault="004C40DC" w:rsidP="00FF2FD1">
      <w:pPr>
        <w:spacing w:line="240" w:lineRule="auto"/>
        <w:rPr>
          <w:rFonts w:ascii="Times New Roman" w:hAnsi="Times New Roman" w:cs="Times New Roman"/>
          <w:sz w:val="24"/>
          <w:szCs w:val="24"/>
        </w:rPr>
      </w:pPr>
    </w:p>
    <w:p w14:paraId="2CE34A09" w14:textId="77777777" w:rsidR="004C40DC" w:rsidRPr="001E6091" w:rsidRDefault="004C40DC" w:rsidP="00FF2FD1">
      <w:pPr>
        <w:spacing w:line="240" w:lineRule="auto"/>
        <w:rPr>
          <w:rFonts w:ascii="Times New Roman" w:hAnsi="Times New Roman" w:cs="Times New Roman"/>
          <w:sz w:val="24"/>
          <w:szCs w:val="24"/>
        </w:rPr>
      </w:pPr>
    </w:p>
    <w:p w14:paraId="4AD49C83" w14:textId="77777777" w:rsidR="004C40DC" w:rsidRPr="001E6091" w:rsidRDefault="004C40DC" w:rsidP="00FF2FD1">
      <w:pPr>
        <w:spacing w:line="240" w:lineRule="auto"/>
        <w:rPr>
          <w:rFonts w:ascii="Times New Roman" w:hAnsi="Times New Roman" w:cs="Times New Roman"/>
          <w:sz w:val="24"/>
          <w:szCs w:val="24"/>
        </w:rPr>
      </w:pPr>
    </w:p>
    <w:p w14:paraId="623E300A" w14:textId="77777777" w:rsidR="004C40DC" w:rsidRPr="001E6091" w:rsidRDefault="004C40DC" w:rsidP="00FF2FD1">
      <w:pPr>
        <w:spacing w:line="240" w:lineRule="auto"/>
        <w:rPr>
          <w:rFonts w:ascii="Times New Roman" w:hAnsi="Times New Roman" w:cs="Times New Roman"/>
          <w:sz w:val="24"/>
          <w:szCs w:val="24"/>
        </w:rPr>
      </w:pPr>
    </w:p>
    <w:p w14:paraId="6F4A3C0C" w14:textId="77777777" w:rsidR="004C40DC" w:rsidRPr="001E6091" w:rsidRDefault="004C40DC" w:rsidP="00FF2FD1">
      <w:pPr>
        <w:spacing w:line="240" w:lineRule="auto"/>
        <w:rPr>
          <w:rFonts w:ascii="Times New Roman" w:hAnsi="Times New Roman" w:cs="Times New Roman"/>
          <w:sz w:val="24"/>
          <w:szCs w:val="24"/>
        </w:rPr>
      </w:pPr>
    </w:p>
    <w:p w14:paraId="110CEFEE" w14:textId="77777777" w:rsidR="004C40DC" w:rsidRPr="001E6091" w:rsidRDefault="004C40DC" w:rsidP="00FF2FD1">
      <w:pPr>
        <w:spacing w:line="240" w:lineRule="auto"/>
        <w:rPr>
          <w:rFonts w:ascii="Times New Roman" w:hAnsi="Times New Roman" w:cs="Times New Roman"/>
          <w:sz w:val="24"/>
          <w:szCs w:val="24"/>
        </w:rPr>
      </w:pPr>
    </w:p>
    <w:p w14:paraId="180B0C3C" w14:textId="77777777" w:rsidR="000F6783" w:rsidRPr="001E6091" w:rsidRDefault="000F6783" w:rsidP="00FF2FD1">
      <w:pPr>
        <w:spacing w:line="240" w:lineRule="auto"/>
        <w:rPr>
          <w:rFonts w:ascii="Times New Roman" w:hAnsi="Times New Roman" w:cs="Times New Roman"/>
          <w:sz w:val="24"/>
          <w:szCs w:val="24"/>
        </w:rPr>
      </w:pPr>
    </w:p>
    <w:p w14:paraId="26F2262A" w14:textId="77777777" w:rsidR="000F6783" w:rsidRPr="001E6091" w:rsidRDefault="000F6783" w:rsidP="00FF2FD1">
      <w:pPr>
        <w:spacing w:line="240" w:lineRule="auto"/>
        <w:rPr>
          <w:rFonts w:ascii="Times New Roman" w:hAnsi="Times New Roman" w:cs="Times New Roman"/>
          <w:sz w:val="24"/>
          <w:szCs w:val="24"/>
        </w:rPr>
      </w:pPr>
    </w:p>
    <w:p w14:paraId="791EC0E0" w14:textId="77777777" w:rsidR="000F6783" w:rsidRPr="001E6091" w:rsidRDefault="000F6783" w:rsidP="00FF2FD1">
      <w:pPr>
        <w:spacing w:line="240" w:lineRule="auto"/>
        <w:rPr>
          <w:rFonts w:ascii="Times New Roman" w:hAnsi="Times New Roman" w:cs="Times New Roman"/>
          <w:sz w:val="24"/>
          <w:szCs w:val="24"/>
        </w:rPr>
      </w:pPr>
    </w:p>
    <w:p w14:paraId="7252E2AE" w14:textId="77777777" w:rsidR="000F6783" w:rsidRPr="001E6091" w:rsidRDefault="000F6783" w:rsidP="00FF2FD1">
      <w:pPr>
        <w:spacing w:line="240" w:lineRule="auto"/>
        <w:rPr>
          <w:rFonts w:ascii="Times New Roman" w:hAnsi="Times New Roman" w:cs="Times New Roman"/>
          <w:sz w:val="24"/>
          <w:szCs w:val="24"/>
        </w:rPr>
      </w:pPr>
    </w:p>
    <w:p w14:paraId="5716ACF1" w14:textId="77777777" w:rsidR="000F6783" w:rsidRPr="001E6091" w:rsidRDefault="000F6783" w:rsidP="00FF2FD1">
      <w:pPr>
        <w:spacing w:line="240" w:lineRule="auto"/>
        <w:rPr>
          <w:rFonts w:ascii="Times New Roman" w:hAnsi="Times New Roman" w:cs="Times New Roman"/>
          <w:sz w:val="24"/>
          <w:szCs w:val="24"/>
        </w:rPr>
      </w:pPr>
    </w:p>
    <w:p w14:paraId="328692EF" w14:textId="77777777" w:rsidR="000F6783" w:rsidRPr="001E6091" w:rsidRDefault="000F6783" w:rsidP="00FF2FD1">
      <w:pPr>
        <w:spacing w:line="240" w:lineRule="auto"/>
        <w:rPr>
          <w:rFonts w:ascii="Times New Roman" w:hAnsi="Times New Roman" w:cs="Times New Roman"/>
          <w:sz w:val="24"/>
          <w:szCs w:val="24"/>
        </w:rPr>
      </w:pPr>
    </w:p>
    <w:p w14:paraId="687EEC20" w14:textId="77777777" w:rsidR="004C40DC" w:rsidRPr="001E6091" w:rsidRDefault="004C40DC" w:rsidP="00FF2FD1">
      <w:pPr>
        <w:spacing w:line="240" w:lineRule="auto"/>
        <w:rPr>
          <w:rFonts w:ascii="Times New Roman" w:hAnsi="Times New Roman" w:cs="Times New Roman"/>
          <w:sz w:val="24"/>
          <w:szCs w:val="24"/>
        </w:rPr>
      </w:pPr>
    </w:p>
    <w:p w14:paraId="454F4BDA" w14:textId="77777777" w:rsidR="00FF2FD1" w:rsidRPr="001E6091" w:rsidRDefault="00FF2FD1" w:rsidP="00FF2FD1">
      <w:pPr>
        <w:spacing w:line="240" w:lineRule="auto"/>
        <w:rPr>
          <w:rFonts w:ascii="Times New Roman" w:hAnsi="Times New Roman" w:cs="Times New Roman"/>
          <w:sz w:val="24"/>
          <w:szCs w:val="24"/>
        </w:rPr>
      </w:pPr>
    </w:p>
    <w:p w14:paraId="51B748D3" w14:textId="77777777" w:rsidR="004C40DC" w:rsidRPr="001E6091" w:rsidRDefault="004C40DC" w:rsidP="00FF2FD1">
      <w:pPr>
        <w:spacing w:line="240" w:lineRule="auto"/>
        <w:rPr>
          <w:rFonts w:ascii="Times New Roman" w:hAnsi="Times New Roman" w:cs="Times New Roman"/>
          <w:sz w:val="24"/>
          <w:szCs w:val="24"/>
        </w:rPr>
      </w:pPr>
    </w:p>
    <w:p w14:paraId="7CC3F373" w14:textId="6D55A83A" w:rsidR="004C40DC" w:rsidRPr="001E6091" w:rsidRDefault="004C40DC" w:rsidP="009D4FE8">
      <w:pPr>
        <w:pStyle w:val="Heading1"/>
        <w:rPr>
          <w:rFonts w:cs="Times New Roman"/>
        </w:rPr>
      </w:pPr>
      <w:bookmarkStart w:id="1" w:name="_Toc156065308"/>
      <w:r w:rsidRPr="001E6091">
        <w:rPr>
          <w:rFonts w:cs="Times New Roman"/>
        </w:rPr>
        <w:lastRenderedPageBreak/>
        <w:t>Table of Contents</w:t>
      </w:r>
      <w:bookmarkEnd w:id="1"/>
    </w:p>
    <w:p w14:paraId="702678AB" w14:textId="7585277E" w:rsidR="001E6091" w:rsidRPr="001E6091" w:rsidRDefault="00AD0D45">
      <w:pPr>
        <w:pStyle w:val="TOC1"/>
        <w:tabs>
          <w:tab w:val="right" w:pos="9016"/>
        </w:tabs>
        <w:rPr>
          <w:rFonts w:ascii="Times New Roman" w:eastAsiaTheme="minorEastAsia" w:hAnsi="Times New Roman" w:cs="Times New Roman"/>
          <w:b w:val="0"/>
          <w:bCs w:val="0"/>
          <w:caps w:val="0"/>
          <w:noProof/>
          <w:sz w:val="24"/>
          <w:szCs w:val="24"/>
          <w:u w:val="none"/>
          <w:lang w:eastAsia="en-GB"/>
        </w:rPr>
      </w:pPr>
      <w:r w:rsidRPr="001E6091">
        <w:rPr>
          <w:rFonts w:ascii="Times New Roman" w:hAnsi="Times New Roman" w:cs="Times New Roman"/>
          <w:sz w:val="24"/>
          <w:szCs w:val="24"/>
        </w:rPr>
        <w:fldChar w:fldCharType="begin"/>
      </w:r>
      <w:r w:rsidRPr="001E6091">
        <w:rPr>
          <w:rFonts w:ascii="Times New Roman" w:hAnsi="Times New Roman" w:cs="Times New Roman"/>
          <w:sz w:val="24"/>
          <w:szCs w:val="24"/>
        </w:rPr>
        <w:instrText xml:space="preserve"> TOC \o "1-3" \h \z \u </w:instrText>
      </w:r>
      <w:r w:rsidRPr="001E6091">
        <w:rPr>
          <w:rFonts w:ascii="Times New Roman" w:hAnsi="Times New Roman" w:cs="Times New Roman"/>
          <w:sz w:val="24"/>
          <w:szCs w:val="24"/>
        </w:rPr>
        <w:fldChar w:fldCharType="separate"/>
      </w:r>
      <w:hyperlink w:anchor="_Toc156065307" w:history="1">
        <w:r w:rsidR="001E6091" w:rsidRPr="001E6091">
          <w:rPr>
            <w:rStyle w:val="Hyperlink"/>
            <w:rFonts w:ascii="Times New Roman" w:hAnsi="Times New Roman" w:cs="Times New Roman"/>
            <w:noProof/>
          </w:rPr>
          <w:t>Abstract</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_Toc156065307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w:t>
        </w:r>
        <w:r w:rsidR="001E6091" w:rsidRPr="001E6091">
          <w:rPr>
            <w:rFonts w:ascii="Times New Roman" w:hAnsi="Times New Roman" w:cs="Times New Roman"/>
            <w:noProof/>
            <w:webHidden/>
          </w:rPr>
          <w:fldChar w:fldCharType="end"/>
        </w:r>
      </w:hyperlink>
    </w:p>
    <w:p w14:paraId="0EF038A0" w14:textId="30861971"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08" w:history="1">
        <w:r w:rsidR="001E6091" w:rsidRPr="001E6091">
          <w:rPr>
            <w:rStyle w:val="Hyperlink"/>
            <w:rFonts w:ascii="Times New Roman" w:hAnsi="Times New Roman" w:cs="Times New Roman"/>
            <w:noProof/>
          </w:rPr>
          <w:t>Table of Contents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_Toc156065308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w:t>
        </w:r>
        <w:r w:rsidR="001E6091" w:rsidRPr="001E6091">
          <w:rPr>
            <w:rFonts w:ascii="Times New Roman" w:hAnsi="Times New Roman" w:cs="Times New Roman"/>
            <w:noProof/>
            <w:webHidden/>
          </w:rPr>
          <w:fldChar w:fldCharType="end"/>
        </w:r>
      </w:hyperlink>
    </w:p>
    <w:p w14:paraId="30B91962" w14:textId="1F70089C"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09" w:history="1">
        <w:r w:rsidR="001E6091" w:rsidRPr="001E6091">
          <w:rPr>
            <w:rStyle w:val="Hyperlink"/>
            <w:rFonts w:ascii="Times New Roman" w:hAnsi="Times New Roman" w:cs="Times New Roman"/>
            <w:noProof/>
          </w:rPr>
          <w:t>List of Tables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_Toc156065309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5</w:t>
        </w:r>
        <w:r w:rsidR="001E6091" w:rsidRPr="001E6091">
          <w:rPr>
            <w:rFonts w:ascii="Times New Roman" w:hAnsi="Times New Roman" w:cs="Times New Roman"/>
            <w:noProof/>
            <w:webHidden/>
          </w:rPr>
          <w:fldChar w:fldCharType="end"/>
        </w:r>
      </w:hyperlink>
    </w:p>
    <w:p w14:paraId="480F947A" w14:textId="5741EE43"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10" w:history="1">
        <w:r w:rsidR="001E6091" w:rsidRPr="001E6091">
          <w:rPr>
            <w:rStyle w:val="Hyperlink"/>
            <w:rFonts w:ascii="Times New Roman" w:hAnsi="Times New Roman" w:cs="Times New Roman"/>
            <w:noProof/>
          </w:rPr>
          <w:t>List of Figures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_Toc156065310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5</w:t>
        </w:r>
        <w:r w:rsidR="001E6091" w:rsidRPr="001E6091">
          <w:rPr>
            <w:rFonts w:ascii="Times New Roman" w:hAnsi="Times New Roman" w:cs="Times New Roman"/>
            <w:noProof/>
            <w:webHidden/>
          </w:rPr>
          <w:fldChar w:fldCharType="end"/>
        </w:r>
      </w:hyperlink>
    </w:p>
    <w:p w14:paraId="18BFD7ED" w14:textId="77862BB0"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11" w:history="1">
        <w:r w:rsidR="001E6091" w:rsidRPr="001E6091">
          <w:rPr>
            <w:rStyle w:val="Hyperlink"/>
            <w:rFonts w:ascii="Times New Roman" w:hAnsi="Times New Roman" w:cs="Times New Roman"/>
            <w:noProof/>
          </w:rPr>
          <w:t>Introduction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_Toc156065311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7</w:t>
        </w:r>
        <w:r w:rsidR="001E6091" w:rsidRPr="001E6091">
          <w:rPr>
            <w:rFonts w:ascii="Times New Roman" w:hAnsi="Times New Roman" w:cs="Times New Roman"/>
            <w:noProof/>
            <w:webHidden/>
          </w:rPr>
          <w:fldChar w:fldCharType="end"/>
        </w:r>
      </w:hyperlink>
    </w:p>
    <w:p w14:paraId="12CB5D24" w14:textId="0E414498"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12" w:history="1">
        <w:r w:rsidR="001E6091" w:rsidRPr="001E6091">
          <w:rPr>
            <w:rStyle w:val="Hyperlink"/>
            <w:rFonts w:ascii="Times New Roman" w:hAnsi="Times New Roman" w:cs="Times New Roman"/>
            <w:noProof/>
          </w:rPr>
          <w:t>Domain Description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_Toc156065312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8</w:t>
        </w:r>
        <w:r w:rsidR="001E6091" w:rsidRPr="001E6091">
          <w:rPr>
            <w:rFonts w:ascii="Times New Roman" w:hAnsi="Times New Roman" w:cs="Times New Roman"/>
            <w:noProof/>
            <w:webHidden/>
          </w:rPr>
          <w:fldChar w:fldCharType="end"/>
        </w:r>
      </w:hyperlink>
    </w:p>
    <w:p w14:paraId="1EC0F0D7" w14:textId="2D032D74"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13" w:history="1">
        <w:r w:rsidR="001E6091" w:rsidRPr="001E6091">
          <w:rPr>
            <w:rStyle w:val="Hyperlink"/>
            <w:rFonts w:ascii="Times New Roman" w:hAnsi="Times New Roman" w:cs="Times New Roman"/>
            <w:noProof/>
          </w:rPr>
          <w:t>Relevance of the Dataset to the Domain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_Toc156065313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8</w:t>
        </w:r>
        <w:r w:rsidR="001E6091" w:rsidRPr="001E6091">
          <w:rPr>
            <w:rFonts w:ascii="Times New Roman" w:hAnsi="Times New Roman" w:cs="Times New Roman"/>
            <w:noProof/>
            <w:webHidden/>
          </w:rPr>
          <w:fldChar w:fldCharType="end"/>
        </w:r>
      </w:hyperlink>
    </w:p>
    <w:p w14:paraId="6AE43BDF" w14:textId="397D9776"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14" w:history="1">
        <w:r w:rsidR="001E6091" w:rsidRPr="001E6091">
          <w:rPr>
            <w:rStyle w:val="Hyperlink"/>
            <w:rFonts w:ascii="Times New Roman" w:hAnsi="Times New Roman" w:cs="Times New Roman"/>
            <w:noProof/>
          </w:rPr>
          <w:t>Importance of Machine Learning in the Domain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_Toc156065314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8</w:t>
        </w:r>
        <w:r w:rsidR="001E6091" w:rsidRPr="001E6091">
          <w:rPr>
            <w:rFonts w:ascii="Times New Roman" w:hAnsi="Times New Roman" w:cs="Times New Roman"/>
            <w:noProof/>
            <w:webHidden/>
          </w:rPr>
          <w:fldChar w:fldCharType="end"/>
        </w:r>
      </w:hyperlink>
    </w:p>
    <w:p w14:paraId="50D9DD10" w14:textId="4135BE07"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15" w:history="1">
        <w:r w:rsidR="001E6091" w:rsidRPr="001E6091">
          <w:rPr>
            <w:rStyle w:val="Hyperlink"/>
            <w:rFonts w:ascii="Times New Roman" w:hAnsi="Times New Roman" w:cs="Times New Roman"/>
            <w:noProof/>
          </w:rPr>
          <w:t>Problem Definition and Methodology</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_Toc156065315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9</w:t>
        </w:r>
        <w:r w:rsidR="001E6091" w:rsidRPr="001E6091">
          <w:rPr>
            <w:rFonts w:ascii="Times New Roman" w:hAnsi="Times New Roman" w:cs="Times New Roman"/>
            <w:noProof/>
            <w:webHidden/>
          </w:rPr>
          <w:fldChar w:fldCharType="end"/>
        </w:r>
      </w:hyperlink>
    </w:p>
    <w:p w14:paraId="51027CD0" w14:textId="1C855600"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16" w:history="1">
        <w:r w:rsidR="001E6091" w:rsidRPr="001E6091">
          <w:rPr>
            <w:rStyle w:val="Hyperlink"/>
            <w:rFonts w:ascii="Times New Roman" w:hAnsi="Times New Roman" w:cs="Times New Roman"/>
            <w:noProof/>
          </w:rPr>
          <w:t>1. Customer Segmentation (Unsupervised Learning)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_Toc156065316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9</w:t>
        </w:r>
        <w:r w:rsidR="001E6091" w:rsidRPr="001E6091">
          <w:rPr>
            <w:rFonts w:ascii="Times New Roman" w:hAnsi="Times New Roman" w:cs="Times New Roman"/>
            <w:noProof/>
            <w:webHidden/>
          </w:rPr>
          <w:fldChar w:fldCharType="end"/>
        </w:r>
      </w:hyperlink>
    </w:p>
    <w:p w14:paraId="677B14C5" w14:textId="4765A18E"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17" w:history="1">
        <w:r w:rsidR="001E6091" w:rsidRPr="001E6091">
          <w:rPr>
            <w:rStyle w:val="Hyperlink"/>
            <w:rFonts w:ascii="Times New Roman" w:hAnsi="Times New Roman" w:cs="Times New Roman"/>
            <w:noProof/>
          </w:rPr>
          <w:t>2. Campaign Effectiveness Prediction (Supervised Learning)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_Toc156065317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9</w:t>
        </w:r>
        <w:r w:rsidR="001E6091" w:rsidRPr="001E6091">
          <w:rPr>
            <w:rFonts w:ascii="Times New Roman" w:hAnsi="Times New Roman" w:cs="Times New Roman"/>
            <w:noProof/>
            <w:webHidden/>
          </w:rPr>
          <w:fldChar w:fldCharType="end"/>
        </w:r>
      </w:hyperlink>
    </w:p>
    <w:p w14:paraId="77D8C844" w14:textId="48235DDB"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18" w:history="1">
        <w:r w:rsidR="001E6091" w:rsidRPr="001E6091">
          <w:rPr>
            <w:rStyle w:val="Hyperlink"/>
            <w:rFonts w:ascii="Times New Roman" w:hAnsi="Times New Roman" w:cs="Times New Roman"/>
            <w:noProof/>
          </w:rPr>
          <w:t>3. Churn Prediction (Supervised Learning)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_Toc156065318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10</w:t>
        </w:r>
        <w:r w:rsidR="001E6091" w:rsidRPr="001E6091">
          <w:rPr>
            <w:rFonts w:ascii="Times New Roman" w:hAnsi="Times New Roman" w:cs="Times New Roman"/>
            <w:noProof/>
            <w:webHidden/>
          </w:rPr>
          <w:fldChar w:fldCharType="end"/>
        </w:r>
      </w:hyperlink>
    </w:p>
    <w:p w14:paraId="5287DED3" w14:textId="366877F3"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19" w:history="1">
        <w:r w:rsidR="001E6091" w:rsidRPr="001E6091">
          <w:rPr>
            <w:rStyle w:val="Hyperlink"/>
            <w:rFonts w:ascii="Times New Roman" w:hAnsi="Times New Roman" w:cs="Times New Roman"/>
            <w:noProof/>
          </w:rPr>
          <w:t>Data Set Description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_Toc156065319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11</w:t>
        </w:r>
        <w:r w:rsidR="001E6091" w:rsidRPr="001E6091">
          <w:rPr>
            <w:rFonts w:ascii="Times New Roman" w:hAnsi="Times New Roman" w:cs="Times New Roman"/>
            <w:noProof/>
            <w:webHidden/>
          </w:rPr>
          <w:fldChar w:fldCharType="end"/>
        </w:r>
      </w:hyperlink>
    </w:p>
    <w:p w14:paraId="417C23E3" w14:textId="3563B94D"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20" w:history="1">
        <w:r w:rsidR="001E6091" w:rsidRPr="001E6091">
          <w:rPr>
            <w:rStyle w:val="Hyperlink"/>
            <w:rFonts w:ascii="Times New Roman" w:hAnsi="Times New Roman" w:cs="Times New Roman"/>
            <w:noProof/>
          </w:rPr>
          <w:t>Data Source</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_Toc156065320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11</w:t>
        </w:r>
        <w:r w:rsidR="001E6091" w:rsidRPr="001E6091">
          <w:rPr>
            <w:rFonts w:ascii="Times New Roman" w:hAnsi="Times New Roman" w:cs="Times New Roman"/>
            <w:noProof/>
            <w:webHidden/>
          </w:rPr>
          <w:fldChar w:fldCharType="end"/>
        </w:r>
      </w:hyperlink>
    </w:p>
    <w:p w14:paraId="52799022" w14:textId="37C94468"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21" w:history="1">
        <w:r w:rsidR="001E6091" w:rsidRPr="001E6091">
          <w:rPr>
            <w:rStyle w:val="Hyperlink"/>
            <w:rFonts w:ascii="Times New Roman" w:hAnsi="Times New Roman" w:cs="Times New Roman"/>
            <w:noProof/>
          </w:rPr>
          <w:t>Initial Data Assessment</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_Toc156065321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11</w:t>
        </w:r>
        <w:r w:rsidR="001E6091" w:rsidRPr="001E6091">
          <w:rPr>
            <w:rFonts w:ascii="Times New Roman" w:hAnsi="Times New Roman" w:cs="Times New Roman"/>
            <w:noProof/>
            <w:webHidden/>
          </w:rPr>
          <w:fldChar w:fldCharType="end"/>
        </w:r>
      </w:hyperlink>
    </w:p>
    <w:p w14:paraId="1C9B4BEF" w14:textId="4CDDA7C1"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22" w:history="1">
        <w:r w:rsidR="001E6091" w:rsidRPr="001E6091">
          <w:rPr>
            <w:rStyle w:val="Hyperlink"/>
            <w:rFonts w:ascii="Times New Roman" w:hAnsi="Times New Roman" w:cs="Times New Roman"/>
            <w:noProof/>
          </w:rPr>
          <w:t>Characteristics of the Dataset</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_Toc156065322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14</w:t>
        </w:r>
        <w:r w:rsidR="001E6091" w:rsidRPr="001E6091">
          <w:rPr>
            <w:rFonts w:ascii="Times New Roman" w:hAnsi="Times New Roman" w:cs="Times New Roman"/>
            <w:noProof/>
            <w:webHidden/>
          </w:rPr>
          <w:fldChar w:fldCharType="end"/>
        </w:r>
      </w:hyperlink>
    </w:p>
    <w:p w14:paraId="0CBCD2AA" w14:textId="39B893CB"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23" w:history="1">
        <w:r w:rsidR="001E6091" w:rsidRPr="001E6091">
          <w:rPr>
            <w:rStyle w:val="Hyperlink"/>
            <w:rFonts w:ascii="Times New Roman" w:hAnsi="Times New Roman" w:cs="Times New Roman"/>
            <w:noProof/>
          </w:rPr>
          <w:t>Justification for Dataset Choice</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_Toc156065323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14</w:t>
        </w:r>
        <w:r w:rsidR="001E6091" w:rsidRPr="001E6091">
          <w:rPr>
            <w:rFonts w:ascii="Times New Roman" w:hAnsi="Times New Roman" w:cs="Times New Roman"/>
            <w:noProof/>
            <w:webHidden/>
          </w:rPr>
          <w:fldChar w:fldCharType="end"/>
        </w:r>
      </w:hyperlink>
    </w:p>
    <w:p w14:paraId="42EA7822" w14:textId="04C0D743"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24" w:history="1">
        <w:r w:rsidR="001E6091" w:rsidRPr="001E6091">
          <w:rPr>
            <w:rStyle w:val="Hyperlink"/>
            <w:rFonts w:ascii="Times New Roman" w:hAnsi="Times New Roman" w:cs="Times New Roman"/>
            <w:noProof/>
          </w:rPr>
          <w:t>Data Set Exploration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_Toc156065324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15</w:t>
        </w:r>
        <w:r w:rsidR="001E6091" w:rsidRPr="001E6091">
          <w:rPr>
            <w:rFonts w:ascii="Times New Roman" w:hAnsi="Times New Roman" w:cs="Times New Roman"/>
            <w:noProof/>
            <w:webHidden/>
          </w:rPr>
          <w:fldChar w:fldCharType="end"/>
        </w:r>
      </w:hyperlink>
    </w:p>
    <w:p w14:paraId="380F88EB" w14:textId="59F9FD91"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25" w:history="1">
        <w:r w:rsidR="001E6091" w:rsidRPr="001E6091">
          <w:rPr>
            <w:rStyle w:val="Hyperlink"/>
            <w:rFonts w:ascii="Times New Roman" w:hAnsi="Times New Roman" w:cs="Times New Roman"/>
            <w:noProof/>
          </w:rPr>
          <w:t>Preprocessing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_Toc156065325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15</w:t>
        </w:r>
        <w:r w:rsidR="001E6091" w:rsidRPr="001E6091">
          <w:rPr>
            <w:rFonts w:ascii="Times New Roman" w:hAnsi="Times New Roman" w:cs="Times New Roman"/>
            <w:noProof/>
            <w:webHidden/>
          </w:rPr>
          <w:fldChar w:fldCharType="end"/>
        </w:r>
      </w:hyperlink>
    </w:p>
    <w:p w14:paraId="47046DAC" w14:textId="6130A5E2"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26" w:history="1">
        <w:r w:rsidR="001E6091" w:rsidRPr="001E6091">
          <w:rPr>
            <w:rStyle w:val="Hyperlink"/>
            <w:rFonts w:ascii="Times New Roman" w:hAnsi="Times New Roman" w:cs="Times New Roman"/>
            <w:noProof/>
          </w:rPr>
          <w:t>Exploratory Data Analysis (EDA)</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_Toc156065326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15</w:t>
        </w:r>
        <w:r w:rsidR="001E6091" w:rsidRPr="001E6091">
          <w:rPr>
            <w:rFonts w:ascii="Times New Roman" w:hAnsi="Times New Roman" w:cs="Times New Roman"/>
            <w:noProof/>
            <w:webHidden/>
          </w:rPr>
          <w:fldChar w:fldCharType="end"/>
        </w:r>
      </w:hyperlink>
    </w:p>
    <w:p w14:paraId="0FF03235" w14:textId="5362EBDA"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27" w:history="1">
        <w:r w:rsidR="001E6091" w:rsidRPr="001E6091">
          <w:rPr>
            <w:rStyle w:val="Hyperlink"/>
            <w:rFonts w:ascii="Times New Roman" w:hAnsi="Times New Roman" w:cs="Times New Roman"/>
            <w:noProof/>
          </w:rPr>
          <w:t>Correlation Matrix</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_Toc156065327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15</w:t>
        </w:r>
        <w:r w:rsidR="001E6091" w:rsidRPr="001E6091">
          <w:rPr>
            <w:rFonts w:ascii="Times New Roman" w:hAnsi="Times New Roman" w:cs="Times New Roman"/>
            <w:noProof/>
            <w:webHidden/>
          </w:rPr>
          <w:fldChar w:fldCharType="end"/>
        </w:r>
      </w:hyperlink>
    </w:p>
    <w:p w14:paraId="0CC2E31D" w14:textId="109D57A8"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28" w:history="1">
        <w:r w:rsidR="001E6091" w:rsidRPr="001E6091">
          <w:rPr>
            <w:rStyle w:val="Hyperlink"/>
            <w:rFonts w:ascii="Times New Roman" w:hAnsi="Times New Roman" w:cs="Times New Roman"/>
            <w:noProof/>
          </w:rPr>
          <w:t>Outliers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_Toc156065328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16</w:t>
        </w:r>
        <w:r w:rsidR="001E6091" w:rsidRPr="001E6091">
          <w:rPr>
            <w:rFonts w:ascii="Times New Roman" w:hAnsi="Times New Roman" w:cs="Times New Roman"/>
            <w:noProof/>
            <w:webHidden/>
          </w:rPr>
          <w:fldChar w:fldCharType="end"/>
        </w:r>
      </w:hyperlink>
    </w:p>
    <w:p w14:paraId="2B8F8A6E" w14:textId="00FF586A"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29" w:history="1">
        <w:r w:rsidR="001E6091" w:rsidRPr="001E6091">
          <w:rPr>
            <w:rStyle w:val="Hyperlink"/>
            <w:rFonts w:ascii="Times New Roman" w:hAnsi="Times New Roman" w:cs="Times New Roman"/>
            <w:noProof/>
          </w:rPr>
          <w:t>Density Plots for Key Features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_Toc156065329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17</w:t>
        </w:r>
        <w:r w:rsidR="001E6091" w:rsidRPr="001E6091">
          <w:rPr>
            <w:rFonts w:ascii="Times New Roman" w:hAnsi="Times New Roman" w:cs="Times New Roman"/>
            <w:noProof/>
            <w:webHidden/>
          </w:rPr>
          <w:fldChar w:fldCharType="end"/>
        </w:r>
      </w:hyperlink>
    </w:p>
    <w:p w14:paraId="3CBE6EF5" w14:textId="562C047C"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30" w:history="1">
        <w:r w:rsidR="001E6091" w:rsidRPr="001E6091">
          <w:rPr>
            <w:rStyle w:val="Hyperlink"/>
            <w:rFonts w:ascii="Times New Roman" w:hAnsi="Times New Roman" w:cs="Times New Roman"/>
            <w:noProof/>
          </w:rPr>
          <w:t>Grouped Bar Plot for Marketing Campaign Acceptance</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_Toc156065330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17</w:t>
        </w:r>
        <w:r w:rsidR="001E6091" w:rsidRPr="001E6091">
          <w:rPr>
            <w:rFonts w:ascii="Times New Roman" w:hAnsi="Times New Roman" w:cs="Times New Roman"/>
            <w:noProof/>
            <w:webHidden/>
          </w:rPr>
          <w:fldChar w:fldCharType="end"/>
        </w:r>
      </w:hyperlink>
    </w:p>
    <w:p w14:paraId="70B39467" w14:textId="6635BB53"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31" w:history="1">
        <w:r w:rsidR="001E6091" w:rsidRPr="001E6091">
          <w:rPr>
            <w:rStyle w:val="Hyperlink"/>
            <w:rFonts w:ascii="Times New Roman" w:hAnsi="Times New Roman" w:cs="Times New Roman"/>
            <w:noProof/>
          </w:rPr>
          <w:t>Experiments and Evaluations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_Toc156065331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18</w:t>
        </w:r>
        <w:r w:rsidR="001E6091" w:rsidRPr="001E6091">
          <w:rPr>
            <w:rFonts w:ascii="Times New Roman" w:hAnsi="Times New Roman" w:cs="Times New Roman"/>
            <w:noProof/>
            <w:webHidden/>
          </w:rPr>
          <w:fldChar w:fldCharType="end"/>
        </w:r>
      </w:hyperlink>
    </w:p>
    <w:p w14:paraId="345126BC" w14:textId="7083A4CE"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32" w:history="1">
        <w:r w:rsidR="001E6091" w:rsidRPr="001E6091">
          <w:rPr>
            <w:rStyle w:val="Hyperlink"/>
            <w:rFonts w:ascii="Times New Roman" w:hAnsi="Times New Roman" w:cs="Times New Roman"/>
            <w:noProof/>
          </w:rPr>
          <w:t>Customer Segmentation (Unsupervised Learning)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_Toc156065332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18</w:t>
        </w:r>
        <w:r w:rsidR="001E6091" w:rsidRPr="001E6091">
          <w:rPr>
            <w:rFonts w:ascii="Times New Roman" w:hAnsi="Times New Roman" w:cs="Times New Roman"/>
            <w:noProof/>
            <w:webHidden/>
          </w:rPr>
          <w:fldChar w:fldCharType="end"/>
        </w:r>
      </w:hyperlink>
    </w:p>
    <w:p w14:paraId="2847C2C1" w14:textId="4D1738F5"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33" w:history="1">
        <w:r w:rsidR="001E6091" w:rsidRPr="001E6091">
          <w:rPr>
            <w:rStyle w:val="Hyperlink"/>
            <w:rFonts w:ascii="Times New Roman" w:hAnsi="Times New Roman" w:cs="Times New Roman"/>
            <w:noProof/>
          </w:rPr>
          <w:t>Objective and Feature Engineering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_Toc156065333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18</w:t>
        </w:r>
        <w:r w:rsidR="001E6091" w:rsidRPr="001E6091">
          <w:rPr>
            <w:rFonts w:ascii="Times New Roman" w:hAnsi="Times New Roman" w:cs="Times New Roman"/>
            <w:noProof/>
            <w:webHidden/>
          </w:rPr>
          <w:fldChar w:fldCharType="end"/>
        </w:r>
      </w:hyperlink>
    </w:p>
    <w:p w14:paraId="64073263" w14:textId="3C7E8E50"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34" w:history="1">
        <w:r w:rsidR="001E6091" w:rsidRPr="001E6091">
          <w:rPr>
            <w:rStyle w:val="Hyperlink"/>
            <w:rFonts w:ascii="Times New Roman" w:hAnsi="Times New Roman" w:cs="Times New Roman"/>
            <w:noProof/>
          </w:rPr>
          <w:t>K-Means Clustering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_Toc156065334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19</w:t>
        </w:r>
        <w:r w:rsidR="001E6091" w:rsidRPr="001E6091">
          <w:rPr>
            <w:rFonts w:ascii="Times New Roman" w:hAnsi="Times New Roman" w:cs="Times New Roman"/>
            <w:noProof/>
            <w:webHidden/>
          </w:rPr>
          <w:fldChar w:fldCharType="end"/>
        </w:r>
      </w:hyperlink>
    </w:p>
    <w:p w14:paraId="0324FCB9" w14:textId="7760136A"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35" w:history="1">
        <w:r w:rsidR="001E6091" w:rsidRPr="001E6091">
          <w:rPr>
            <w:rStyle w:val="Hyperlink"/>
            <w:rFonts w:ascii="Times New Roman" w:hAnsi="Times New Roman" w:cs="Times New Roman"/>
            <w:noProof/>
          </w:rPr>
          <w:t>Evaluation Metrics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_Toc156065335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20</w:t>
        </w:r>
        <w:r w:rsidR="001E6091" w:rsidRPr="001E6091">
          <w:rPr>
            <w:rFonts w:ascii="Times New Roman" w:hAnsi="Times New Roman" w:cs="Times New Roman"/>
            <w:noProof/>
            <w:webHidden/>
          </w:rPr>
          <w:fldChar w:fldCharType="end"/>
        </w:r>
      </w:hyperlink>
    </w:p>
    <w:p w14:paraId="3D00093E" w14:textId="50E87075"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36" w:history="1">
        <w:r w:rsidR="001E6091" w:rsidRPr="001E6091">
          <w:rPr>
            <w:rStyle w:val="Hyperlink"/>
            <w:rFonts w:ascii="Times New Roman" w:hAnsi="Times New Roman" w:cs="Times New Roman"/>
            <w:noProof/>
          </w:rPr>
          <w:t>Influence of PCA and Standard Scaler</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_Toc156065336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20</w:t>
        </w:r>
        <w:r w:rsidR="001E6091" w:rsidRPr="001E6091">
          <w:rPr>
            <w:rFonts w:ascii="Times New Roman" w:hAnsi="Times New Roman" w:cs="Times New Roman"/>
            <w:noProof/>
            <w:webHidden/>
          </w:rPr>
          <w:fldChar w:fldCharType="end"/>
        </w:r>
      </w:hyperlink>
    </w:p>
    <w:p w14:paraId="456F66AB" w14:textId="40BB6BFF"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37" w:history="1">
        <w:r w:rsidR="001E6091" w:rsidRPr="001E6091">
          <w:rPr>
            <w:rStyle w:val="Hyperlink"/>
            <w:rFonts w:ascii="Times New Roman" w:hAnsi="Times New Roman" w:cs="Times New Roman"/>
            <w:noProof/>
          </w:rPr>
          <w:t>Campaign Effectiveness Prediction (Supervised Learning)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_Toc156065337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21</w:t>
        </w:r>
        <w:r w:rsidR="001E6091" w:rsidRPr="001E6091">
          <w:rPr>
            <w:rFonts w:ascii="Times New Roman" w:hAnsi="Times New Roman" w:cs="Times New Roman"/>
            <w:noProof/>
            <w:webHidden/>
          </w:rPr>
          <w:fldChar w:fldCharType="end"/>
        </w:r>
      </w:hyperlink>
    </w:p>
    <w:p w14:paraId="5DC2821D" w14:textId="03173BDA"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38" w:history="1">
        <w:r w:rsidR="001E6091" w:rsidRPr="001E6091">
          <w:rPr>
            <w:rStyle w:val="Hyperlink"/>
            <w:rFonts w:ascii="Times New Roman" w:hAnsi="Times New Roman" w:cs="Times New Roman"/>
            <w:noProof/>
          </w:rPr>
          <w:t>Reversion to the Original Data</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_Toc156065338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21</w:t>
        </w:r>
        <w:r w:rsidR="001E6091" w:rsidRPr="001E6091">
          <w:rPr>
            <w:rFonts w:ascii="Times New Roman" w:hAnsi="Times New Roman" w:cs="Times New Roman"/>
            <w:noProof/>
            <w:webHidden/>
          </w:rPr>
          <w:fldChar w:fldCharType="end"/>
        </w:r>
      </w:hyperlink>
    </w:p>
    <w:p w14:paraId="0A068421" w14:textId="23CB6540"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39" w:history="1">
        <w:r w:rsidR="001E6091" w:rsidRPr="001E6091">
          <w:rPr>
            <w:rStyle w:val="Hyperlink"/>
            <w:rFonts w:ascii="Times New Roman" w:hAnsi="Times New Roman" w:cs="Times New Roman"/>
            <w:noProof/>
          </w:rPr>
          <w:t>Objective of Supervised Learning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_Toc156065339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21</w:t>
        </w:r>
        <w:r w:rsidR="001E6091" w:rsidRPr="001E6091">
          <w:rPr>
            <w:rFonts w:ascii="Times New Roman" w:hAnsi="Times New Roman" w:cs="Times New Roman"/>
            <w:noProof/>
            <w:webHidden/>
          </w:rPr>
          <w:fldChar w:fldCharType="end"/>
        </w:r>
      </w:hyperlink>
    </w:p>
    <w:p w14:paraId="3707A78D" w14:textId="32C058C2"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40" w:history="1">
        <w:r w:rsidR="001E6091" w:rsidRPr="001E6091">
          <w:rPr>
            <w:rStyle w:val="Hyperlink"/>
            <w:rFonts w:ascii="Times New Roman" w:hAnsi="Times New Roman" w:cs="Times New Roman"/>
            <w:noProof/>
          </w:rPr>
          <w:t>Data Preparation and Processing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_Toc156065340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21</w:t>
        </w:r>
        <w:r w:rsidR="001E6091" w:rsidRPr="001E6091">
          <w:rPr>
            <w:rFonts w:ascii="Times New Roman" w:hAnsi="Times New Roman" w:cs="Times New Roman"/>
            <w:noProof/>
            <w:webHidden/>
          </w:rPr>
          <w:fldChar w:fldCharType="end"/>
        </w:r>
      </w:hyperlink>
    </w:p>
    <w:p w14:paraId="3BB3A397" w14:textId="5B32888F"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41" w:history="1">
        <w:r w:rsidR="001E6091" w:rsidRPr="001E6091">
          <w:rPr>
            <w:rStyle w:val="Hyperlink"/>
            <w:rFonts w:ascii="Times New Roman" w:hAnsi="Times New Roman" w:cs="Times New Roman"/>
            <w:noProof/>
          </w:rPr>
          <w:t>Model Training and Evaluation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_Toc156065341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21</w:t>
        </w:r>
        <w:r w:rsidR="001E6091" w:rsidRPr="001E6091">
          <w:rPr>
            <w:rFonts w:ascii="Times New Roman" w:hAnsi="Times New Roman" w:cs="Times New Roman"/>
            <w:noProof/>
            <w:webHidden/>
          </w:rPr>
          <w:fldChar w:fldCharType="end"/>
        </w:r>
      </w:hyperlink>
    </w:p>
    <w:p w14:paraId="7597A9C0" w14:textId="69EDBEE7"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42" w:history="1">
        <w:r w:rsidR="001E6091" w:rsidRPr="001E6091">
          <w:rPr>
            <w:rStyle w:val="Hyperlink"/>
            <w:rFonts w:ascii="Times New Roman" w:hAnsi="Times New Roman" w:cs="Times New Roman"/>
            <w:noProof/>
          </w:rPr>
          <w:t>Handling Imbalanced Data</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_Toc156065342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23</w:t>
        </w:r>
        <w:r w:rsidR="001E6091" w:rsidRPr="001E6091">
          <w:rPr>
            <w:rFonts w:ascii="Times New Roman" w:hAnsi="Times New Roman" w:cs="Times New Roman"/>
            <w:noProof/>
            <w:webHidden/>
          </w:rPr>
          <w:fldChar w:fldCharType="end"/>
        </w:r>
      </w:hyperlink>
    </w:p>
    <w:p w14:paraId="5658190B" w14:textId="7C0CD343"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43" w:history="1">
        <w:r w:rsidR="001E6091" w:rsidRPr="001E6091">
          <w:rPr>
            <w:rStyle w:val="Hyperlink"/>
            <w:rFonts w:ascii="Times New Roman" w:hAnsi="Times New Roman" w:cs="Times New Roman"/>
            <w:noProof/>
          </w:rPr>
          <w:t>Ensemble Learning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_Toc156065343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25</w:t>
        </w:r>
        <w:r w:rsidR="001E6091" w:rsidRPr="001E6091">
          <w:rPr>
            <w:rFonts w:ascii="Times New Roman" w:hAnsi="Times New Roman" w:cs="Times New Roman"/>
            <w:noProof/>
            <w:webHidden/>
          </w:rPr>
          <w:fldChar w:fldCharType="end"/>
        </w:r>
      </w:hyperlink>
    </w:p>
    <w:p w14:paraId="0CC5A33A" w14:textId="2E10BA0A"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44" w:history="1">
        <w:r w:rsidR="001E6091" w:rsidRPr="001E6091">
          <w:rPr>
            <w:rStyle w:val="Hyperlink"/>
            <w:rFonts w:ascii="Times New Roman" w:hAnsi="Times New Roman" w:cs="Times New Roman"/>
            <w:noProof/>
          </w:rPr>
          <w:t>Churn Prediction (Supervised Learning)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_Toc156065344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26</w:t>
        </w:r>
        <w:r w:rsidR="001E6091" w:rsidRPr="001E6091">
          <w:rPr>
            <w:rFonts w:ascii="Times New Roman" w:hAnsi="Times New Roman" w:cs="Times New Roman"/>
            <w:noProof/>
            <w:webHidden/>
          </w:rPr>
          <w:fldChar w:fldCharType="end"/>
        </w:r>
      </w:hyperlink>
    </w:p>
    <w:p w14:paraId="15138E96" w14:textId="420C4F9D"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45" w:history="1">
        <w:r w:rsidR="001E6091" w:rsidRPr="001E6091">
          <w:rPr>
            <w:rStyle w:val="Hyperlink"/>
            <w:rFonts w:ascii="Times New Roman" w:hAnsi="Times New Roman" w:cs="Times New Roman"/>
            <w:noProof/>
          </w:rPr>
          <w:t>Supervised Learning Objective and Feature Engineering</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_Toc156065345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26</w:t>
        </w:r>
        <w:r w:rsidR="001E6091" w:rsidRPr="001E6091">
          <w:rPr>
            <w:rFonts w:ascii="Times New Roman" w:hAnsi="Times New Roman" w:cs="Times New Roman"/>
            <w:noProof/>
            <w:webHidden/>
          </w:rPr>
          <w:fldChar w:fldCharType="end"/>
        </w:r>
      </w:hyperlink>
    </w:p>
    <w:p w14:paraId="2A51D1E8" w14:textId="15914587"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46" w:history="1">
        <w:r w:rsidR="001E6091" w:rsidRPr="001E6091">
          <w:rPr>
            <w:rStyle w:val="Hyperlink"/>
            <w:rFonts w:ascii="Times New Roman" w:hAnsi="Times New Roman" w:cs="Times New Roman"/>
            <w:noProof/>
          </w:rPr>
          <w:t>Model Development and Evaluation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_Toc156065346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26</w:t>
        </w:r>
        <w:r w:rsidR="001E6091" w:rsidRPr="001E6091">
          <w:rPr>
            <w:rFonts w:ascii="Times New Roman" w:hAnsi="Times New Roman" w:cs="Times New Roman"/>
            <w:noProof/>
            <w:webHidden/>
          </w:rPr>
          <w:fldChar w:fldCharType="end"/>
        </w:r>
      </w:hyperlink>
    </w:p>
    <w:p w14:paraId="1FEE7AB7" w14:textId="2C603499"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47" w:history="1">
        <w:r w:rsidR="001E6091" w:rsidRPr="001E6091">
          <w:rPr>
            <w:rStyle w:val="Hyperlink"/>
            <w:rFonts w:ascii="Times New Roman" w:hAnsi="Times New Roman" w:cs="Times New Roman"/>
            <w:noProof/>
          </w:rPr>
          <w:t>Visualisation of Predictive Model Accuracy on Holdout Data</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_Toc156065347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27</w:t>
        </w:r>
        <w:r w:rsidR="001E6091" w:rsidRPr="001E6091">
          <w:rPr>
            <w:rFonts w:ascii="Times New Roman" w:hAnsi="Times New Roman" w:cs="Times New Roman"/>
            <w:noProof/>
            <w:webHidden/>
          </w:rPr>
          <w:fldChar w:fldCharType="end"/>
        </w:r>
      </w:hyperlink>
    </w:p>
    <w:p w14:paraId="1AE67242" w14:textId="1B79FE03"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48" w:history="1">
        <w:r w:rsidR="001E6091" w:rsidRPr="001E6091">
          <w:rPr>
            <w:rStyle w:val="Hyperlink"/>
            <w:rFonts w:ascii="Times New Roman" w:hAnsi="Times New Roman" w:cs="Times New Roman"/>
            <w:noProof/>
          </w:rPr>
          <w:t>Segment-wise Analysis of Predicted Versus Actual Churn Days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_Toc156065348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28</w:t>
        </w:r>
        <w:r w:rsidR="001E6091" w:rsidRPr="001E6091">
          <w:rPr>
            <w:rFonts w:ascii="Times New Roman" w:hAnsi="Times New Roman" w:cs="Times New Roman"/>
            <w:noProof/>
            <w:webHidden/>
          </w:rPr>
          <w:fldChar w:fldCharType="end"/>
        </w:r>
      </w:hyperlink>
    </w:p>
    <w:p w14:paraId="15BA1529" w14:textId="1195D562"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49" w:history="1">
        <w:r w:rsidR="001E6091" w:rsidRPr="001E6091">
          <w:rPr>
            <w:rStyle w:val="Hyperlink"/>
            <w:rFonts w:ascii="Times New Roman" w:hAnsi="Times New Roman" w:cs="Times New Roman"/>
            <w:noProof/>
          </w:rPr>
          <w:t>Cross-Validation of Models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_Toc156065349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29</w:t>
        </w:r>
        <w:r w:rsidR="001E6091" w:rsidRPr="001E6091">
          <w:rPr>
            <w:rFonts w:ascii="Times New Roman" w:hAnsi="Times New Roman" w:cs="Times New Roman"/>
            <w:noProof/>
            <w:webHidden/>
          </w:rPr>
          <w:fldChar w:fldCharType="end"/>
        </w:r>
      </w:hyperlink>
    </w:p>
    <w:p w14:paraId="1ECA8ECD" w14:textId="42DE1BD1" w:rsidR="001E6091" w:rsidRPr="001E6091" w:rsidRDefault="00000000">
      <w:pPr>
        <w:pStyle w:val="TOC3"/>
        <w:tabs>
          <w:tab w:val="right" w:pos="9016"/>
        </w:tabs>
        <w:rPr>
          <w:rFonts w:ascii="Times New Roman" w:eastAsiaTheme="minorEastAsia" w:hAnsi="Times New Roman" w:cs="Times New Roman"/>
          <w:smallCaps w:val="0"/>
          <w:noProof/>
          <w:sz w:val="24"/>
          <w:szCs w:val="24"/>
          <w:lang w:eastAsia="en-GB"/>
        </w:rPr>
      </w:pPr>
      <w:hyperlink w:anchor="_Toc156065350" w:history="1">
        <w:r w:rsidR="001E6091" w:rsidRPr="001E6091">
          <w:rPr>
            <w:rStyle w:val="Hyperlink"/>
            <w:rFonts w:ascii="Times New Roman" w:hAnsi="Times New Roman" w:cs="Times New Roman"/>
            <w:noProof/>
          </w:rPr>
          <w:t>Ridge and Lasso Regression Analysis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_Toc156065350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29</w:t>
        </w:r>
        <w:r w:rsidR="001E6091" w:rsidRPr="001E6091">
          <w:rPr>
            <w:rFonts w:ascii="Times New Roman" w:hAnsi="Times New Roman" w:cs="Times New Roman"/>
            <w:noProof/>
            <w:webHidden/>
          </w:rPr>
          <w:fldChar w:fldCharType="end"/>
        </w:r>
      </w:hyperlink>
    </w:p>
    <w:p w14:paraId="5BD51E32" w14:textId="49B073E4"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51" w:history="1">
        <w:r w:rsidR="001E6091" w:rsidRPr="001E6091">
          <w:rPr>
            <w:rStyle w:val="Hyperlink"/>
            <w:rFonts w:ascii="Times New Roman" w:hAnsi="Times New Roman" w:cs="Times New Roman"/>
            <w:noProof/>
          </w:rPr>
          <w:t>Analysis and Results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_Toc156065351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30</w:t>
        </w:r>
        <w:r w:rsidR="001E6091" w:rsidRPr="001E6091">
          <w:rPr>
            <w:rFonts w:ascii="Times New Roman" w:hAnsi="Times New Roman" w:cs="Times New Roman"/>
            <w:noProof/>
            <w:webHidden/>
          </w:rPr>
          <w:fldChar w:fldCharType="end"/>
        </w:r>
      </w:hyperlink>
    </w:p>
    <w:p w14:paraId="19F44832" w14:textId="406F23B6"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52" w:history="1">
        <w:r w:rsidR="001E6091" w:rsidRPr="001E6091">
          <w:rPr>
            <w:rStyle w:val="Hyperlink"/>
            <w:rFonts w:ascii="Times New Roman" w:hAnsi="Times New Roman" w:cs="Times New Roman"/>
            <w:noProof/>
          </w:rPr>
          <w:t>Unsupervised Learning – Customer Segmentation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_Toc156065352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30</w:t>
        </w:r>
        <w:r w:rsidR="001E6091" w:rsidRPr="001E6091">
          <w:rPr>
            <w:rFonts w:ascii="Times New Roman" w:hAnsi="Times New Roman" w:cs="Times New Roman"/>
            <w:noProof/>
            <w:webHidden/>
          </w:rPr>
          <w:fldChar w:fldCharType="end"/>
        </w:r>
      </w:hyperlink>
    </w:p>
    <w:p w14:paraId="4B826C72" w14:textId="6F460813"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53" w:history="1">
        <w:r w:rsidR="001E6091" w:rsidRPr="001E6091">
          <w:rPr>
            <w:rStyle w:val="Hyperlink"/>
            <w:rFonts w:ascii="Times New Roman" w:hAnsi="Times New Roman" w:cs="Times New Roman"/>
            <w:noProof/>
          </w:rPr>
          <w:t>Supervised Learning - Campaign Effectiveness Prediction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_Toc156065353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30</w:t>
        </w:r>
        <w:r w:rsidR="001E6091" w:rsidRPr="001E6091">
          <w:rPr>
            <w:rFonts w:ascii="Times New Roman" w:hAnsi="Times New Roman" w:cs="Times New Roman"/>
            <w:noProof/>
            <w:webHidden/>
          </w:rPr>
          <w:fldChar w:fldCharType="end"/>
        </w:r>
      </w:hyperlink>
    </w:p>
    <w:p w14:paraId="658739CA" w14:textId="4428C499"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54" w:history="1">
        <w:r w:rsidR="001E6091" w:rsidRPr="001E6091">
          <w:rPr>
            <w:rStyle w:val="Hyperlink"/>
            <w:rFonts w:ascii="Times New Roman" w:hAnsi="Times New Roman" w:cs="Times New Roman"/>
            <w:noProof/>
          </w:rPr>
          <w:t>Supervised Learning - Churn Prediction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_Toc156065354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30</w:t>
        </w:r>
        <w:r w:rsidR="001E6091" w:rsidRPr="001E6091">
          <w:rPr>
            <w:rFonts w:ascii="Times New Roman" w:hAnsi="Times New Roman" w:cs="Times New Roman"/>
            <w:noProof/>
            <w:webHidden/>
          </w:rPr>
          <w:fldChar w:fldCharType="end"/>
        </w:r>
      </w:hyperlink>
    </w:p>
    <w:p w14:paraId="0FC0D533" w14:textId="75EA6080"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55" w:history="1">
        <w:r w:rsidR="001E6091" w:rsidRPr="001E6091">
          <w:rPr>
            <w:rStyle w:val="Hyperlink"/>
            <w:rFonts w:ascii="Times New Roman" w:hAnsi="Times New Roman" w:cs="Times New Roman"/>
            <w:noProof/>
          </w:rPr>
          <w:t>Business Implications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_Toc156065355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30</w:t>
        </w:r>
        <w:r w:rsidR="001E6091" w:rsidRPr="001E6091">
          <w:rPr>
            <w:rFonts w:ascii="Times New Roman" w:hAnsi="Times New Roman" w:cs="Times New Roman"/>
            <w:noProof/>
            <w:webHidden/>
          </w:rPr>
          <w:fldChar w:fldCharType="end"/>
        </w:r>
      </w:hyperlink>
    </w:p>
    <w:p w14:paraId="73BFBEB2" w14:textId="1266158E"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56" w:history="1">
        <w:r w:rsidR="001E6091" w:rsidRPr="001E6091">
          <w:rPr>
            <w:rStyle w:val="Hyperlink"/>
            <w:rFonts w:ascii="Times New Roman" w:hAnsi="Times New Roman" w:cs="Times New Roman"/>
            <w:noProof/>
          </w:rPr>
          <w:t>Conclusion</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_Toc156065356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31</w:t>
        </w:r>
        <w:r w:rsidR="001E6091" w:rsidRPr="001E6091">
          <w:rPr>
            <w:rFonts w:ascii="Times New Roman" w:hAnsi="Times New Roman" w:cs="Times New Roman"/>
            <w:noProof/>
            <w:webHidden/>
          </w:rPr>
          <w:fldChar w:fldCharType="end"/>
        </w:r>
      </w:hyperlink>
    </w:p>
    <w:p w14:paraId="1E03A335" w14:textId="754EA466"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57" w:history="1">
        <w:r w:rsidR="001E6091" w:rsidRPr="001E6091">
          <w:rPr>
            <w:rStyle w:val="Hyperlink"/>
            <w:rFonts w:ascii="Times New Roman" w:hAnsi="Times New Roman" w:cs="Times New Roman"/>
            <w:noProof/>
          </w:rPr>
          <w:t>Summary of Key Findings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_Toc156065357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31</w:t>
        </w:r>
        <w:r w:rsidR="001E6091" w:rsidRPr="001E6091">
          <w:rPr>
            <w:rFonts w:ascii="Times New Roman" w:hAnsi="Times New Roman" w:cs="Times New Roman"/>
            <w:noProof/>
            <w:webHidden/>
          </w:rPr>
          <w:fldChar w:fldCharType="end"/>
        </w:r>
      </w:hyperlink>
    </w:p>
    <w:p w14:paraId="0C98FB81" w14:textId="01890E21"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58" w:history="1">
        <w:r w:rsidR="001E6091" w:rsidRPr="001E6091">
          <w:rPr>
            <w:rStyle w:val="Hyperlink"/>
            <w:rFonts w:ascii="Times New Roman" w:hAnsi="Times New Roman" w:cs="Times New Roman"/>
            <w:noProof/>
          </w:rPr>
          <w:t>Implications of the Study</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_Toc156065358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31</w:t>
        </w:r>
        <w:r w:rsidR="001E6091" w:rsidRPr="001E6091">
          <w:rPr>
            <w:rFonts w:ascii="Times New Roman" w:hAnsi="Times New Roman" w:cs="Times New Roman"/>
            <w:noProof/>
            <w:webHidden/>
          </w:rPr>
          <w:fldChar w:fldCharType="end"/>
        </w:r>
      </w:hyperlink>
    </w:p>
    <w:p w14:paraId="63F52FC5" w14:textId="65CB7796"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59" w:history="1">
        <w:r w:rsidR="001E6091" w:rsidRPr="001E6091">
          <w:rPr>
            <w:rStyle w:val="Hyperlink"/>
            <w:rFonts w:ascii="Times New Roman" w:hAnsi="Times New Roman" w:cs="Times New Roman"/>
            <w:noProof/>
          </w:rPr>
          <w:t>Limitations of the Study</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_Toc156065359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31</w:t>
        </w:r>
        <w:r w:rsidR="001E6091" w:rsidRPr="001E6091">
          <w:rPr>
            <w:rFonts w:ascii="Times New Roman" w:hAnsi="Times New Roman" w:cs="Times New Roman"/>
            <w:noProof/>
            <w:webHidden/>
          </w:rPr>
          <w:fldChar w:fldCharType="end"/>
        </w:r>
      </w:hyperlink>
    </w:p>
    <w:p w14:paraId="50368357" w14:textId="1B9ABBA0"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60" w:history="1">
        <w:r w:rsidR="001E6091" w:rsidRPr="001E6091">
          <w:rPr>
            <w:rStyle w:val="Hyperlink"/>
            <w:rFonts w:ascii="Times New Roman" w:hAnsi="Times New Roman" w:cs="Times New Roman"/>
            <w:noProof/>
          </w:rPr>
          <w:t>Recommendations for Future Research</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_Toc156065360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31</w:t>
        </w:r>
        <w:r w:rsidR="001E6091" w:rsidRPr="001E6091">
          <w:rPr>
            <w:rFonts w:ascii="Times New Roman" w:hAnsi="Times New Roman" w:cs="Times New Roman"/>
            <w:noProof/>
            <w:webHidden/>
          </w:rPr>
          <w:fldChar w:fldCharType="end"/>
        </w:r>
      </w:hyperlink>
    </w:p>
    <w:p w14:paraId="56597439" w14:textId="5096FABF"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61" w:history="1">
        <w:r w:rsidR="001E6091" w:rsidRPr="001E6091">
          <w:rPr>
            <w:rStyle w:val="Hyperlink"/>
            <w:rFonts w:ascii="Times New Roman" w:hAnsi="Times New Roman" w:cs="Times New Roman"/>
            <w:noProof/>
          </w:rPr>
          <w:t>Reference List</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_Toc156065361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32</w:t>
        </w:r>
        <w:r w:rsidR="001E6091" w:rsidRPr="001E6091">
          <w:rPr>
            <w:rFonts w:ascii="Times New Roman" w:hAnsi="Times New Roman" w:cs="Times New Roman"/>
            <w:noProof/>
            <w:webHidden/>
          </w:rPr>
          <w:fldChar w:fldCharType="end"/>
        </w:r>
      </w:hyperlink>
    </w:p>
    <w:p w14:paraId="40CCA3D2" w14:textId="27DE6D21" w:rsidR="001E6091" w:rsidRPr="001E6091" w:rsidRDefault="00000000">
      <w:pPr>
        <w:pStyle w:val="TOC1"/>
        <w:tabs>
          <w:tab w:val="right" w:pos="9016"/>
        </w:tabs>
        <w:rPr>
          <w:rFonts w:ascii="Times New Roman" w:eastAsiaTheme="minorEastAsia" w:hAnsi="Times New Roman" w:cs="Times New Roman"/>
          <w:b w:val="0"/>
          <w:bCs w:val="0"/>
          <w:caps w:val="0"/>
          <w:noProof/>
          <w:sz w:val="24"/>
          <w:szCs w:val="24"/>
          <w:u w:val="none"/>
          <w:lang w:eastAsia="en-GB"/>
        </w:rPr>
      </w:pPr>
      <w:hyperlink w:anchor="_Toc156065362" w:history="1">
        <w:r w:rsidR="001E6091" w:rsidRPr="001E6091">
          <w:rPr>
            <w:rStyle w:val="Hyperlink"/>
            <w:rFonts w:ascii="Times New Roman" w:hAnsi="Times New Roman" w:cs="Times New Roman"/>
            <w:noProof/>
          </w:rPr>
          <w:t>Appendices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_Toc156065362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35</w:t>
        </w:r>
        <w:r w:rsidR="001E6091" w:rsidRPr="001E6091">
          <w:rPr>
            <w:rFonts w:ascii="Times New Roman" w:hAnsi="Times New Roman" w:cs="Times New Roman"/>
            <w:noProof/>
            <w:webHidden/>
          </w:rPr>
          <w:fldChar w:fldCharType="end"/>
        </w:r>
      </w:hyperlink>
    </w:p>
    <w:p w14:paraId="05B58576" w14:textId="325BDADC"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63" w:history="1">
        <w:r w:rsidR="001E6091" w:rsidRPr="001E6091">
          <w:rPr>
            <w:rStyle w:val="Hyperlink"/>
            <w:rFonts w:ascii="Times New Roman" w:hAnsi="Times New Roman" w:cs="Times New Roman"/>
            <w:noProof/>
          </w:rPr>
          <w:t>Link to Full Code and Comments in Colaboratory</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_Toc156065363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35</w:t>
        </w:r>
        <w:r w:rsidR="001E6091" w:rsidRPr="001E6091">
          <w:rPr>
            <w:rFonts w:ascii="Times New Roman" w:hAnsi="Times New Roman" w:cs="Times New Roman"/>
            <w:noProof/>
            <w:webHidden/>
          </w:rPr>
          <w:fldChar w:fldCharType="end"/>
        </w:r>
      </w:hyperlink>
    </w:p>
    <w:p w14:paraId="1FCDAF00" w14:textId="7DF198A6"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64" w:history="1">
        <w:r w:rsidR="001E6091" w:rsidRPr="001E6091">
          <w:rPr>
            <w:rStyle w:val="Hyperlink"/>
            <w:rFonts w:ascii="Times New Roman" w:hAnsi="Times New Roman" w:cs="Times New Roman"/>
            <w:noProof/>
          </w:rPr>
          <w:t>Link to Kaggle Dataset</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_Toc156065364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35</w:t>
        </w:r>
        <w:r w:rsidR="001E6091" w:rsidRPr="001E6091">
          <w:rPr>
            <w:rFonts w:ascii="Times New Roman" w:hAnsi="Times New Roman" w:cs="Times New Roman"/>
            <w:noProof/>
            <w:webHidden/>
          </w:rPr>
          <w:fldChar w:fldCharType="end"/>
        </w:r>
      </w:hyperlink>
    </w:p>
    <w:p w14:paraId="30BF5025" w14:textId="5BDB6B56" w:rsidR="001E6091" w:rsidRPr="001E6091" w:rsidRDefault="00000000">
      <w:pPr>
        <w:pStyle w:val="TOC2"/>
        <w:tabs>
          <w:tab w:val="right" w:pos="9016"/>
        </w:tabs>
        <w:rPr>
          <w:rFonts w:ascii="Times New Roman" w:eastAsiaTheme="minorEastAsia" w:hAnsi="Times New Roman" w:cs="Times New Roman"/>
          <w:b w:val="0"/>
          <w:bCs w:val="0"/>
          <w:smallCaps w:val="0"/>
          <w:noProof/>
          <w:sz w:val="24"/>
          <w:szCs w:val="24"/>
          <w:lang w:eastAsia="en-GB"/>
        </w:rPr>
      </w:pPr>
      <w:hyperlink w:anchor="_Toc156065365" w:history="1">
        <w:r w:rsidR="001E6091" w:rsidRPr="001E6091">
          <w:rPr>
            <w:rStyle w:val="Hyperlink"/>
            <w:rFonts w:ascii="Times New Roman" w:hAnsi="Times New Roman" w:cs="Times New Roman"/>
            <w:noProof/>
          </w:rPr>
          <w:t>Additional Figures</w:t>
        </w:r>
        <w:r w:rsidR="001E6091" w:rsidRPr="001E6091">
          <w:rPr>
            <w:rFonts w:ascii="Times New Roman" w:hAnsi="Times New Roman" w:cs="Times New Roman"/>
            <w:noProof/>
            <w:webHidden/>
          </w:rPr>
          <w:tab/>
        </w:r>
        <w:r w:rsidR="001E6091" w:rsidRPr="001E6091">
          <w:rPr>
            <w:rFonts w:ascii="Times New Roman" w:hAnsi="Times New Roman" w:cs="Times New Roman"/>
            <w:noProof/>
            <w:webHidden/>
          </w:rPr>
          <w:fldChar w:fldCharType="begin"/>
        </w:r>
        <w:r w:rsidR="001E6091" w:rsidRPr="001E6091">
          <w:rPr>
            <w:rFonts w:ascii="Times New Roman" w:hAnsi="Times New Roman" w:cs="Times New Roman"/>
            <w:noProof/>
            <w:webHidden/>
          </w:rPr>
          <w:instrText xml:space="preserve"> PAGEREF _Toc156065365 \h </w:instrText>
        </w:r>
        <w:r w:rsidR="001E6091" w:rsidRPr="001E6091">
          <w:rPr>
            <w:rFonts w:ascii="Times New Roman" w:hAnsi="Times New Roman" w:cs="Times New Roman"/>
            <w:noProof/>
            <w:webHidden/>
          </w:rPr>
        </w:r>
        <w:r w:rsidR="001E6091" w:rsidRPr="001E6091">
          <w:rPr>
            <w:rFonts w:ascii="Times New Roman" w:hAnsi="Times New Roman" w:cs="Times New Roman"/>
            <w:noProof/>
            <w:webHidden/>
          </w:rPr>
          <w:fldChar w:fldCharType="separate"/>
        </w:r>
        <w:r w:rsidR="001E6091" w:rsidRPr="001E6091">
          <w:rPr>
            <w:rFonts w:ascii="Times New Roman" w:hAnsi="Times New Roman" w:cs="Times New Roman"/>
            <w:noProof/>
            <w:webHidden/>
          </w:rPr>
          <w:t>35</w:t>
        </w:r>
        <w:r w:rsidR="001E6091" w:rsidRPr="001E6091">
          <w:rPr>
            <w:rFonts w:ascii="Times New Roman" w:hAnsi="Times New Roman" w:cs="Times New Roman"/>
            <w:noProof/>
            <w:webHidden/>
          </w:rPr>
          <w:fldChar w:fldCharType="end"/>
        </w:r>
      </w:hyperlink>
    </w:p>
    <w:p w14:paraId="29E9F029" w14:textId="3672574F" w:rsidR="00AD0D45" w:rsidRPr="001E6091" w:rsidRDefault="00AD0D45" w:rsidP="00C00C13">
      <w:pPr>
        <w:spacing w:line="240" w:lineRule="auto"/>
        <w:rPr>
          <w:rFonts w:ascii="Times New Roman" w:hAnsi="Times New Roman" w:cs="Times New Roman"/>
          <w:sz w:val="24"/>
          <w:szCs w:val="24"/>
        </w:rPr>
      </w:pPr>
      <w:r w:rsidRPr="001E6091">
        <w:rPr>
          <w:rFonts w:ascii="Times New Roman" w:hAnsi="Times New Roman" w:cs="Times New Roman"/>
          <w:sz w:val="24"/>
          <w:szCs w:val="24"/>
        </w:rPr>
        <w:fldChar w:fldCharType="end"/>
      </w:r>
    </w:p>
    <w:p w14:paraId="65234F34" w14:textId="77777777" w:rsidR="00C00C13" w:rsidRPr="001E6091" w:rsidRDefault="00C00C13" w:rsidP="00C00C13">
      <w:pPr>
        <w:spacing w:line="240" w:lineRule="auto"/>
        <w:rPr>
          <w:rFonts w:ascii="Times New Roman" w:hAnsi="Times New Roman" w:cs="Times New Roman"/>
          <w:sz w:val="24"/>
          <w:szCs w:val="24"/>
        </w:rPr>
      </w:pPr>
    </w:p>
    <w:p w14:paraId="1A5A5146" w14:textId="77777777" w:rsidR="00C00C13" w:rsidRPr="001E6091" w:rsidRDefault="00C00C13" w:rsidP="00C00C13">
      <w:pPr>
        <w:spacing w:line="240" w:lineRule="auto"/>
        <w:rPr>
          <w:rFonts w:ascii="Times New Roman" w:hAnsi="Times New Roman" w:cs="Times New Roman"/>
          <w:sz w:val="24"/>
          <w:szCs w:val="24"/>
        </w:rPr>
      </w:pPr>
    </w:p>
    <w:p w14:paraId="7C56D723" w14:textId="77777777" w:rsidR="00C00C13" w:rsidRPr="001E6091" w:rsidRDefault="00C00C13" w:rsidP="00C00C13">
      <w:pPr>
        <w:spacing w:line="240" w:lineRule="auto"/>
        <w:rPr>
          <w:rFonts w:ascii="Times New Roman" w:hAnsi="Times New Roman" w:cs="Times New Roman"/>
          <w:sz w:val="24"/>
          <w:szCs w:val="24"/>
        </w:rPr>
      </w:pPr>
    </w:p>
    <w:p w14:paraId="7378B35C" w14:textId="77777777" w:rsidR="00C00C13" w:rsidRPr="001E6091" w:rsidRDefault="00C00C13" w:rsidP="00C00C13">
      <w:pPr>
        <w:spacing w:line="240" w:lineRule="auto"/>
        <w:rPr>
          <w:rFonts w:ascii="Times New Roman" w:hAnsi="Times New Roman" w:cs="Times New Roman"/>
          <w:sz w:val="24"/>
          <w:szCs w:val="24"/>
        </w:rPr>
      </w:pPr>
    </w:p>
    <w:p w14:paraId="54DA28D9" w14:textId="77777777" w:rsidR="00C00C13" w:rsidRPr="001E6091" w:rsidRDefault="00C00C13" w:rsidP="00C00C13">
      <w:pPr>
        <w:spacing w:line="240" w:lineRule="auto"/>
        <w:rPr>
          <w:rFonts w:ascii="Times New Roman" w:hAnsi="Times New Roman" w:cs="Times New Roman"/>
          <w:sz w:val="24"/>
          <w:szCs w:val="24"/>
        </w:rPr>
      </w:pPr>
    </w:p>
    <w:p w14:paraId="5D6DD421" w14:textId="77777777" w:rsidR="00C00C13" w:rsidRPr="001E6091" w:rsidRDefault="00C00C13" w:rsidP="00C00C13">
      <w:pPr>
        <w:spacing w:line="240" w:lineRule="auto"/>
        <w:rPr>
          <w:rFonts w:ascii="Times New Roman" w:hAnsi="Times New Roman" w:cs="Times New Roman"/>
          <w:sz w:val="24"/>
          <w:szCs w:val="24"/>
        </w:rPr>
      </w:pPr>
    </w:p>
    <w:p w14:paraId="251FA845" w14:textId="6C20702C" w:rsidR="004C40DC" w:rsidRPr="001E6091" w:rsidRDefault="004C40DC" w:rsidP="006F0A66">
      <w:pPr>
        <w:pStyle w:val="Heading1"/>
        <w:spacing w:before="0" w:after="240" w:line="240" w:lineRule="auto"/>
        <w:rPr>
          <w:rFonts w:cs="Times New Roman"/>
        </w:rPr>
      </w:pPr>
      <w:bookmarkStart w:id="2" w:name="_Toc156065309"/>
      <w:r w:rsidRPr="001E6091">
        <w:rPr>
          <w:rFonts w:cs="Times New Roman"/>
        </w:rPr>
        <w:lastRenderedPageBreak/>
        <w:t>List of Tables</w:t>
      </w:r>
      <w:bookmarkEnd w:id="2"/>
    </w:p>
    <w:p w14:paraId="6ED59583" w14:textId="39F9FA19" w:rsidR="004C40DC" w:rsidRPr="001E6091" w:rsidRDefault="00A0339A" w:rsidP="006F0A66">
      <w:pPr>
        <w:spacing w:after="240" w:line="240" w:lineRule="auto"/>
        <w:rPr>
          <w:rFonts w:ascii="Times New Roman" w:hAnsi="Times New Roman" w:cs="Times New Roman"/>
          <w:b/>
          <w:bCs/>
          <w:sz w:val="24"/>
          <w:szCs w:val="24"/>
        </w:rPr>
      </w:pPr>
      <w:r w:rsidRPr="001E6091">
        <w:rPr>
          <w:rFonts w:ascii="Times New Roman" w:hAnsi="Times New Roman" w:cs="Times New Roman"/>
          <w:sz w:val="24"/>
          <w:szCs w:val="24"/>
        </w:rPr>
        <w:t>Table 1. Data Set Description</w:t>
      </w:r>
    </w:p>
    <w:p w14:paraId="2A267F88" w14:textId="573582BF" w:rsidR="004C40DC" w:rsidRPr="001E6091" w:rsidRDefault="004C40DC" w:rsidP="006F0A66">
      <w:pPr>
        <w:pStyle w:val="Heading1"/>
        <w:spacing w:before="0" w:after="240" w:line="240" w:lineRule="auto"/>
        <w:rPr>
          <w:rFonts w:cs="Times New Roman"/>
        </w:rPr>
      </w:pPr>
      <w:bookmarkStart w:id="3" w:name="_Toc156065310"/>
      <w:r w:rsidRPr="001E6091">
        <w:rPr>
          <w:rFonts w:cs="Times New Roman"/>
        </w:rPr>
        <w:t>List of Figures</w:t>
      </w:r>
      <w:bookmarkEnd w:id="3"/>
    </w:p>
    <w:p w14:paraId="0F7A68A5" w14:textId="77777777" w:rsidR="00C72FAF" w:rsidRPr="001E6091" w:rsidRDefault="00C72FAF"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1. Meta-Data Table</w:t>
      </w:r>
    </w:p>
    <w:p w14:paraId="230A929A" w14:textId="236E0215" w:rsidR="000B12A1" w:rsidRPr="001E6091" w:rsidRDefault="000B12A1"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2. Removal of Redundant Columns</w:t>
      </w:r>
    </w:p>
    <w:p w14:paraId="6FAEB76B" w14:textId="2095848B" w:rsidR="000B12A1" w:rsidRPr="001E6091" w:rsidRDefault="000B12A1"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3. Duplicates</w:t>
      </w:r>
    </w:p>
    <w:p w14:paraId="444BFE8E" w14:textId="77777777" w:rsidR="00E73979" w:rsidRPr="001E6091" w:rsidRDefault="00E73979"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4. Negative Values</w:t>
      </w:r>
    </w:p>
    <w:p w14:paraId="32716015" w14:textId="77777777" w:rsidR="00E73979" w:rsidRPr="001E6091" w:rsidRDefault="00E73979" w:rsidP="006F0A66">
      <w:pPr>
        <w:tabs>
          <w:tab w:val="left" w:pos="1036"/>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5. Cleaned Data Frame Dimensions</w:t>
      </w:r>
    </w:p>
    <w:p w14:paraId="22A1C0E9" w14:textId="77777777" w:rsidR="006E57A2" w:rsidRPr="001E6091" w:rsidRDefault="006E57A2" w:rsidP="006F0A66">
      <w:pPr>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6. Correlation Matrix</w:t>
      </w:r>
    </w:p>
    <w:p w14:paraId="3272664A" w14:textId="77777777" w:rsidR="006E57A2" w:rsidRPr="001E6091" w:rsidRDefault="006E57A2" w:rsidP="006F0A66">
      <w:pPr>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7. Outliers</w:t>
      </w:r>
    </w:p>
    <w:p w14:paraId="69CAEED6" w14:textId="77777777" w:rsidR="006E57A2" w:rsidRPr="001E6091" w:rsidRDefault="006E57A2" w:rsidP="006F0A66">
      <w:pPr>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8. Density Plots for Key Features</w:t>
      </w:r>
    </w:p>
    <w:p w14:paraId="29396C4C" w14:textId="77777777" w:rsidR="006E57A2" w:rsidRPr="001E6091" w:rsidRDefault="006E57A2"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9. Grouped Bar Plots for Marketing Campaign Acceptance</w:t>
      </w:r>
    </w:p>
    <w:p w14:paraId="1AFC704F" w14:textId="77777777" w:rsidR="006E57A2" w:rsidRPr="001E6091" w:rsidRDefault="006E57A2"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10. Feature Engineering – Affluent Enthusiasts</w:t>
      </w:r>
    </w:p>
    <w:p w14:paraId="4B5A18E9" w14:textId="77777777" w:rsidR="006E57A2" w:rsidRPr="001E6091" w:rsidRDefault="006E57A2"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11. Feature Engineering – Family-Focused Budget Shoppers</w:t>
      </w:r>
    </w:p>
    <w:p w14:paraId="5A7A7DAE" w14:textId="77777777" w:rsidR="006E57A2" w:rsidRPr="001E6091" w:rsidRDefault="006E57A2"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12. Feature Engineering – Digital Natives and Online Shoppers</w:t>
      </w:r>
    </w:p>
    <w:p w14:paraId="0C08010C" w14:textId="77777777" w:rsidR="00635609" w:rsidRPr="001E6091" w:rsidRDefault="00635609"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13. 2D Clusters</w:t>
      </w:r>
    </w:p>
    <w:p w14:paraId="7A1D3140" w14:textId="77777777" w:rsidR="00635609" w:rsidRPr="001E6091" w:rsidRDefault="00635609"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14. 3D Clusters</w:t>
      </w:r>
    </w:p>
    <w:p w14:paraId="14B50594" w14:textId="77777777" w:rsidR="00635609" w:rsidRPr="001E6091" w:rsidRDefault="00635609"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15. The Elbow Method</w:t>
      </w:r>
    </w:p>
    <w:p w14:paraId="7FA3BB27" w14:textId="77777777" w:rsidR="00635609" w:rsidRPr="001E6091" w:rsidRDefault="00635609"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16. Silhouette Score</w:t>
      </w:r>
    </w:p>
    <w:p w14:paraId="474FD6CE" w14:textId="77777777" w:rsidR="00635609" w:rsidRPr="001E6091" w:rsidRDefault="00635609"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17. Campaign Effectiveness Prediction – Data Preparation and Processing</w:t>
      </w:r>
    </w:p>
    <w:p w14:paraId="5CF07E9E" w14:textId="77777777" w:rsidR="00635609" w:rsidRPr="001E6091" w:rsidRDefault="00635609"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18. Campaign Effectiveness Prediction – Model Training and Evaluation</w:t>
      </w:r>
    </w:p>
    <w:p w14:paraId="062F011B" w14:textId="77777777" w:rsidR="00635609" w:rsidRPr="001E6091" w:rsidRDefault="00635609"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19. Classification Reports and Confusion Matrixes of Models</w:t>
      </w:r>
    </w:p>
    <w:p w14:paraId="544A231A" w14:textId="77777777" w:rsidR="00635609" w:rsidRPr="001E6091" w:rsidRDefault="00635609"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20. Handling Imbalanced Data</w:t>
      </w:r>
    </w:p>
    <w:p w14:paraId="3B31826C" w14:textId="77777777" w:rsidR="00635609" w:rsidRPr="001E6091" w:rsidRDefault="00635609"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 xml:space="preserve">Fig. 21. RandomOverSampler </w:t>
      </w:r>
    </w:p>
    <w:p w14:paraId="44AE849D" w14:textId="722EAB4D" w:rsidR="000B12A1" w:rsidRPr="001E6091" w:rsidRDefault="00635609" w:rsidP="006F0A66">
      <w:pPr>
        <w:tabs>
          <w:tab w:val="left" w:pos="6799"/>
        </w:tabs>
        <w:spacing w:after="240" w:line="240" w:lineRule="auto"/>
        <w:rPr>
          <w:rFonts w:ascii="Times New Roman" w:hAnsi="Times New Roman" w:cs="Times New Roman"/>
          <w:b/>
          <w:bCs/>
          <w:sz w:val="24"/>
          <w:szCs w:val="24"/>
        </w:rPr>
      </w:pPr>
      <w:r w:rsidRPr="001E6091">
        <w:rPr>
          <w:rFonts w:ascii="Times New Roman" w:hAnsi="Times New Roman" w:cs="Times New Roman"/>
          <w:sz w:val="24"/>
          <w:szCs w:val="24"/>
        </w:rPr>
        <w:t>Fig. 22. Classification Reports and Confusion Matrixes of Models on Oversampled Data</w:t>
      </w:r>
    </w:p>
    <w:p w14:paraId="4D4C3EB4" w14:textId="77777777" w:rsidR="00A36B35" w:rsidRPr="001E6091" w:rsidRDefault="00A36B35"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23. The Ensemble Learning Approach</w:t>
      </w:r>
    </w:p>
    <w:p w14:paraId="010E4EE5" w14:textId="77777777" w:rsidR="00A36B35" w:rsidRPr="001E6091" w:rsidRDefault="00A36B35"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24. Churn Prediction – RFM Feature Engineering</w:t>
      </w:r>
    </w:p>
    <w:p w14:paraId="1CF54FF4" w14:textId="77777777" w:rsidR="00A36B35" w:rsidRPr="001E6091" w:rsidRDefault="00A36B35"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lastRenderedPageBreak/>
        <w:t>Fig. 25. Churn Prediction – RFM Feature Engineering and Model Logic</w:t>
      </w:r>
    </w:p>
    <w:p w14:paraId="0A09164B" w14:textId="77777777" w:rsidR="00A36B35" w:rsidRPr="001E6091" w:rsidRDefault="00A36B35"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26. Quantile-Based and Continuous Models Output</w:t>
      </w:r>
    </w:p>
    <w:p w14:paraId="4FE1DF09" w14:textId="77777777" w:rsidR="00A36B35" w:rsidRPr="001E6091" w:rsidRDefault="00A36B35"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27. Visualisation of Predictive Model Accuracy on Holdout Data</w:t>
      </w:r>
    </w:p>
    <w:p w14:paraId="27364DCA" w14:textId="77777777" w:rsidR="00A36B35" w:rsidRPr="001E6091" w:rsidRDefault="00A36B35"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28. Segment-wise Analysis of Predicted Versus Actual Churn Days</w:t>
      </w:r>
    </w:p>
    <w:p w14:paraId="6952F8F9" w14:textId="77777777" w:rsidR="00A36B35" w:rsidRPr="001E6091" w:rsidRDefault="00A36B35"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 29. Cross-Validation Models</w:t>
      </w:r>
    </w:p>
    <w:p w14:paraId="2F266A4F" w14:textId="305A90A9" w:rsidR="00A36B35" w:rsidRPr="001E6091" w:rsidRDefault="00A36B35" w:rsidP="006F0A66">
      <w:pPr>
        <w:tabs>
          <w:tab w:val="left" w:pos="6799"/>
        </w:tabs>
        <w:spacing w:after="240" w:line="240" w:lineRule="auto"/>
        <w:rPr>
          <w:rFonts w:ascii="Times New Roman" w:hAnsi="Times New Roman" w:cs="Times New Roman"/>
          <w:sz w:val="24"/>
          <w:szCs w:val="24"/>
        </w:rPr>
      </w:pPr>
      <w:r w:rsidRPr="001E6091">
        <w:rPr>
          <w:rFonts w:ascii="Times New Roman" w:hAnsi="Times New Roman" w:cs="Times New Roman"/>
          <w:sz w:val="24"/>
          <w:szCs w:val="24"/>
        </w:rPr>
        <w:t>Fig.</w:t>
      </w:r>
      <w:r w:rsidR="0033730D">
        <w:rPr>
          <w:rFonts w:ascii="Times New Roman" w:hAnsi="Times New Roman" w:cs="Times New Roman"/>
          <w:sz w:val="24"/>
          <w:szCs w:val="24"/>
        </w:rPr>
        <w:t xml:space="preserve"> </w:t>
      </w:r>
      <w:r w:rsidRPr="001E6091">
        <w:rPr>
          <w:rFonts w:ascii="Times New Roman" w:hAnsi="Times New Roman" w:cs="Times New Roman"/>
          <w:sz w:val="24"/>
          <w:szCs w:val="24"/>
        </w:rPr>
        <w:t>30. Ridge and Lasso</w:t>
      </w:r>
    </w:p>
    <w:p w14:paraId="4636513F"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4F4C6020"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509ACCDB"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073A6CC1"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014AA693"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0CAC3F10"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51A50C9E"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4D94885D"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34540E7B"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6B362784"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607F5A26"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3320C158"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33D311DA"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3F68C00F"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46EEB1F5"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17A4BEB9"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4B7CEB71"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5ED6923D"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36D43966"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28D6DB4D" w14:textId="77777777" w:rsidR="006F0A66" w:rsidRPr="001E6091" w:rsidRDefault="006F0A66" w:rsidP="006F0A66">
      <w:pPr>
        <w:tabs>
          <w:tab w:val="left" w:pos="6799"/>
        </w:tabs>
        <w:spacing w:after="240" w:line="240" w:lineRule="auto"/>
        <w:rPr>
          <w:rFonts w:ascii="Times New Roman" w:hAnsi="Times New Roman" w:cs="Times New Roman"/>
          <w:sz w:val="24"/>
          <w:szCs w:val="24"/>
        </w:rPr>
      </w:pPr>
    </w:p>
    <w:p w14:paraId="18A6E5EF" w14:textId="2FDDAF7A" w:rsidR="002B60DB" w:rsidRPr="001E6091" w:rsidRDefault="004C40DC" w:rsidP="009D4FE8">
      <w:pPr>
        <w:pStyle w:val="Heading1"/>
        <w:rPr>
          <w:rFonts w:cs="Times New Roman"/>
        </w:rPr>
      </w:pPr>
      <w:bookmarkStart w:id="4" w:name="_Toc156065311"/>
      <w:r w:rsidRPr="001E6091">
        <w:rPr>
          <w:rFonts w:cs="Times New Roman"/>
        </w:rPr>
        <w:lastRenderedPageBreak/>
        <w:t>Introduction</w:t>
      </w:r>
      <w:bookmarkEnd w:id="4"/>
    </w:p>
    <w:p w14:paraId="1E453A30" w14:textId="6AD0F65C" w:rsidR="00E81898" w:rsidRPr="001E6091" w:rsidRDefault="00F66AA1"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Artificial Intelligence (AI) is increasingly crucial in business, offering revolutionary changes in operations. It enhances automation, productivity, and decision-making through advanced data analysis, leading to improved customer experiences and operational efficiency</w:t>
      </w:r>
      <w:r w:rsidR="008E301A" w:rsidRPr="001E6091">
        <w:rPr>
          <w:rFonts w:ascii="Times New Roman" w:hAnsi="Times New Roman" w:cs="Times New Roman"/>
          <w:sz w:val="24"/>
          <w:szCs w:val="24"/>
        </w:rPr>
        <w:t xml:space="preserve"> </w:t>
      </w:r>
      <w:r w:rsidR="0067228E" w:rsidRPr="001E6091">
        <w:rPr>
          <w:rFonts w:ascii="Times New Roman" w:hAnsi="Times New Roman" w:cs="Times New Roman"/>
          <w:sz w:val="24"/>
          <w:szCs w:val="24"/>
        </w:rPr>
        <w:t>based on outputs from cognitive technologies</w:t>
      </w:r>
      <w:r w:rsidR="00FF3C59" w:rsidRPr="001E6091">
        <w:rPr>
          <w:rFonts w:ascii="Times New Roman" w:hAnsi="Times New Roman" w:cs="Times New Roman"/>
          <w:sz w:val="24"/>
          <w:szCs w:val="24"/>
        </w:rPr>
        <w:t xml:space="preserve"> </w:t>
      </w:r>
      <w:r w:rsidR="0067228E" w:rsidRPr="001E6091">
        <w:rPr>
          <w:rFonts w:ascii="Times New Roman" w:hAnsi="Times New Roman" w:cs="Times New Roman"/>
          <w:sz w:val="24"/>
          <w:szCs w:val="24"/>
        </w:rPr>
        <w:t xml:space="preserve">(Zharovskikh, 2022). </w:t>
      </w:r>
      <w:r w:rsidR="00E81898" w:rsidRPr="001E6091">
        <w:rPr>
          <w:rFonts w:ascii="Times New Roman" w:hAnsi="Times New Roman" w:cs="Times New Roman"/>
          <w:sz w:val="24"/>
          <w:szCs w:val="24"/>
        </w:rPr>
        <w:t xml:space="preserve">As of 2023, the AI market is valued between $136.55 billion (Thormundsson, 2023) to </w:t>
      </w:r>
      <w:r w:rsidR="00161128" w:rsidRPr="001E6091">
        <w:rPr>
          <w:rFonts w:ascii="Times New Roman" w:hAnsi="Times New Roman" w:cs="Times New Roman"/>
          <w:sz w:val="24"/>
          <w:szCs w:val="24"/>
        </w:rPr>
        <w:t>$</w:t>
      </w:r>
      <w:r w:rsidR="00E81898" w:rsidRPr="001E6091">
        <w:rPr>
          <w:rFonts w:ascii="Times New Roman" w:hAnsi="Times New Roman" w:cs="Times New Roman"/>
          <w:sz w:val="24"/>
          <w:szCs w:val="24"/>
        </w:rPr>
        <w:t xml:space="preserve">207.9 billion, with projections of significant growth to </w:t>
      </w:r>
      <w:r w:rsidR="00161128" w:rsidRPr="001E6091">
        <w:rPr>
          <w:rFonts w:ascii="Times New Roman" w:hAnsi="Times New Roman" w:cs="Times New Roman"/>
          <w:sz w:val="24"/>
          <w:szCs w:val="24"/>
        </w:rPr>
        <w:t>$</w:t>
      </w:r>
      <w:r w:rsidR="00E81898" w:rsidRPr="001E6091">
        <w:rPr>
          <w:rFonts w:ascii="Times New Roman" w:hAnsi="Times New Roman" w:cs="Times New Roman"/>
          <w:sz w:val="24"/>
          <w:szCs w:val="24"/>
        </w:rPr>
        <w:t>3,636 billion by 2033 (Grand View Research, 2022). In the UK, approximately 15% of businesses have adopted AI technologies, a trend expected to continue rising (GOV.UK, 2022).</w:t>
      </w:r>
    </w:p>
    <w:p w14:paraId="1067A764" w14:textId="5411AC54" w:rsidR="00E81898" w:rsidRPr="001E6091" w:rsidRDefault="005B0FD6"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The multi-channel retail environment, integral to the digital economy, combines various sales and communication channels for a unique shopping experience. </w:t>
      </w:r>
      <w:r w:rsidR="00163108" w:rsidRPr="001E6091">
        <w:rPr>
          <w:rFonts w:ascii="Times New Roman" w:hAnsi="Times New Roman" w:cs="Times New Roman"/>
          <w:sz w:val="24"/>
          <w:szCs w:val="24"/>
        </w:rPr>
        <w:t>Customers</w:t>
      </w:r>
      <w:r w:rsidRPr="001E6091">
        <w:rPr>
          <w:rFonts w:ascii="Times New Roman" w:hAnsi="Times New Roman" w:cs="Times New Roman"/>
          <w:sz w:val="24"/>
          <w:szCs w:val="24"/>
        </w:rPr>
        <w:t xml:space="preserve"> engage and shop through multiple platforms like physical stores, websites, and mobile apps</w:t>
      </w:r>
      <w:r w:rsidR="00CA5BEA" w:rsidRPr="001E6091">
        <w:rPr>
          <w:rFonts w:ascii="Times New Roman" w:hAnsi="Times New Roman" w:cs="Times New Roman"/>
          <w:sz w:val="24"/>
          <w:szCs w:val="24"/>
        </w:rPr>
        <w:t xml:space="preserve"> (Crawley, 2021)</w:t>
      </w:r>
      <w:r w:rsidRPr="001E6091">
        <w:rPr>
          <w:rFonts w:ascii="Times New Roman" w:hAnsi="Times New Roman" w:cs="Times New Roman"/>
          <w:sz w:val="24"/>
          <w:szCs w:val="24"/>
        </w:rPr>
        <w:t xml:space="preserve">. Accelerated by the Covid-19 pandemic, this sector has seen rapid growth and transformation, influencing </w:t>
      </w:r>
      <w:r w:rsidR="00163108" w:rsidRPr="001E6091">
        <w:rPr>
          <w:rFonts w:ascii="Times New Roman" w:hAnsi="Times New Roman" w:cs="Times New Roman"/>
          <w:sz w:val="24"/>
          <w:szCs w:val="24"/>
        </w:rPr>
        <w:t>customer</w:t>
      </w:r>
      <w:r w:rsidRPr="001E6091">
        <w:rPr>
          <w:rFonts w:ascii="Times New Roman" w:hAnsi="Times New Roman" w:cs="Times New Roman"/>
          <w:sz w:val="24"/>
          <w:szCs w:val="24"/>
        </w:rPr>
        <w:t xml:space="preserve"> habits and innovating business models. The integrated retail approach has significantly altered shopping behaviours and transformed business-customer interactions (Briedis et al., 2023).</w:t>
      </w:r>
    </w:p>
    <w:p w14:paraId="46EDDBC8" w14:textId="7F9A37AC" w:rsidR="00574F70" w:rsidRPr="001E6091" w:rsidRDefault="00380A76" w:rsidP="00FF2FD1">
      <w:pPr>
        <w:spacing w:line="240" w:lineRule="auto"/>
        <w:jc w:val="both"/>
        <w:rPr>
          <w:rFonts w:ascii="Times New Roman" w:hAnsi="Times New Roman" w:cs="Times New Roman"/>
          <w:b/>
          <w:bCs/>
          <w:sz w:val="24"/>
          <w:szCs w:val="24"/>
        </w:rPr>
      </w:pPr>
      <w:r w:rsidRPr="001E6091">
        <w:rPr>
          <w:rFonts w:ascii="Times New Roman" w:hAnsi="Times New Roman" w:cs="Times New Roman"/>
          <w:sz w:val="24"/>
          <w:szCs w:val="24"/>
        </w:rPr>
        <w:t xml:space="preserve">The aims and objectives of this report are centred around </w:t>
      </w:r>
      <w:r w:rsidR="00975465" w:rsidRPr="001E6091">
        <w:rPr>
          <w:rFonts w:ascii="Times New Roman" w:hAnsi="Times New Roman" w:cs="Times New Roman"/>
          <w:sz w:val="24"/>
          <w:szCs w:val="24"/>
        </w:rPr>
        <w:t>employing</w:t>
      </w:r>
      <w:r w:rsidRPr="001E6091">
        <w:rPr>
          <w:rFonts w:ascii="Times New Roman" w:hAnsi="Times New Roman" w:cs="Times New Roman"/>
          <w:sz w:val="24"/>
          <w:szCs w:val="24"/>
        </w:rPr>
        <w:t xml:space="preserve"> advanced </w:t>
      </w:r>
      <w:r w:rsidR="00A53F00" w:rsidRPr="001E6091">
        <w:rPr>
          <w:rFonts w:ascii="Times New Roman" w:hAnsi="Times New Roman" w:cs="Times New Roman"/>
          <w:sz w:val="24"/>
          <w:szCs w:val="24"/>
        </w:rPr>
        <w:t>analytical</w:t>
      </w:r>
      <w:r w:rsidRPr="001E6091">
        <w:rPr>
          <w:rFonts w:ascii="Times New Roman" w:hAnsi="Times New Roman" w:cs="Times New Roman"/>
          <w:sz w:val="24"/>
          <w:szCs w:val="24"/>
        </w:rPr>
        <w:t xml:space="preserve"> techniques</w:t>
      </w:r>
      <w:r w:rsidR="005B706D" w:rsidRPr="001E6091">
        <w:rPr>
          <w:rFonts w:ascii="Times New Roman" w:hAnsi="Times New Roman" w:cs="Times New Roman"/>
          <w:sz w:val="24"/>
          <w:szCs w:val="24"/>
        </w:rPr>
        <w:t xml:space="preserve"> to </w:t>
      </w:r>
      <w:r w:rsidR="006978E3" w:rsidRPr="001E6091">
        <w:rPr>
          <w:rFonts w:ascii="Times New Roman" w:hAnsi="Times New Roman" w:cs="Times New Roman"/>
          <w:sz w:val="24"/>
          <w:szCs w:val="24"/>
        </w:rPr>
        <w:t>examine</w:t>
      </w:r>
      <w:r w:rsidR="005B706D" w:rsidRPr="001E6091">
        <w:rPr>
          <w:rFonts w:ascii="Times New Roman" w:hAnsi="Times New Roman" w:cs="Times New Roman"/>
          <w:sz w:val="24"/>
          <w:szCs w:val="24"/>
        </w:rPr>
        <w:t xml:space="preserve"> and interpret</w:t>
      </w:r>
      <w:r w:rsidR="0016714D" w:rsidRPr="001E6091">
        <w:rPr>
          <w:rFonts w:ascii="Times New Roman" w:hAnsi="Times New Roman" w:cs="Times New Roman"/>
          <w:sz w:val="24"/>
          <w:szCs w:val="24"/>
        </w:rPr>
        <w:t xml:space="preserve"> large-scale, multi-layered data from various retail channels using Python programming.</w:t>
      </w:r>
      <w:r w:rsidR="002828CB" w:rsidRPr="001E6091">
        <w:rPr>
          <w:rFonts w:ascii="Times New Roman" w:hAnsi="Times New Roman" w:cs="Times New Roman"/>
          <w:sz w:val="24"/>
          <w:szCs w:val="24"/>
        </w:rPr>
        <w:t xml:space="preserve"> </w:t>
      </w:r>
      <w:r w:rsidR="002B1716" w:rsidRPr="001E6091">
        <w:rPr>
          <w:rFonts w:ascii="Times New Roman" w:hAnsi="Times New Roman" w:cs="Times New Roman"/>
          <w:sz w:val="24"/>
          <w:szCs w:val="24"/>
        </w:rPr>
        <w:t xml:space="preserve">Using both supervised and unsupervised </w:t>
      </w:r>
      <w:r w:rsidR="00A53F00" w:rsidRPr="001E6091">
        <w:rPr>
          <w:rFonts w:ascii="Times New Roman" w:hAnsi="Times New Roman" w:cs="Times New Roman"/>
          <w:sz w:val="24"/>
          <w:szCs w:val="24"/>
        </w:rPr>
        <w:t xml:space="preserve">machine learning techniques, this report </w:t>
      </w:r>
      <w:r w:rsidR="00A67FB6" w:rsidRPr="001E6091">
        <w:rPr>
          <w:rFonts w:ascii="Times New Roman" w:hAnsi="Times New Roman" w:cs="Times New Roman"/>
          <w:sz w:val="24"/>
          <w:szCs w:val="24"/>
        </w:rPr>
        <w:t xml:space="preserve">aims to provide detailed insights into </w:t>
      </w:r>
      <w:r w:rsidR="00163108" w:rsidRPr="001E6091">
        <w:rPr>
          <w:rFonts w:ascii="Times New Roman" w:hAnsi="Times New Roman" w:cs="Times New Roman"/>
          <w:sz w:val="24"/>
          <w:szCs w:val="24"/>
        </w:rPr>
        <w:t>customer</w:t>
      </w:r>
      <w:r w:rsidR="00A67FB6" w:rsidRPr="001E6091">
        <w:rPr>
          <w:rFonts w:ascii="Times New Roman" w:hAnsi="Times New Roman" w:cs="Times New Roman"/>
          <w:sz w:val="24"/>
          <w:szCs w:val="24"/>
        </w:rPr>
        <w:t xml:space="preserve"> behaviour preferences</w:t>
      </w:r>
      <w:r w:rsidR="0057012B" w:rsidRPr="001E6091">
        <w:rPr>
          <w:rFonts w:ascii="Times New Roman" w:hAnsi="Times New Roman" w:cs="Times New Roman"/>
          <w:sz w:val="24"/>
          <w:szCs w:val="24"/>
        </w:rPr>
        <w:t xml:space="preserve"> and interactions </w:t>
      </w:r>
      <w:r w:rsidR="00CF495B" w:rsidRPr="001E6091">
        <w:rPr>
          <w:rFonts w:ascii="Times New Roman" w:hAnsi="Times New Roman" w:cs="Times New Roman"/>
          <w:sz w:val="24"/>
          <w:szCs w:val="24"/>
        </w:rPr>
        <w:t>across different retail channels</w:t>
      </w:r>
      <w:r w:rsidR="0057012B" w:rsidRPr="001E6091">
        <w:rPr>
          <w:rFonts w:ascii="Times New Roman" w:hAnsi="Times New Roman" w:cs="Times New Roman"/>
          <w:sz w:val="24"/>
          <w:szCs w:val="24"/>
        </w:rPr>
        <w:t xml:space="preserve">. </w:t>
      </w:r>
      <w:r w:rsidR="004D286A" w:rsidRPr="001E6091">
        <w:rPr>
          <w:rFonts w:ascii="Times New Roman" w:hAnsi="Times New Roman" w:cs="Times New Roman"/>
          <w:sz w:val="24"/>
          <w:szCs w:val="24"/>
        </w:rPr>
        <w:t xml:space="preserve">The goal of this report is to leverage these insights to provide </w:t>
      </w:r>
      <w:r w:rsidR="00334F9E" w:rsidRPr="001E6091">
        <w:rPr>
          <w:rFonts w:ascii="Times New Roman" w:hAnsi="Times New Roman" w:cs="Times New Roman"/>
          <w:sz w:val="24"/>
          <w:szCs w:val="24"/>
        </w:rPr>
        <w:t xml:space="preserve">the </w:t>
      </w:r>
      <w:r w:rsidR="004D286A" w:rsidRPr="001E6091">
        <w:rPr>
          <w:rFonts w:ascii="Times New Roman" w:hAnsi="Times New Roman" w:cs="Times New Roman"/>
          <w:sz w:val="24"/>
          <w:szCs w:val="24"/>
        </w:rPr>
        <w:t xml:space="preserve">business with the ability to make informed, data-driven decisions, providing strategic vision and information that can shape their future in an ever-evolving </w:t>
      </w:r>
      <w:r w:rsidR="00334F9E" w:rsidRPr="001E6091">
        <w:rPr>
          <w:rFonts w:ascii="Times New Roman" w:hAnsi="Times New Roman" w:cs="Times New Roman"/>
          <w:sz w:val="24"/>
          <w:szCs w:val="24"/>
        </w:rPr>
        <w:t>multi-channel retail landscape</w:t>
      </w:r>
      <w:r w:rsidR="004D286A" w:rsidRPr="001E6091">
        <w:rPr>
          <w:rFonts w:ascii="Times New Roman" w:hAnsi="Times New Roman" w:cs="Times New Roman"/>
          <w:sz w:val="24"/>
          <w:szCs w:val="24"/>
        </w:rPr>
        <w:t xml:space="preserve">. </w:t>
      </w:r>
    </w:p>
    <w:p w14:paraId="79E4E876" w14:textId="77777777" w:rsidR="00456048" w:rsidRPr="001E6091" w:rsidRDefault="00456048" w:rsidP="00FF2FD1">
      <w:pPr>
        <w:tabs>
          <w:tab w:val="left" w:pos="3735"/>
        </w:tabs>
        <w:spacing w:line="240" w:lineRule="auto"/>
        <w:jc w:val="both"/>
        <w:rPr>
          <w:rFonts w:ascii="Times New Roman" w:hAnsi="Times New Roman" w:cs="Times New Roman"/>
          <w:b/>
          <w:bCs/>
          <w:sz w:val="24"/>
          <w:szCs w:val="24"/>
        </w:rPr>
      </w:pPr>
    </w:p>
    <w:p w14:paraId="77F91F46"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7A3B44C4"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39A20B2B"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62076BCB"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2E63EF39"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232D2D18"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6A77389D"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44EDF4A3"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589AC411"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4A884B89"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0639F942"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44F105FC"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24F4131A" w14:textId="77777777" w:rsidR="009D4FE8" w:rsidRPr="001E6091" w:rsidRDefault="009D4FE8" w:rsidP="00FF2FD1">
      <w:pPr>
        <w:tabs>
          <w:tab w:val="left" w:pos="3735"/>
        </w:tabs>
        <w:spacing w:line="240" w:lineRule="auto"/>
        <w:jc w:val="both"/>
        <w:rPr>
          <w:rFonts w:ascii="Times New Roman" w:hAnsi="Times New Roman" w:cs="Times New Roman"/>
          <w:b/>
          <w:bCs/>
          <w:sz w:val="24"/>
          <w:szCs w:val="24"/>
        </w:rPr>
      </w:pPr>
    </w:p>
    <w:p w14:paraId="5AB9832B" w14:textId="620D73DA" w:rsidR="00E33CFE" w:rsidRPr="001E6091" w:rsidRDefault="001A0950" w:rsidP="009D4FE8">
      <w:pPr>
        <w:pStyle w:val="Heading1"/>
        <w:rPr>
          <w:rFonts w:cs="Times New Roman"/>
        </w:rPr>
      </w:pPr>
      <w:bookmarkStart w:id="5" w:name="_Toc156065312"/>
      <w:r w:rsidRPr="001E6091">
        <w:rPr>
          <w:rFonts w:cs="Times New Roman"/>
        </w:rPr>
        <w:lastRenderedPageBreak/>
        <w:t>Domain Description</w:t>
      </w:r>
      <w:bookmarkEnd w:id="5"/>
      <w:r w:rsidR="007D0790" w:rsidRPr="001E6091">
        <w:rPr>
          <w:rFonts w:cs="Times New Roman"/>
        </w:rPr>
        <w:tab/>
      </w:r>
    </w:p>
    <w:p w14:paraId="40587070" w14:textId="1082F81F" w:rsidR="005F2A96" w:rsidRPr="001E6091" w:rsidRDefault="00D76EA6" w:rsidP="00EF2A48">
      <w:pPr>
        <w:tabs>
          <w:tab w:val="left" w:pos="2788"/>
        </w:tabs>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This </w:t>
      </w:r>
      <w:r w:rsidR="00A53F00" w:rsidRPr="001E6091">
        <w:rPr>
          <w:rFonts w:ascii="Times New Roman" w:hAnsi="Times New Roman" w:cs="Times New Roman"/>
          <w:sz w:val="24"/>
          <w:szCs w:val="24"/>
        </w:rPr>
        <w:t>report</w:t>
      </w:r>
      <w:r w:rsidRPr="001E6091">
        <w:rPr>
          <w:rFonts w:ascii="Times New Roman" w:hAnsi="Times New Roman" w:cs="Times New Roman"/>
          <w:sz w:val="24"/>
          <w:szCs w:val="24"/>
        </w:rPr>
        <w:t xml:space="preserve"> focuses on the </w:t>
      </w:r>
      <w:r w:rsidR="00933C29" w:rsidRPr="001E6091">
        <w:rPr>
          <w:rFonts w:ascii="Times New Roman" w:hAnsi="Times New Roman" w:cs="Times New Roman"/>
          <w:sz w:val="24"/>
          <w:szCs w:val="24"/>
        </w:rPr>
        <w:t>multi-channel retail</w:t>
      </w:r>
      <w:r w:rsidRPr="001E6091">
        <w:rPr>
          <w:rFonts w:ascii="Times New Roman" w:hAnsi="Times New Roman" w:cs="Times New Roman"/>
          <w:sz w:val="24"/>
          <w:szCs w:val="24"/>
        </w:rPr>
        <w:t xml:space="preserve"> </w:t>
      </w:r>
      <w:r w:rsidR="00A14024" w:rsidRPr="001E6091">
        <w:rPr>
          <w:rFonts w:ascii="Times New Roman" w:hAnsi="Times New Roman" w:cs="Times New Roman"/>
          <w:sz w:val="24"/>
          <w:szCs w:val="24"/>
        </w:rPr>
        <w:t xml:space="preserve">domain, </w:t>
      </w:r>
      <w:r w:rsidR="006078B5" w:rsidRPr="001E6091">
        <w:rPr>
          <w:rFonts w:ascii="Times New Roman" w:hAnsi="Times New Roman" w:cs="Times New Roman"/>
          <w:sz w:val="24"/>
          <w:szCs w:val="24"/>
        </w:rPr>
        <w:t>where businesses interact with customers through various channels, each offering unique customer experiences and engagement opportunities. This domain includes traditional retail stores, online marketplaces, social media platforms</w:t>
      </w:r>
      <w:r w:rsidR="00ED0056" w:rsidRPr="001E6091">
        <w:rPr>
          <w:rFonts w:ascii="Times New Roman" w:hAnsi="Times New Roman" w:cs="Times New Roman"/>
          <w:sz w:val="24"/>
          <w:szCs w:val="24"/>
        </w:rPr>
        <w:t xml:space="preserve"> and mobile applications. It emphasi</w:t>
      </w:r>
      <w:r w:rsidR="00D85B2A" w:rsidRPr="001E6091">
        <w:rPr>
          <w:rFonts w:ascii="Times New Roman" w:hAnsi="Times New Roman" w:cs="Times New Roman"/>
          <w:sz w:val="24"/>
          <w:szCs w:val="24"/>
        </w:rPr>
        <w:t>s</w:t>
      </w:r>
      <w:r w:rsidR="00ED0056" w:rsidRPr="001E6091">
        <w:rPr>
          <w:rFonts w:ascii="Times New Roman" w:hAnsi="Times New Roman" w:cs="Times New Roman"/>
          <w:sz w:val="24"/>
          <w:szCs w:val="24"/>
        </w:rPr>
        <w:t xml:space="preserve">es the importance of seamless shopping experience across all channels, catering to the diverse preferences and behaviours of </w:t>
      </w:r>
      <w:r w:rsidR="00163108" w:rsidRPr="001E6091">
        <w:rPr>
          <w:rFonts w:ascii="Times New Roman" w:hAnsi="Times New Roman" w:cs="Times New Roman"/>
          <w:sz w:val="24"/>
          <w:szCs w:val="24"/>
        </w:rPr>
        <w:t>customer</w:t>
      </w:r>
      <w:r w:rsidR="00287663" w:rsidRPr="001E6091">
        <w:rPr>
          <w:rFonts w:ascii="Times New Roman" w:hAnsi="Times New Roman" w:cs="Times New Roman"/>
          <w:sz w:val="24"/>
          <w:szCs w:val="24"/>
        </w:rPr>
        <w:t xml:space="preserve"> </w:t>
      </w:r>
      <w:r w:rsidR="007A1706" w:rsidRPr="001E6091">
        <w:rPr>
          <w:rFonts w:ascii="Times New Roman" w:hAnsi="Times New Roman" w:cs="Times New Roman"/>
          <w:sz w:val="24"/>
          <w:szCs w:val="24"/>
        </w:rPr>
        <w:t>(Iglesias-Pradas and Acquila-Natale, 2023)</w:t>
      </w:r>
      <w:r w:rsidR="005F2A96" w:rsidRPr="001E6091">
        <w:rPr>
          <w:rFonts w:ascii="Times New Roman" w:hAnsi="Times New Roman" w:cs="Times New Roman"/>
          <w:sz w:val="24"/>
          <w:szCs w:val="24"/>
        </w:rPr>
        <w:t xml:space="preserve">. </w:t>
      </w:r>
    </w:p>
    <w:p w14:paraId="4C97604E" w14:textId="6AA0C4BF" w:rsidR="00623C08" w:rsidRPr="001E6091" w:rsidRDefault="00623C08" w:rsidP="00EF2A48">
      <w:pPr>
        <w:pStyle w:val="Heading2"/>
        <w:rPr>
          <w:rFonts w:cs="Times New Roman"/>
        </w:rPr>
      </w:pPr>
      <w:bookmarkStart w:id="6" w:name="_Toc156065313"/>
      <w:r w:rsidRPr="001E6091">
        <w:rPr>
          <w:rFonts w:cs="Times New Roman"/>
        </w:rPr>
        <w:t>Relevance of the Dataset to the Domain</w:t>
      </w:r>
      <w:bookmarkEnd w:id="6"/>
    </w:p>
    <w:p w14:paraId="668FC6AE" w14:textId="6B25F37D" w:rsidR="00623C08" w:rsidRPr="001E6091" w:rsidRDefault="004C7CB0" w:rsidP="00EF2A48">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The dataset pertinent to this study encapsulates a broad spectrum of customer engagement across multiple retail channels. It includes detailed information ranging from in-store interactions to online purchasing patterns, covering various aspects such as customer demographics, transaction histories, and responses to marketing efforts across different channels. This rich dataset is crucial in understanding the complex and evolving nature of </w:t>
      </w:r>
      <w:r w:rsidR="00163108" w:rsidRPr="001E6091">
        <w:rPr>
          <w:rFonts w:ascii="Times New Roman" w:hAnsi="Times New Roman" w:cs="Times New Roman"/>
          <w:sz w:val="24"/>
          <w:szCs w:val="24"/>
        </w:rPr>
        <w:t>customer</w:t>
      </w:r>
      <w:r w:rsidRPr="001E6091">
        <w:rPr>
          <w:rFonts w:ascii="Times New Roman" w:hAnsi="Times New Roman" w:cs="Times New Roman"/>
          <w:sz w:val="24"/>
          <w:szCs w:val="24"/>
        </w:rPr>
        <w:t xml:space="preserve"> behaviour in a multi-channel retail setting.</w:t>
      </w:r>
    </w:p>
    <w:p w14:paraId="03825114" w14:textId="34A8B9F7" w:rsidR="00234579" w:rsidRPr="001E6091" w:rsidRDefault="00CA22F2" w:rsidP="00EF2A48">
      <w:pPr>
        <w:pStyle w:val="Heading2"/>
        <w:rPr>
          <w:rFonts w:cs="Times New Roman"/>
        </w:rPr>
      </w:pPr>
      <w:bookmarkStart w:id="7" w:name="_Toc156065314"/>
      <w:r w:rsidRPr="001E6091">
        <w:rPr>
          <w:rFonts w:cs="Times New Roman"/>
        </w:rPr>
        <w:t>Importance of Machine Learning in the Domain</w:t>
      </w:r>
      <w:bookmarkEnd w:id="7"/>
    </w:p>
    <w:p w14:paraId="3978789A" w14:textId="34A6B4B4" w:rsidR="001A0950" w:rsidRPr="001E6091" w:rsidRDefault="008C3E57" w:rsidP="00EF2A48">
      <w:pPr>
        <w:tabs>
          <w:tab w:val="left" w:pos="2788"/>
        </w:tabs>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Machine learning is fundamental in </w:t>
      </w:r>
      <w:r w:rsidR="00234579" w:rsidRPr="001E6091">
        <w:rPr>
          <w:rFonts w:ascii="Times New Roman" w:hAnsi="Times New Roman" w:cs="Times New Roman"/>
          <w:sz w:val="24"/>
          <w:szCs w:val="24"/>
        </w:rPr>
        <w:t>the multi-channel retail environment</w:t>
      </w:r>
      <w:r w:rsidR="00B1017E" w:rsidRPr="001E6091">
        <w:rPr>
          <w:rFonts w:ascii="Times New Roman" w:hAnsi="Times New Roman" w:cs="Times New Roman"/>
          <w:sz w:val="24"/>
          <w:szCs w:val="24"/>
        </w:rPr>
        <w:t>, e</w:t>
      </w:r>
      <w:r w:rsidR="00993163" w:rsidRPr="001E6091">
        <w:rPr>
          <w:rFonts w:ascii="Times New Roman" w:hAnsi="Times New Roman" w:cs="Times New Roman"/>
          <w:sz w:val="24"/>
          <w:szCs w:val="24"/>
        </w:rPr>
        <w:t>nabling analysis of complex datasets for actionable insights and enhancing customer experience and operational efficiency</w:t>
      </w:r>
      <w:r w:rsidR="00A33A1C" w:rsidRPr="001E6091">
        <w:rPr>
          <w:rFonts w:ascii="Times New Roman" w:hAnsi="Times New Roman" w:cs="Times New Roman"/>
          <w:sz w:val="24"/>
          <w:szCs w:val="24"/>
        </w:rPr>
        <w:t xml:space="preserve"> </w:t>
      </w:r>
      <w:r w:rsidR="00234579" w:rsidRPr="001E6091">
        <w:rPr>
          <w:rFonts w:ascii="Times New Roman" w:hAnsi="Times New Roman" w:cs="Times New Roman"/>
          <w:sz w:val="24"/>
          <w:szCs w:val="24"/>
        </w:rPr>
        <w:t>(Mitra et al., 2022)</w:t>
      </w:r>
      <w:r w:rsidR="000044F0" w:rsidRPr="001E6091">
        <w:rPr>
          <w:rFonts w:ascii="Times New Roman" w:hAnsi="Times New Roman" w:cs="Times New Roman"/>
          <w:sz w:val="24"/>
          <w:szCs w:val="24"/>
        </w:rPr>
        <w:t>.</w:t>
      </w:r>
      <w:r w:rsidR="00C30FA1" w:rsidRPr="001E6091">
        <w:rPr>
          <w:rFonts w:ascii="Times New Roman" w:hAnsi="Times New Roman" w:cs="Times New Roman"/>
          <w:sz w:val="24"/>
          <w:szCs w:val="24"/>
        </w:rPr>
        <w:t xml:space="preserve"> It also enables retailers to identify patterns in </w:t>
      </w:r>
      <w:r w:rsidR="00163108" w:rsidRPr="001E6091">
        <w:rPr>
          <w:rFonts w:ascii="Times New Roman" w:hAnsi="Times New Roman" w:cs="Times New Roman"/>
          <w:sz w:val="24"/>
          <w:szCs w:val="24"/>
        </w:rPr>
        <w:t>customer</w:t>
      </w:r>
      <w:r w:rsidR="00C30FA1" w:rsidRPr="001E6091">
        <w:rPr>
          <w:rFonts w:ascii="Times New Roman" w:hAnsi="Times New Roman" w:cs="Times New Roman"/>
          <w:sz w:val="24"/>
          <w:szCs w:val="24"/>
        </w:rPr>
        <w:t xml:space="preserve"> behaviour, facilitating personali</w:t>
      </w:r>
      <w:r w:rsidR="00D85B2A" w:rsidRPr="001E6091">
        <w:rPr>
          <w:rFonts w:ascii="Times New Roman" w:hAnsi="Times New Roman" w:cs="Times New Roman"/>
          <w:sz w:val="24"/>
          <w:szCs w:val="24"/>
        </w:rPr>
        <w:t>s</w:t>
      </w:r>
      <w:r w:rsidR="00C30FA1" w:rsidRPr="001E6091">
        <w:rPr>
          <w:rFonts w:ascii="Times New Roman" w:hAnsi="Times New Roman" w:cs="Times New Roman"/>
          <w:sz w:val="24"/>
          <w:szCs w:val="24"/>
        </w:rPr>
        <w:t xml:space="preserve">ed marketing strategies and improved customer experiences across different platforms. </w:t>
      </w:r>
      <w:r w:rsidR="00A103FB" w:rsidRPr="001E6091">
        <w:rPr>
          <w:rFonts w:ascii="Times New Roman" w:hAnsi="Times New Roman" w:cs="Times New Roman"/>
          <w:sz w:val="24"/>
          <w:szCs w:val="24"/>
        </w:rPr>
        <w:t xml:space="preserve">Techniques such as predictive analytics for customer behaviour, segmentation algorithms for personalised </w:t>
      </w:r>
      <w:r w:rsidR="00F20A4A" w:rsidRPr="001E6091">
        <w:rPr>
          <w:rFonts w:ascii="Times New Roman" w:hAnsi="Times New Roman" w:cs="Times New Roman"/>
          <w:sz w:val="24"/>
          <w:szCs w:val="24"/>
        </w:rPr>
        <w:t>marketing, and churn prediction models are invaluable in this domain.</w:t>
      </w:r>
    </w:p>
    <w:p w14:paraId="24AB7E03" w14:textId="38FE12B9" w:rsidR="001A0950" w:rsidRPr="001E6091" w:rsidRDefault="001A0950" w:rsidP="00FF2FD1">
      <w:pPr>
        <w:spacing w:line="240" w:lineRule="auto"/>
        <w:rPr>
          <w:rFonts w:ascii="Times New Roman" w:hAnsi="Times New Roman" w:cs="Times New Roman"/>
          <w:sz w:val="24"/>
          <w:szCs w:val="24"/>
        </w:rPr>
      </w:pPr>
    </w:p>
    <w:p w14:paraId="0A39FFCF" w14:textId="77777777" w:rsidR="00C30FA1" w:rsidRPr="001E6091" w:rsidRDefault="00C30FA1" w:rsidP="00FF2FD1">
      <w:pPr>
        <w:spacing w:line="240" w:lineRule="auto"/>
        <w:rPr>
          <w:rFonts w:ascii="Times New Roman" w:hAnsi="Times New Roman" w:cs="Times New Roman"/>
          <w:sz w:val="24"/>
          <w:szCs w:val="24"/>
        </w:rPr>
      </w:pPr>
    </w:p>
    <w:p w14:paraId="40457DDC" w14:textId="77777777" w:rsidR="00FF2FD1" w:rsidRPr="001E6091" w:rsidRDefault="00FF2FD1" w:rsidP="00FF2FD1">
      <w:pPr>
        <w:spacing w:line="240" w:lineRule="auto"/>
        <w:rPr>
          <w:rFonts w:ascii="Times New Roman" w:hAnsi="Times New Roman" w:cs="Times New Roman"/>
          <w:sz w:val="24"/>
          <w:szCs w:val="24"/>
        </w:rPr>
      </w:pPr>
    </w:p>
    <w:p w14:paraId="3E8C3AE6" w14:textId="77777777" w:rsidR="009D4FE8" w:rsidRPr="001E6091" w:rsidRDefault="009D4FE8" w:rsidP="00FF2FD1">
      <w:pPr>
        <w:spacing w:line="240" w:lineRule="auto"/>
        <w:rPr>
          <w:rFonts w:ascii="Times New Roman" w:hAnsi="Times New Roman" w:cs="Times New Roman"/>
          <w:sz w:val="24"/>
          <w:szCs w:val="24"/>
        </w:rPr>
      </w:pPr>
    </w:p>
    <w:p w14:paraId="67B168B8" w14:textId="77777777" w:rsidR="009D4FE8" w:rsidRPr="001E6091" w:rsidRDefault="009D4FE8" w:rsidP="00FF2FD1">
      <w:pPr>
        <w:spacing w:line="240" w:lineRule="auto"/>
        <w:rPr>
          <w:rFonts w:ascii="Times New Roman" w:hAnsi="Times New Roman" w:cs="Times New Roman"/>
          <w:sz w:val="24"/>
          <w:szCs w:val="24"/>
        </w:rPr>
      </w:pPr>
    </w:p>
    <w:p w14:paraId="7715F68B" w14:textId="77777777" w:rsidR="009D4FE8" w:rsidRPr="001E6091" w:rsidRDefault="009D4FE8" w:rsidP="00FF2FD1">
      <w:pPr>
        <w:spacing w:line="240" w:lineRule="auto"/>
        <w:rPr>
          <w:rFonts w:ascii="Times New Roman" w:hAnsi="Times New Roman" w:cs="Times New Roman"/>
          <w:sz w:val="24"/>
          <w:szCs w:val="24"/>
        </w:rPr>
      </w:pPr>
    </w:p>
    <w:p w14:paraId="39BAD1BF" w14:textId="77777777" w:rsidR="009D4FE8" w:rsidRPr="001E6091" w:rsidRDefault="009D4FE8" w:rsidP="00FF2FD1">
      <w:pPr>
        <w:spacing w:line="240" w:lineRule="auto"/>
        <w:rPr>
          <w:rFonts w:ascii="Times New Roman" w:hAnsi="Times New Roman" w:cs="Times New Roman"/>
          <w:sz w:val="24"/>
          <w:szCs w:val="24"/>
        </w:rPr>
      </w:pPr>
    </w:p>
    <w:p w14:paraId="50AA2A25" w14:textId="77777777" w:rsidR="009D4FE8" w:rsidRPr="001E6091" w:rsidRDefault="009D4FE8" w:rsidP="00FF2FD1">
      <w:pPr>
        <w:spacing w:line="240" w:lineRule="auto"/>
        <w:rPr>
          <w:rFonts w:ascii="Times New Roman" w:hAnsi="Times New Roman" w:cs="Times New Roman"/>
          <w:sz w:val="24"/>
          <w:szCs w:val="24"/>
        </w:rPr>
      </w:pPr>
    </w:p>
    <w:p w14:paraId="7B4F8512" w14:textId="77777777" w:rsidR="009D4FE8" w:rsidRPr="001E6091" w:rsidRDefault="009D4FE8" w:rsidP="00FF2FD1">
      <w:pPr>
        <w:spacing w:line="240" w:lineRule="auto"/>
        <w:rPr>
          <w:rFonts w:ascii="Times New Roman" w:hAnsi="Times New Roman" w:cs="Times New Roman"/>
          <w:sz w:val="24"/>
          <w:szCs w:val="24"/>
        </w:rPr>
      </w:pPr>
    </w:p>
    <w:p w14:paraId="05A18515" w14:textId="77777777" w:rsidR="009D4FE8" w:rsidRPr="001E6091" w:rsidRDefault="009D4FE8" w:rsidP="00FF2FD1">
      <w:pPr>
        <w:spacing w:line="240" w:lineRule="auto"/>
        <w:rPr>
          <w:rFonts w:ascii="Times New Roman" w:hAnsi="Times New Roman" w:cs="Times New Roman"/>
          <w:sz w:val="24"/>
          <w:szCs w:val="24"/>
        </w:rPr>
      </w:pPr>
    </w:p>
    <w:p w14:paraId="3041BD06" w14:textId="77777777" w:rsidR="009D4FE8" w:rsidRPr="001E6091" w:rsidRDefault="009D4FE8" w:rsidP="00FF2FD1">
      <w:pPr>
        <w:spacing w:line="240" w:lineRule="auto"/>
        <w:rPr>
          <w:rFonts w:ascii="Times New Roman" w:hAnsi="Times New Roman" w:cs="Times New Roman"/>
          <w:sz w:val="24"/>
          <w:szCs w:val="24"/>
        </w:rPr>
      </w:pPr>
    </w:p>
    <w:p w14:paraId="686519FA" w14:textId="77777777" w:rsidR="009D4FE8" w:rsidRPr="001E6091" w:rsidRDefault="009D4FE8" w:rsidP="00FF2FD1">
      <w:pPr>
        <w:spacing w:line="240" w:lineRule="auto"/>
        <w:rPr>
          <w:rFonts w:ascii="Times New Roman" w:hAnsi="Times New Roman" w:cs="Times New Roman"/>
          <w:sz w:val="24"/>
          <w:szCs w:val="24"/>
        </w:rPr>
      </w:pPr>
    </w:p>
    <w:p w14:paraId="3B3EBB39" w14:textId="77777777" w:rsidR="009D4FE8" w:rsidRPr="001E6091" w:rsidRDefault="009D4FE8" w:rsidP="00FF2FD1">
      <w:pPr>
        <w:spacing w:line="240" w:lineRule="auto"/>
        <w:rPr>
          <w:rFonts w:ascii="Times New Roman" w:hAnsi="Times New Roman" w:cs="Times New Roman"/>
          <w:sz w:val="24"/>
          <w:szCs w:val="24"/>
        </w:rPr>
      </w:pPr>
    </w:p>
    <w:p w14:paraId="43E53F7E" w14:textId="77777777" w:rsidR="00461A98" w:rsidRPr="001E6091" w:rsidRDefault="00461A98" w:rsidP="00FF2FD1">
      <w:pPr>
        <w:spacing w:line="240" w:lineRule="auto"/>
        <w:rPr>
          <w:rFonts w:ascii="Times New Roman" w:hAnsi="Times New Roman" w:cs="Times New Roman"/>
          <w:sz w:val="24"/>
          <w:szCs w:val="24"/>
        </w:rPr>
      </w:pPr>
    </w:p>
    <w:p w14:paraId="78B2CC28" w14:textId="77777777" w:rsidR="009D4FE8" w:rsidRPr="001E6091" w:rsidRDefault="009D4FE8" w:rsidP="00FF2FD1">
      <w:pPr>
        <w:spacing w:line="240" w:lineRule="auto"/>
        <w:rPr>
          <w:rFonts w:ascii="Times New Roman" w:hAnsi="Times New Roman" w:cs="Times New Roman"/>
          <w:sz w:val="24"/>
          <w:szCs w:val="24"/>
        </w:rPr>
      </w:pPr>
    </w:p>
    <w:p w14:paraId="4DFAE488" w14:textId="77777777" w:rsidR="00FF2FD1" w:rsidRPr="001E6091" w:rsidRDefault="00FF2FD1" w:rsidP="00FF2FD1">
      <w:pPr>
        <w:spacing w:line="240" w:lineRule="auto"/>
        <w:rPr>
          <w:rFonts w:ascii="Times New Roman" w:hAnsi="Times New Roman" w:cs="Times New Roman"/>
          <w:sz w:val="24"/>
          <w:szCs w:val="24"/>
        </w:rPr>
      </w:pPr>
    </w:p>
    <w:p w14:paraId="31DD5F4B" w14:textId="4E42ADBD" w:rsidR="00570D54" w:rsidRPr="001E6091" w:rsidRDefault="00570D54" w:rsidP="00461A98">
      <w:pPr>
        <w:pStyle w:val="Heading1"/>
        <w:rPr>
          <w:rFonts w:cs="Times New Roman"/>
        </w:rPr>
      </w:pPr>
      <w:bookmarkStart w:id="8" w:name="_Toc156065315"/>
      <w:r w:rsidRPr="001E6091">
        <w:rPr>
          <w:rFonts w:cs="Times New Roman"/>
        </w:rPr>
        <w:lastRenderedPageBreak/>
        <w:t>Problem Definition</w:t>
      </w:r>
      <w:r w:rsidR="00BB03BB" w:rsidRPr="001E6091">
        <w:rPr>
          <w:rFonts w:cs="Times New Roman"/>
        </w:rPr>
        <w:t xml:space="preserve"> and Methodology</w:t>
      </w:r>
      <w:bookmarkEnd w:id="8"/>
    </w:p>
    <w:p w14:paraId="149D8F99" w14:textId="3ECB0CB4" w:rsidR="00570D54" w:rsidRPr="001E6091" w:rsidRDefault="00136B6A"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This section tackles three machine learning problems using algorithms tailored to each challenge. </w:t>
      </w:r>
      <w:r w:rsidR="00574344" w:rsidRPr="001E6091">
        <w:rPr>
          <w:rFonts w:ascii="Times New Roman" w:hAnsi="Times New Roman" w:cs="Times New Roman"/>
          <w:sz w:val="24"/>
          <w:szCs w:val="24"/>
        </w:rPr>
        <w:t>The selection was based on the learning type required and the unique aspects of each problem, ensuring an accurate application of machine learning to derive insightful solutions.</w:t>
      </w:r>
    </w:p>
    <w:p w14:paraId="0DF2E71F" w14:textId="015B3073" w:rsidR="00DA097A" w:rsidRPr="001E6091" w:rsidRDefault="00570D54" w:rsidP="0009144B">
      <w:pPr>
        <w:pStyle w:val="Heading2"/>
        <w:rPr>
          <w:rFonts w:cs="Times New Roman"/>
        </w:rPr>
      </w:pPr>
      <w:bookmarkStart w:id="9" w:name="_Toc156065316"/>
      <w:r w:rsidRPr="001E6091">
        <w:rPr>
          <w:rFonts w:cs="Times New Roman"/>
        </w:rPr>
        <w:t xml:space="preserve">1. </w:t>
      </w:r>
      <w:r w:rsidR="00DA097A" w:rsidRPr="001E6091">
        <w:rPr>
          <w:rFonts w:cs="Times New Roman"/>
        </w:rPr>
        <w:t>Customer Segmentation (Unsupervised Learning)</w:t>
      </w:r>
      <w:bookmarkEnd w:id="9"/>
    </w:p>
    <w:p w14:paraId="3A9956EB" w14:textId="4E698CDE" w:rsidR="00DA097A" w:rsidRPr="001E6091" w:rsidRDefault="00DA097A" w:rsidP="00DA097A">
      <w:pPr>
        <w:spacing w:line="240" w:lineRule="auto"/>
        <w:jc w:val="both"/>
        <w:rPr>
          <w:rFonts w:ascii="Times New Roman" w:hAnsi="Times New Roman" w:cs="Times New Roman"/>
          <w:sz w:val="24"/>
          <w:szCs w:val="24"/>
        </w:rPr>
      </w:pPr>
      <w:r w:rsidRPr="001E6091">
        <w:rPr>
          <w:rFonts w:ascii="Times New Roman" w:hAnsi="Times New Roman" w:cs="Times New Roman"/>
          <w:b/>
          <w:bCs/>
          <w:sz w:val="24"/>
          <w:szCs w:val="24"/>
        </w:rPr>
        <w:t>Objective:</w:t>
      </w:r>
      <w:r w:rsidRPr="001E6091">
        <w:rPr>
          <w:rFonts w:ascii="Times New Roman" w:hAnsi="Times New Roman" w:cs="Times New Roman"/>
          <w:sz w:val="24"/>
          <w:szCs w:val="24"/>
        </w:rPr>
        <w:t xml:space="preserve"> </w:t>
      </w:r>
      <w:r w:rsidR="00334D05" w:rsidRPr="001E6091">
        <w:rPr>
          <w:rFonts w:ascii="Times New Roman" w:hAnsi="Times New Roman" w:cs="Times New Roman"/>
          <w:sz w:val="24"/>
          <w:szCs w:val="24"/>
        </w:rPr>
        <w:t xml:space="preserve">The overall goal of this unsupervised learning model is to effectively segment the customer base into meaningful groups based on their purchasing behaviours and demographic characteristics. </w:t>
      </w:r>
    </w:p>
    <w:p w14:paraId="18B76A88" w14:textId="147735E6" w:rsidR="00DA097A" w:rsidRPr="001E6091" w:rsidRDefault="00112E25" w:rsidP="00DA097A">
      <w:pPr>
        <w:spacing w:line="240" w:lineRule="auto"/>
        <w:jc w:val="both"/>
        <w:rPr>
          <w:rFonts w:ascii="Times New Roman" w:hAnsi="Times New Roman" w:cs="Times New Roman"/>
          <w:sz w:val="24"/>
          <w:szCs w:val="24"/>
        </w:rPr>
      </w:pPr>
      <w:r w:rsidRPr="001E6091">
        <w:rPr>
          <w:rFonts w:ascii="Times New Roman" w:hAnsi="Times New Roman" w:cs="Times New Roman"/>
          <w:b/>
          <w:bCs/>
          <w:sz w:val="24"/>
          <w:szCs w:val="24"/>
        </w:rPr>
        <w:t xml:space="preserve">Target Variable: </w:t>
      </w:r>
    </w:p>
    <w:p w14:paraId="1B29ADA0" w14:textId="7DDF8132" w:rsidR="00112E25" w:rsidRPr="001E6091" w:rsidRDefault="00112E25" w:rsidP="00112E25">
      <w:pPr>
        <w:pStyle w:val="ListParagraph"/>
        <w:numPr>
          <w:ilvl w:val="0"/>
          <w:numId w:val="5"/>
        </w:num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w:t>
      </w:r>
      <w:r w:rsidR="002E3AF1" w:rsidRPr="001E6091">
        <w:rPr>
          <w:rFonts w:ascii="Times New Roman" w:hAnsi="Times New Roman" w:cs="Times New Roman"/>
          <w:sz w:val="24"/>
          <w:szCs w:val="24"/>
        </w:rPr>
        <w:t xml:space="preserve">Affluent Enthusiasts’ </w:t>
      </w:r>
      <w:r w:rsidR="00837CD6" w:rsidRPr="001E6091">
        <w:rPr>
          <w:rFonts w:ascii="Times New Roman" w:hAnsi="Times New Roman" w:cs="Times New Roman"/>
          <w:sz w:val="24"/>
          <w:szCs w:val="24"/>
        </w:rPr>
        <w:t>=</w:t>
      </w:r>
      <w:r w:rsidR="002E3AF1" w:rsidRPr="001E6091">
        <w:rPr>
          <w:rFonts w:ascii="Times New Roman" w:hAnsi="Times New Roman" w:cs="Times New Roman"/>
          <w:sz w:val="24"/>
          <w:szCs w:val="24"/>
        </w:rPr>
        <w:t xml:space="preserve"> High 'Income', 'MntWines', 'MntMeatProducts', 'MntFishProducts', 'MntSweetProducts', 'MntGoldProds', and 'MntTotal'; Low 'NumDealsPurchases'</w:t>
      </w:r>
    </w:p>
    <w:p w14:paraId="7479921E" w14:textId="11C0797C" w:rsidR="002E3AF1" w:rsidRPr="001E6091" w:rsidRDefault="002E3AF1" w:rsidP="00112E25">
      <w:pPr>
        <w:pStyle w:val="ListParagraph"/>
        <w:numPr>
          <w:ilvl w:val="0"/>
          <w:numId w:val="5"/>
        </w:num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‘Family-Focused Budget Shoppers’ </w:t>
      </w:r>
      <w:r w:rsidR="00837CD6" w:rsidRPr="001E6091">
        <w:rPr>
          <w:rFonts w:ascii="Times New Roman" w:hAnsi="Times New Roman" w:cs="Times New Roman"/>
          <w:sz w:val="24"/>
          <w:szCs w:val="24"/>
        </w:rPr>
        <w:t>=</w:t>
      </w:r>
      <w:r w:rsidRPr="001E6091">
        <w:rPr>
          <w:rFonts w:ascii="Times New Roman" w:hAnsi="Times New Roman" w:cs="Times New Roman"/>
          <w:sz w:val="24"/>
          <w:szCs w:val="24"/>
        </w:rPr>
        <w:t xml:space="preserve"> </w:t>
      </w:r>
      <w:r w:rsidR="001F27DE" w:rsidRPr="001E6091">
        <w:rPr>
          <w:rFonts w:ascii="Times New Roman" w:hAnsi="Times New Roman" w:cs="Times New Roman"/>
          <w:sz w:val="24"/>
          <w:szCs w:val="24"/>
        </w:rPr>
        <w:t>High 'Kidhome', 'Teenhome', 'NumDealsPurchases'; Moderate to low 'MntWines', 'MntFruits', 'MntMeatProducts', 'MntFishProducts', 'MntSweetProducts', 'MntGoldProds'</w:t>
      </w:r>
    </w:p>
    <w:p w14:paraId="003D5FDB" w14:textId="6C76B146" w:rsidR="001F27DE" w:rsidRPr="001E6091" w:rsidRDefault="001F27DE" w:rsidP="00112E25">
      <w:pPr>
        <w:pStyle w:val="ListParagraph"/>
        <w:numPr>
          <w:ilvl w:val="0"/>
          <w:numId w:val="5"/>
        </w:num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Digital Natives and Online Shoppers </w:t>
      </w:r>
      <w:r w:rsidR="00837CD6" w:rsidRPr="001E6091">
        <w:rPr>
          <w:rFonts w:ascii="Times New Roman" w:hAnsi="Times New Roman" w:cs="Times New Roman"/>
          <w:sz w:val="24"/>
          <w:szCs w:val="24"/>
        </w:rPr>
        <w:t>=</w:t>
      </w:r>
      <w:r w:rsidRPr="001E6091">
        <w:rPr>
          <w:rFonts w:ascii="Times New Roman" w:hAnsi="Times New Roman" w:cs="Times New Roman"/>
          <w:sz w:val="24"/>
          <w:szCs w:val="24"/>
        </w:rPr>
        <w:t xml:space="preserve"> High 'NumWebPurchases', 'NumWebVisitsMonth', 'AcceptedCmp3', 'AcceptedCmp4', 'AcceptedCmp5'; Potentially younger age</w:t>
      </w:r>
    </w:p>
    <w:p w14:paraId="22BF7BB3" w14:textId="086900CF" w:rsidR="0056732F" w:rsidRPr="001E6091" w:rsidRDefault="0056732F" w:rsidP="0056732F">
      <w:pPr>
        <w:spacing w:line="240" w:lineRule="auto"/>
        <w:jc w:val="both"/>
        <w:rPr>
          <w:rFonts w:ascii="Times New Roman" w:hAnsi="Times New Roman" w:cs="Times New Roman"/>
          <w:sz w:val="24"/>
          <w:szCs w:val="24"/>
        </w:rPr>
      </w:pPr>
      <w:r w:rsidRPr="001E6091">
        <w:rPr>
          <w:rFonts w:ascii="Times New Roman" w:hAnsi="Times New Roman" w:cs="Times New Roman"/>
          <w:b/>
          <w:bCs/>
          <w:sz w:val="24"/>
          <w:szCs w:val="24"/>
        </w:rPr>
        <w:t xml:space="preserve">Model Justification: </w:t>
      </w:r>
    </w:p>
    <w:p w14:paraId="513B5D39" w14:textId="260A8D67" w:rsidR="00D80ECA" w:rsidRPr="001E6091" w:rsidRDefault="00D80ECA" w:rsidP="00D80ECA">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K-Means Clustering: To identify homogen</w:t>
      </w:r>
      <w:r w:rsidR="00D04463" w:rsidRPr="001E6091">
        <w:rPr>
          <w:rFonts w:ascii="Times New Roman" w:hAnsi="Times New Roman" w:cs="Times New Roman"/>
          <w:sz w:val="24"/>
          <w:szCs w:val="24"/>
        </w:rPr>
        <w:t>e</w:t>
      </w:r>
      <w:r w:rsidRPr="001E6091">
        <w:rPr>
          <w:rFonts w:ascii="Times New Roman" w:hAnsi="Times New Roman" w:cs="Times New Roman"/>
          <w:sz w:val="24"/>
          <w:szCs w:val="24"/>
        </w:rPr>
        <w:t>ous groups within the customer base by finding the optimal partitioning of data</w:t>
      </w:r>
      <w:r w:rsidR="00E61367" w:rsidRPr="001E6091">
        <w:rPr>
          <w:rFonts w:ascii="Times New Roman" w:hAnsi="Times New Roman" w:cs="Times New Roman"/>
          <w:sz w:val="24"/>
          <w:szCs w:val="24"/>
        </w:rPr>
        <w:t xml:space="preserve"> (Melanie, 2023)</w:t>
      </w:r>
      <w:r w:rsidRPr="001E6091">
        <w:rPr>
          <w:rFonts w:ascii="Times New Roman" w:hAnsi="Times New Roman" w:cs="Times New Roman"/>
          <w:sz w:val="24"/>
          <w:szCs w:val="24"/>
        </w:rPr>
        <w:t>.</w:t>
      </w:r>
    </w:p>
    <w:p w14:paraId="6D7436E9" w14:textId="525EFB7F" w:rsidR="00D80ECA" w:rsidRPr="001E6091" w:rsidRDefault="00D80ECA" w:rsidP="00D80ECA">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Silhouette Score: To evaluate the quality of clustering and ensure that each segment is distinct and internally cohesive</w:t>
      </w:r>
      <w:r w:rsidR="00D81E90" w:rsidRPr="001E6091">
        <w:rPr>
          <w:rFonts w:ascii="Times New Roman" w:hAnsi="Times New Roman" w:cs="Times New Roman"/>
          <w:sz w:val="24"/>
          <w:szCs w:val="24"/>
        </w:rPr>
        <w:t xml:space="preserve"> (Scikit-learn, 2019)</w:t>
      </w:r>
      <w:r w:rsidRPr="001E6091">
        <w:rPr>
          <w:rFonts w:ascii="Times New Roman" w:hAnsi="Times New Roman" w:cs="Times New Roman"/>
          <w:sz w:val="24"/>
          <w:szCs w:val="24"/>
        </w:rPr>
        <w:t>.</w:t>
      </w:r>
    </w:p>
    <w:p w14:paraId="564EC6CE" w14:textId="242E442C" w:rsidR="00D80ECA" w:rsidRPr="001E6091" w:rsidRDefault="00D80ECA" w:rsidP="00D80ECA">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Elbow Method: To determine the optimal number of clusters, thus balancing the granularity of segmentation with practical applicability</w:t>
      </w:r>
      <w:r w:rsidR="00C52779" w:rsidRPr="001E6091">
        <w:rPr>
          <w:rFonts w:ascii="Times New Roman" w:hAnsi="Times New Roman" w:cs="Times New Roman"/>
          <w:sz w:val="24"/>
          <w:szCs w:val="24"/>
        </w:rPr>
        <w:t xml:space="preserve"> (Saji, 2021)</w:t>
      </w:r>
      <w:r w:rsidRPr="001E6091">
        <w:rPr>
          <w:rFonts w:ascii="Times New Roman" w:hAnsi="Times New Roman" w:cs="Times New Roman"/>
          <w:sz w:val="24"/>
          <w:szCs w:val="24"/>
        </w:rPr>
        <w:t>.</w:t>
      </w:r>
    </w:p>
    <w:p w14:paraId="37F76708" w14:textId="3247BD2F" w:rsidR="000C495E" w:rsidRPr="001E6091" w:rsidRDefault="000C495E" w:rsidP="00D80ECA">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Principal Component Analysis (</w:t>
      </w:r>
      <w:r w:rsidR="007747B0" w:rsidRPr="001E6091">
        <w:rPr>
          <w:rFonts w:ascii="Times New Roman" w:hAnsi="Times New Roman" w:cs="Times New Roman"/>
          <w:sz w:val="24"/>
          <w:szCs w:val="24"/>
        </w:rPr>
        <w:t>PCA</w:t>
      </w:r>
      <w:r w:rsidRPr="001E6091">
        <w:rPr>
          <w:rFonts w:ascii="Times New Roman" w:hAnsi="Times New Roman" w:cs="Times New Roman"/>
          <w:sz w:val="24"/>
          <w:szCs w:val="24"/>
        </w:rPr>
        <w:t xml:space="preserve">): To reduce the dimensionality of </w:t>
      </w:r>
      <w:r w:rsidR="00733419" w:rsidRPr="001E6091">
        <w:rPr>
          <w:rFonts w:ascii="Times New Roman" w:hAnsi="Times New Roman" w:cs="Times New Roman"/>
          <w:sz w:val="24"/>
          <w:szCs w:val="24"/>
        </w:rPr>
        <w:t>while retaining most</w:t>
      </w:r>
      <w:r w:rsidR="00512F04" w:rsidRPr="001E6091">
        <w:rPr>
          <w:rFonts w:ascii="Times New Roman" w:hAnsi="Times New Roman" w:cs="Times New Roman"/>
          <w:sz w:val="24"/>
          <w:szCs w:val="24"/>
        </w:rPr>
        <w:t xml:space="preserve"> </w:t>
      </w:r>
      <w:r w:rsidR="00733419" w:rsidRPr="001E6091">
        <w:rPr>
          <w:rFonts w:ascii="Times New Roman" w:hAnsi="Times New Roman" w:cs="Times New Roman"/>
          <w:sz w:val="24"/>
          <w:szCs w:val="24"/>
        </w:rPr>
        <w:t>of the significant variability in the data</w:t>
      </w:r>
      <w:r w:rsidR="00F50BEB" w:rsidRPr="001E6091">
        <w:rPr>
          <w:rFonts w:ascii="Times New Roman" w:hAnsi="Times New Roman" w:cs="Times New Roman"/>
          <w:sz w:val="24"/>
          <w:szCs w:val="24"/>
        </w:rPr>
        <w:t xml:space="preserve"> (Jaadi, 2019)</w:t>
      </w:r>
      <w:r w:rsidR="00733419" w:rsidRPr="001E6091">
        <w:rPr>
          <w:rFonts w:ascii="Times New Roman" w:hAnsi="Times New Roman" w:cs="Times New Roman"/>
          <w:sz w:val="24"/>
          <w:szCs w:val="24"/>
        </w:rPr>
        <w:t>.</w:t>
      </w:r>
    </w:p>
    <w:p w14:paraId="7EDCC82D" w14:textId="0F206251" w:rsidR="0009144B" w:rsidRPr="001E6091" w:rsidRDefault="007747B0" w:rsidP="00D80ECA">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Standard</w:t>
      </w:r>
      <w:r w:rsidR="00733419" w:rsidRPr="001E6091">
        <w:rPr>
          <w:rFonts w:ascii="Times New Roman" w:hAnsi="Times New Roman" w:cs="Times New Roman"/>
          <w:sz w:val="24"/>
          <w:szCs w:val="24"/>
        </w:rPr>
        <w:t xml:space="preserve"> </w:t>
      </w:r>
      <w:r w:rsidRPr="001E6091">
        <w:rPr>
          <w:rFonts w:ascii="Times New Roman" w:hAnsi="Times New Roman" w:cs="Times New Roman"/>
          <w:sz w:val="24"/>
          <w:szCs w:val="24"/>
        </w:rPr>
        <w:t xml:space="preserve">Scaler: </w:t>
      </w:r>
      <w:r w:rsidR="00733419" w:rsidRPr="001E6091">
        <w:rPr>
          <w:rFonts w:ascii="Times New Roman" w:hAnsi="Times New Roman" w:cs="Times New Roman"/>
          <w:sz w:val="24"/>
          <w:szCs w:val="24"/>
        </w:rPr>
        <w:t xml:space="preserve">To normalise the feature set, ensuring each </w:t>
      </w:r>
      <w:r w:rsidR="00512F04" w:rsidRPr="001E6091">
        <w:rPr>
          <w:rFonts w:ascii="Times New Roman" w:hAnsi="Times New Roman" w:cs="Times New Roman"/>
          <w:sz w:val="24"/>
          <w:szCs w:val="24"/>
        </w:rPr>
        <w:t>attribute contributes equally to the analysis</w:t>
      </w:r>
      <w:r w:rsidR="002B54B7" w:rsidRPr="001E6091">
        <w:rPr>
          <w:rFonts w:ascii="Times New Roman" w:hAnsi="Times New Roman" w:cs="Times New Roman"/>
          <w:sz w:val="24"/>
          <w:szCs w:val="24"/>
        </w:rPr>
        <w:t xml:space="preserve"> (Scikit-Learn, 2019)</w:t>
      </w:r>
      <w:r w:rsidR="00512F04" w:rsidRPr="001E6091">
        <w:rPr>
          <w:rFonts w:ascii="Times New Roman" w:hAnsi="Times New Roman" w:cs="Times New Roman"/>
          <w:sz w:val="24"/>
          <w:szCs w:val="24"/>
        </w:rPr>
        <w:t>.</w:t>
      </w:r>
    </w:p>
    <w:p w14:paraId="180891B8" w14:textId="62D484AE" w:rsidR="00570D54" w:rsidRPr="001E6091" w:rsidRDefault="00DA097A" w:rsidP="0009144B">
      <w:pPr>
        <w:pStyle w:val="Heading2"/>
        <w:rPr>
          <w:rFonts w:cs="Times New Roman"/>
        </w:rPr>
      </w:pPr>
      <w:bookmarkStart w:id="10" w:name="_Toc156065317"/>
      <w:r w:rsidRPr="001E6091">
        <w:rPr>
          <w:rFonts w:cs="Times New Roman"/>
        </w:rPr>
        <w:t xml:space="preserve">2. </w:t>
      </w:r>
      <w:r w:rsidR="00570D54" w:rsidRPr="001E6091">
        <w:rPr>
          <w:rFonts w:cs="Times New Roman"/>
        </w:rPr>
        <w:t>Campaign Effectiveness Prediction (Supervised Learning)</w:t>
      </w:r>
      <w:bookmarkEnd w:id="10"/>
    </w:p>
    <w:p w14:paraId="5EA68B75" w14:textId="18C62892" w:rsidR="00DC51AC" w:rsidRPr="001E6091" w:rsidRDefault="00570D54" w:rsidP="00FF2FD1">
      <w:pPr>
        <w:spacing w:line="240" w:lineRule="auto"/>
        <w:jc w:val="both"/>
        <w:rPr>
          <w:rFonts w:ascii="Times New Roman" w:hAnsi="Times New Roman" w:cs="Times New Roman"/>
          <w:sz w:val="24"/>
          <w:szCs w:val="24"/>
        </w:rPr>
      </w:pPr>
      <w:r w:rsidRPr="001E6091">
        <w:rPr>
          <w:rFonts w:ascii="Times New Roman" w:hAnsi="Times New Roman" w:cs="Times New Roman"/>
          <w:b/>
          <w:bCs/>
          <w:sz w:val="24"/>
          <w:szCs w:val="24"/>
        </w:rPr>
        <w:t>Objective</w:t>
      </w:r>
      <w:r w:rsidR="00A33E18" w:rsidRPr="001E6091">
        <w:rPr>
          <w:rFonts w:ascii="Times New Roman" w:hAnsi="Times New Roman" w:cs="Times New Roman"/>
          <w:b/>
          <w:bCs/>
          <w:sz w:val="24"/>
          <w:szCs w:val="24"/>
        </w:rPr>
        <w:t>:</w:t>
      </w:r>
      <w:r w:rsidRPr="001E6091">
        <w:rPr>
          <w:rFonts w:ascii="Times New Roman" w:hAnsi="Times New Roman" w:cs="Times New Roman"/>
          <w:sz w:val="24"/>
          <w:szCs w:val="24"/>
        </w:rPr>
        <w:t xml:space="preserve"> The primary objective is to predict whether a customer will accept an offer in a future marketing campaign. </w:t>
      </w:r>
      <w:r w:rsidR="007C5162" w:rsidRPr="001E6091">
        <w:rPr>
          <w:rFonts w:ascii="Times New Roman" w:hAnsi="Times New Roman" w:cs="Times New Roman"/>
          <w:sz w:val="24"/>
          <w:szCs w:val="24"/>
        </w:rPr>
        <w:t>To achieve this, a large set of customer attributes and historical interaction data have been leveraged</w:t>
      </w:r>
      <w:r w:rsidR="000F718C" w:rsidRPr="001E6091">
        <w:rPr>
          <w:rFonts w:ascii="Times New Roman" w:hAnsi="Times New Roman" w:cs="Times New Roman"/>
          <w:sz w:val="24"/>
          <w:szCs w:val="24"/>
        </w:rPr>
        <w:t>, serving as a foundation for identifying patterns and trends.</w:t>
      </w:r>
      <w:r w:rsidR="00CC64EF" w:rsidRPr="001E6091">
        <w:rPr>
          <w:rFonts w:ascii="Times New Roman" w:hAnsi="Times New Roman" w:cs="Times New Roman"/>
          <w:sz w:val="24"/>
          <w:szCs w:val="24"/>
        </w:rPr>
        <w:t xml:space="preserve"> Supervised learning has been chosen for this task as it excels in situations where the</w:t>
      </w:r>
      <w:r w:rsidR="00AA4D34" w:rsidRPr="001E6091">
        <w:rPr>
          <w:rFonts w:ascii="Times New Roman" w:hAnsi="Times New Roman" w:cs="Times New Roman"/>
          <w:sz w:val="24"/>
          <w:szCs w:val="24"/>
        </w:rPr>
        <w:t xml:space="preserve"> goal is to predict future occurrences based on past data </w:t>
      </w:r>
      <w:r w:rsidR="00FF2FD1" w:rsidRPr="001E6091">
        <w:rPr>
          <w:rFonts w:ascii="Times New Roman" w:hAnsi="Times New Roman" w:cs="Times New Roman"/>
          <w:sz w:val="24"/>
          <w:szCs w:val="24"/>
        </w:rPr>
        <w:t xml:space="preserve">(Jiang, </w:t>
      </w:r>
      <w:r w:rsidR="00704EAD" w:rsidRPr="001E6091">
        <w:rPr>
          <w:rFonts w:ascii="Times New Roman" w:hAnsi="Times New Roman" w:cs="Times New Roman"/>
          <w:sz w:val="24"/>
          <w:szCs w:val="24"/>
        </w:rPr>
        <w:t>Gradus,</w:t>
      </w:r>
      <w:r w:rsidR="00FF2FD1" w:rsidRPr="001E6091">
        <w:rPr>
          <w:rFonts w:ascii="Times New Roman" w:hAnsi="Times New Roman" w:cs="Times New Roman"/>
          <w:sz w:val="24"/>
          <w:szCs w:val="24"/>
        </w:rPr>
        <w:t xml:space="preserve"> and Rosellini, 2020)</w:t>
      </w:r>
      <w:r w:rsidR="00AA4D34" w:rsidRPr="001E6091">
        <w:rPr>
          <w:rFonts w:ascii="Times New Roman" w:hAnsi="Times New Roman" w:cs="Times New Roman"/>
          <w:sz w:val="24"/>
          <w:szCs w:val="24"/>
        </w:rPr>
        <w:t>.</w:t>
      </w:r>
    </w:p>
    <w:p w14:paraId="2500FF17" w14:textId="72464DA7" w:rsidR="000E76EF" w:rsidRPr="001E6091" w:rsidRDefault="00570D54" w:rsidP="00FF2FD1">
      <w:pPr>
        <w:spacing w:line="240" w:lineRule="auto"/>
        <w:jc w:val="both"/>
        <w:rPr>
          <w:rFonts w:ascii="Times New Roman" w:hAnsi="Times New Roman" w:cs="Times New Roman"/>
          <w:sz w:val="24"/>
          <w:szCs w:val="24"/>
        </w:rPr>
      </w:pPr>
      <w:r w:rsidRPr="001E6091">
        <w:rPr>
          <w:rFonts w:ascii="Times New Roman" w:hAnsi="Times New Roman" w:cs="Times New Roman"/>
          <w:b/>
          <w:bCs/>
          <w:sz w:val="24"/>
          <w:szCs w:val="24"/>
        </w:rPr>
        <w:t>Target Variable:</w:t>
      </w:r>
      <w:r w:rsidRPr="001E6091">
        <w:rPr>
          <w:rFonts w:ascii="Times New Roman" w:hAnsi="Times New Roman" w:cs="Times New Roman"/>
          <w:sz w:val="24"/>
          <w:szCs w:val="24"/>
        </w:rPr>
        <w:t xml:space="preserve"> </w:t>
      </w:r>
      <w:r w:rsidR="000E76EF" w:rsidRPr="001E6091">
        <w:rPr>
          <w:rFonts w:ascii="Times New Roman" w:hAnsi="Times New Roman" w:cs="Times New Roman"/>
          <w:sz w:val="24"/>
          <w:szCs w:val="24"/>
        </w:rPr>
        <w:t xml:space="preserve">‘Response’ is the target variable indicating whether a customer </w:t>
      </w:r>
      <w:r w:rsidR="00494406" w:rsidRPr="001E6091">
        <w:rPr>
          <w:rFonts w:ascii="Times New Roman" w:hAnsi="Times New Roman" w:cs="Times New Roman"/>
          <w:sz w:val="24"/>
          <w:szCs w:val="24"/>
        </w:rPr>
        <w:t>accepted an offer in past</w:t>
      </w:r>
      <w:r w:rsidR="000A087A" w:rsidRPr="001E6091">
        <w:rPr>
          <w:rFonts w:ascii="Times New Roman" w:hAnsi="Times New Roman" w:cs="Times New Roman"/>
          <w:sz w:val="24"/>
          <w:szCs w:val="24"/>
        </w:rPr>
        <w:t xml:space="preserve"> marketing campaigns</w:t>
      </w:r>
      <w:r w:rsidR="00494406" w:rsidRPr="001E6091">
        <w:rPr>
          <w:rFonts w:ascii="Times New Roman" w:hAnsi="Times New Roman" w:cs="Times New Roman"/>
          <w:sz w:val="24"/>
          <w:szCs w:val="24"/>
        </w:rPr>
        <w:t xml:space="preserve">. This binary variable provides a clear </w:t>
      </w:r>
      <w:r w:rsidR="00782701" w:rsidRPr="001E6091">
        <w:rPr>
          <w:rFonts w:ascii="Times New Roman" w:hAnsi="Times New Roman" w:cs="Times New Roman"/>
          <w:sz w:val="24"/>
          <w:szCs w:val="24"/>
        </w:rPr>
        <w:t>outcome for each customer</w:t>
      </w:r>
      <w:r w:rsidR="006D7390" w:rsidRPr="001E6091">
        <w:rPr>
          <w:rFonts w:ascii="Times New Roman" w:hAnsi="Times New Roman" w:cs="Times New Roman"/>
          <w:sz w:val="24"/>
          <w:szCs w:val="24"/>
        </w:rPr>
        <w:t xml:space="preserve"> where the goal is to predict a specific result based on input features.</w:t>
      </w:r>
    </w:p>
    <w:p w14:paraId="1B283988" w14:textId="3684FE1C" w:rsidR="006D7390" w:rsidRPr="001E6091" w:rsidRDefault="006D7390" w:rsidP="00FF2FD1">
      <w:pPr>
        <w:spacing w:line="240" w:lineRule="auto"/>
        <w:jc w:val="both"/>
        <w:rPr>
          <w:rFonts w:ascii="Times New Roman" w:hAnsi="Times New Roman" w:cs="Times New Roman"/>
          <w:b/>
          <w:bCs/>
          <w:sz w:val="24"/>
          <w:szCs w:val="24"/>
        </w:rPr>
      </w:pPr>
      <w:r w:rsidRPr="001E6091">
        <w:rPr>
          <w:rFonts w:ascii="Times New Roman" w:hAnsi="Times New Roman" w:cs="Times New Roman"/>
          <w:b/>
          <w:bCs/>
          <w:sz w:val="24"/>
          <w:szCs w:val="24"/>
        </w:rPr>
        <w:t xml:space="preserve">Model Justification: </w:t>
      </w:r>
    </w:p>
    <w:p w14:paraId="5A1D160B" w14:textId="7D4AEC41" w:rsidR="00DE2AA4" w:rsidRPr="001E6091" w:rsidRDefault="00DE2AA4"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Logistic Regression: known for its simplicity and interpretability, served as a baseline, offering quick insights with reasonable accuracy</w:t>
      </w:r>
      <w:r w:rsidR="00D01389" w:rsidRPr="001E6091">
        <w:rPr>
          <w:rFonts w:ascii="Times New Roman" w:hAnsi="Times New Roman" w:cs="Times New Roman"/>
          <w:sz w:val="24"/>
          <w:szCs w:val="24"/>
        </w:rPr>
        <w:t xml:space="preserve"> (Jain, 2023)</w:t>
      </w:r>
      <w:r w:rsidRPr="001E6091">
        <w:rPr>
          <w:rFonts w:ascii="Times New Roman" w:hAnsi="Times New Roman" w:cs="Times New Roman"/>
          <w:sz w:val="24"/>
          <w:szCs w:val="24"/>
        </w:rPr>
        <w:t>.</w:t>
      </w:r>
    </w:p>
    <w:p w14:paraId="2844DCEB" w14:textId="5B5A8560" w:rsidR="00DE2AA4" w:rsidRPr="001E6091" w:rsidRDefault="008805A7"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lastRenderedPageBreak/>
        <w:t>Decision Trees and Random Forests: crucial for capturing non-linear relationships, with the latter providing enhanced generalisation through its ensemble approach</w:t>
      </w:r>
      <w:r w:rsidR="00B77528" w:rsidRPr="001E6091">
        <w:rPr>
          <w:rFonts w:ascii="Times New Roman" w:hAnsi="Times New Roman" w:cs="Times New Roman"/>
          <w:sz w:val="24"/>
          <w:szCs w:val="24"/>
        </w:rPr>
        <w:t xml:space="preserve"> (McClarren, 2021)</w:t>
      </w:r>
      <w:r w:rsidRPr="001E6091">
        <w:rPr>
          <w:rFonts w:ascii="Times New Roman" w:hAnsi="Times New Roman" w:cs="Times New Roman"/>
          <w:sz w:val="24"/>
          <w:szCs w:val="24"/>
        </w:rPr>
        <w:t>.</w:t>
      </w:r>
    </w:p>
    <w:p w14:paraId="6C8C9CCC" w14:textId="2FC8768C" w:rsidR="00DE2AA4" w:rsidRPr="001E6091" w:rsidRDefault="00355D5B"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Gradient Boosting and AdaBoost: both boosting techniques, sequentially improved weak learners, focusing on misclassified instances in prior iterations, thereby enhancing the model's accuracy</w:t>
      </w:r>
      <w:r w:rsidR="00B5727F" w:rsidRPr="001E6091">
        <w:rPr>
          <w:rFonts w:ascii="Times New Roman" w:hAnsi="Times New Roman" w:cs="Times New Roman"/>
          <w:sz w:val="24"/>
          <w:szCs w:val="24"/>
        </w:rPr>
        <w:t xml:space="preserve"> (Kumar, 2020)</w:t>
      </w:r>
      <w:r w:rsidRPr="001E6091">
        <w:rPr>
          <w:rFonts w:ascii="Times New Roman" w:hAnsi="Times New Roman" w:cs="Times New Roman"/>
          <w:sz w:val="24"/>
          <w:szCs w:val="24"/>
        </w:rPr>
        <w:t xml:space="preserve">. </w:t>
      </w:r>
    </w:p>
    <w:p w14:paraId="7199D8AB" w14:textId="26028A32" w:rsidR="00355D5B" w:rsidRPr="001E6091" w:rsidRDefault="00443BF0"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K-Nearest Neighbours (KNN): leveraged similarity metrics to make predictions, offering a different perspective based on proximity in the feature space</w:t>
      </w:r>
      <w:r w:rsidR="00D300B5" w:rsidRPr="001E6091">
        <w:rPr>
          <w:rFonts w:ascii="Times New Roman" w:hAnsi="Times New Roman" w:cs="Times New Roman"/>
          <w:sz w:val="24"/>
          <w:szCs w:val="24"/>
        </w:rPr>
        <w:t xml:space="preserve"> (IBM, 2023b)</w:t>
      </w:r>
      <w:r w:rsidRPr="001E6091">
        <w:rPr>
          <w:rFonts w:ascii="Times New Roman" w:hAnsi="Times New Roman" w:cs="Times New Roman"/>
          <w:sz w:val="24"/>
          <w:szCs w:val="24"/>
        </w:rPr>
        <w:t>.</w:t>
      </w:r>
    </w:p>
    <w:p w14:paraId="225EE736" w14:textId="410BA0B0" w:rsidR="00355D5B" w:rsidRPr="001E6091" w:rsidRDefault="00443BF0"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Gaussian Naive Bayes: with its assumption of feature independence, provided a fast, baseline probabilistic approach</w:t>
      </w:r>
      <w:r w:rsidR="00E803B6" w:rsidRPr="001E6091">
        <w:rPr>
          <w:rFonts w:ascii="Times New Roman" w:hAnsi="Times New Roman" w:cs="Times New Roman"/>
          <w:sz w:val="24"/>
          <w:szCs w:val="24"/>
        </w:rPr>
        <w:t xml:space="preserve"> (Oleszak, 2023)</w:t>
      </w:r>
      <w:r w:rsidRPr="001E6091">
        <w:rPr>
          <w:rFonts w:ascii="Times New Roman" w:hAnsi="Times New Roman" w:cs="Times New Roman"/>
          <w:sz w:val="24"/>
          <w:szCs w:val="24"/>
        </w:rPr>
        <w:t xml:space="preserve">. </w:t>
      </w:r>
    </w:p>
    <w:p w14:paraId="72D92E52" w14:textId="1EDC0FFE" w:rsidR="00355D5B" w:rsidRPr="001E6091" w:rsidRDefault="0059430F"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Support Vector Machine (SVM): with its kernel trick, was adept at handling high-dimensional space</w:t>
      </w:r>
      <w:r w:rsidR="00AA0997" w:rsidRPr="001E6091">
        <w:rPr>
          <w:rFonts w:ascii="Times New Roman" w:hAnsi="Times New Roman" w:cs="Times New Roman"/>
          <w:sz w:val="24"/>
          <w:szCs w:val="24"/>
        </w:rPr>
        <w:t xml:space="preserve"> (S, 2021)</w:t>
      </w:r>
      <w:r w:rsidRPr="001E6091">
        <w:rPr>
          <w:rFonts w:ascii="Times New Roman" w:hAnsi="Times New Roman" w:cs="Times New Roman"/>
          <w:sz w:val="24"/>
          <w:szCs w:val="24"/>
        </w:rPr>
        <w:t>.</w:t>
      </w:r>
    </w:p>
    <w:p w14:paraId="5C11F880" w14:textId="04C5B918" w:rsidR="00DE2AA4" w:rsidRPr="001E6091" w:rsidRDefault="00764737"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XGBoost: was included for its efficiency and effectiveness in handling diverse datasets</w:t>
      </w:r>
      <w:r w:rsidR="00D73081" w:rsidRPr="001E6091">
        <w:rPr>
          <w:rFonts w:ascii="Times New Roman" w:hAnsi="Times New Roman" w:cs="Times New Roman"/>
          <w:sz w:val="24"/>
          <w:szCs w:val="24"/>
        </w:rPr>
        <w:t xml:space="preserve"> (X</w:t>
      </w:r>
      <w:r w:rsidR="00CB06AA" w:rsidRPr="001E6091">
        <w:rPr>
          <w:rFonts w:ascii="Times New Roman" w:hAnsi="Times New Roman" w:cs="Times New Roman"/>
          <w:sz w:val="24"/>
          <w:szCs w:val="24"/>
        </w:rPr>
        <w:t>GB</w:t>
      </w:r>
      <w:r w:rsidR="00D73081" w:rsidRPr="001E6091">
        <w:rPr>
          <w:rFonts w:ascii="Times New Roman" w:hAnsi="Times New Roman" w:cs="Times New Roman"/>
          <w:sz w:val="24"/>
          <w:szCs w:val="24"/>
        </w:rPr>
        <w:t>oost developers, 2022)</w:t>
      </w:r>
      <w:r w:rsidRPr="001E6091">
        <w:rPr>
          <w:rFonts w:ascii="Times New Roman" w:hAnsi="Times New Roman" w:cs="Times New Roman"/>
          <w:sz w:val="24"/>
          <w:szCs w:val="24"/>
        </w:rPr>
        <w:t>.</w:t>
      </w:r>
    </w:p>
    <w:p w14:paraId="0064CDAE" w14:textId="789C983A" w:rsidR="00E052BF" w:rsidRPr="001E6091" w:rsidRDefault="00E052BF"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Voting Classifier: capitalised on their collective strengths, mitigating individual </w:t>
      </w:r>
      <w:r w:rsidR="00754427" w:rsidRPr="001E6091">
        <w:rPr>
          <w:rFonts w:ascii="Times New Roman" w:hAnsi="Times New Roman" w:cs="Times New Roman"/>
          <w:sz w:val="24"/>
          <w:szCs w:val="24"/>
        </w:rPr>
        <w:t>weaknesses,</w:t>
      </w:r>
      <w:r w:rsidRPr="001E6091">
        <w:rPr>
          <w:rFonts w:ascii="Times New Roman" w:hAnsi="Times New Roman" w:cs="Times New Roman"/>
          <w:sz w:val="24"/>
          <w:szCs w:val="24"/>
        </w:rPr>
        <w:t xml:space="preserve"> and offering a robust, well-rounded predictive tool</w:t>
      </w:r>
      <w:r w:rsidR="00E65D48" w:rsidRPr="001E6091">
        <w:rPr>
          <w:rFonts w:ascii="Times New Roman" w:hAnsi="Times New Roman" w:cs="Times New Roman"/>
          <w:sz w:val="24"/>
          <w:szCs w:val="24"/>
        </w:rPr>
        <w:t xml:space="preserve"> (Medium, 2023)</w:t>
      </w:r>
      <w:r w:rsidRPr="001E6091">
        <w:rPr>
          <w:rFonts w:ascii="Times New Roman" w:hAnsi="Times New Roman" w:cs="Times New Roman"/>
          <w:sz w:val="24"/>
          <w:szCs w:val="24"/>
        </w:rPr>
        <w:t xml:space="preserve">. </w:t>
      </w:r>
    </w:p>
    <w:p w14:paraId="5A8F041D" w14:textId="115145B2" w:rsidR="005B584C" w:rsidRPr="001E6091" w:rsidRDefault="00E052BF"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This ensemble approach, especially after addressing class imbalance, proved highly effective in accurately predicting customer responses to </w:t>
      </w:r>
      <w:r w:rsidR="00754427" w:rsidRPr="001E6091">
        <w:rPr>
          <w:rFonts w:ascii="Times New Roman" w:hAnsi="Times New Roman" w:cs="Times New Roman"/>
          <w:sz w:val="24"/>
          <w:szCs w:val="24"/>
        </w:rPr>
        <w:t xml:space="preserve">future </w:t>
      </w:r>
      <w:r w:rsidRPr="001E6091">
        <w:rPr>
          <w:rFonts w:ascii="Times New Roman" w:hAnsi="Times New Roman" w:cs="Times New Roman"/>
          <w:sz w:val="24"/>
          <w:szCs w:val="24"/>
        </w:rPr>
        <w:t>marketing campaigns.</w:t>
      </w:r>
    </w:p>
    <w:p w14:paraId="178D798C" w14:textId="238346C5" w:rsidR="00570D54" w:rsidRPr="001E6091" w:rsidRDefault="00570D54" w:rsidP="0009144B">
      <w:pPr>
        <w:pStyle w:val="Heading2"/>
        <w:rPr>
          <w:rFonts w:cs="Times New Roman"/>
        </w:rPr>
      </w:pPr>
      <w:bookmarkStart w:id="11" w:name="_Toc156065318"/>
      <w:r w:rsidRPr="001E6091">
        <w:rPr>
          <w:rFonts w:cs="Times New Roman"/>
        </w:rPr>
        <w:t>3. Churn Prediction (Supervised Learning)</w:t>
      </w:r>
      <w:bookmarkEnd w:id="11"/>
    </w:p>
    <w:p w14:paraId="2B6C40C8" w14:textId="0BB19AB7" w:rsidR="00BE40AD" w:rsidRPr="001E6091" w:rsidRDefault="00BE40AD" w:rsidP="00FF2FD1">
      <w:pPr>
        <w:spacing w:line="240" w:lineRule="auto"/>
        <w:jc w:val="both"/>
        <w:rPr>
          <w:rFonts w:ascii="Times New Roman" w:hAnsi="Times New Roman" w:cs="Times New Roman"/>
          <w:sz w:val="24"/>
          <w:szCs w:val="24"/>
        </w:rPr>
      </w:pPr>
      <w:r w:rsidRPr="001E6091">
        <w:rPr>
          <w:rFonts w:ascii="Times New Roman" w:hAnsi="Times New Roman" w:cs="Times New Roman"/>
          <w:b/>
          <w:bCs/>
          <w:sz w:val="24"/>
          <w:szCs w:val="24"/>
        </w:rPr>
        <w:t>Objective:</w:t>
      </w:r>
      <w:r w:rsidRPr="001E6091">
        <w:rPr>
          <w:rFonts w:ascii="Times New Roman" w:hAnsi="Times New Roman" w:cs="Times New Roman"/>
          <w:sz w:val="24"/>
          <w:szCs w:val="24"/>
        </w:rPr>
        <w:t xml:space="preserve"> To forecast the number of days until customers are likely to end their association with the company (churn). By pinpointing those at risk of churning, </w:t>
      </w:r>
      <w:r w:rsidR="00BB03BB" w:rsidRPr="001E6091">
        <w:rPr>
          <w:rFonts w:ascii="Times New Roman" w:hAnsi="Times New Roman" w:cs="Times New Roman"/>
          <w:sz w:val="24"/>
          <w:szCs w:val="24"/>
        </w:rPr>
        <w:t>pre-emptive</w:t>
      </w:r>
      <w:r w:rsidRPr="001E6091">
        <w:rPr>
          <w:rFonts w:ascii="Times New Roman" w:hAnsi="Times New Roman" w:cs="Times New Roman"/>
          <w:sz w:val="24"/>
          <w:szCs w:val="24"/>
        </w:rPr>
        <w:t xml:space="preserve"> measures to retain them can be implemented in the business.</w:t>
      </w:r>
    </w:p>
    <w:p w14:paraId="4BE7EEE7" w14:textId="77777777" w:rsidR="00EE47D1" w:rsidRPr="001E6091" w:rsidRDefault="00EE47D1" w:rsidP="00C13C50">
      <w:pPr>
        <w:spacing w:line="240" w:lineRule="auto"/>
        <w:jc w:val="both"/>
        <w:rPr>
          <w:rFonts w:ascii="Times New Roman" w:hAnsi="Times New Roman" w:cs="Times New Roman"/>
          <w:sz w:val="24"/>
          <w:szCs w:val="24"/>
        </w:rPr>
      </w:pPr>
      <w:r w:rsidRPr="001E6091">
        <w:rPr>
          <w:rFonts w:ascii="Times New Roman" w:hAnsi="Times New Roman" w:cs="Times New Roman"/>
          <w:b/>
          <w:bCs/>
          <w:sz w:val="24"/>
          <w:szCs w:val="24"/>
        </w:rPr>
        <w:t>Target Variable:</w:t>
      </w:r>
      <w:r w:rsidRPr="001E6091">
        <w:rPr>
          <w:rFonts w:ascii="Times New Roman" w:hAnsi="Times New Roman" w:cs="Times New Roman"/>
          <w:sz w:val="24"/>
          <w:szCs w:val="24"/>
        </w:rPr>
        <w:t xml:space="preserve"> The target variable in this study is 'Days Until Churn', which is predicted based on the RFM (Recency, Frequency, Monetary Value) model. 'Recency' is directly obtained from the dataset, 'Frequency' is engineered from the sum of NumWebPurchases, NumCatalogPurchases, NumDealsPurchases and NumStorePurchases, and 'Monetary' is derived from the 'MntTotal' feature. </w:t>
      </w:r>
    </w:p>
    <w:p w14:paraId="13650FF6" w14:textId="6D0DF7CA" w:rsidR="00C13C50" w:rsidRPr="001E6091" w:rsidRDefault="00C13C50" w:rsidP="00C13C50">
      <w:pPr>
        <w:spacing w:line="240" w:lineRule="auto"/>
        <w:jc w:val="both"/>
        <w:rPr>
          <w:rFonts w:ascii="Times New Roman" w:hAnsi="Times New Roman" w:cs="Times New Roman"/>
          <w:b/>
          <w:bCs/>
          <w:sz w:val="24"/>
          <w:szCs w:val="24"/>
        </w:rPr>
      </w:pPr>
      <w:r w:rsidRPr="001E6091">
        <w:rPr>
          <w:rFonts w:ascii="Times New Roman" w:hAnsi="Times New Roman" w:cs="Times New Roman"/>
          <w:b/>
          <w:bCs/>
          <w:sz w:val="24"/>
          <w:szCs w:val="24"/>
        </w:rPr>
        <w:t xml:space="preserve">Model Justification: </w:t>
      </w:r>
    </w:p>
    <w:p w14:paraId="239E4636" w14:textId="4E800EEC" w:rsidR="005B584C" w:rsidRPr="001E6091" w:rsidRDefault="00D54622" w:rsidP="00C13C50">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Linear Regression</w:t>
      </w:r>
      <w:r w:rsidR="00844B1D" w:rsidRPr="001E6091">
        <w:rPr>
          <w:rFonts w:ascii="Times New Roman" w:hAnsi="Times New Roman" w:cs="Times New Roman"/>
          <w:sz w:val="24"/>
          <w:szCs w:val="24"/>
        </w:rPr>
        <w:t>:</w:t>
      </w:r>
      <w:r w:rsidRPr="001E6091">
        <w:rPr>
          <w:rFonts w:ascii="Times New Roman" w:hAnsi="Times New Roman" w:cs="Times New Roman"/>
          <w:sz w:val="24"/>
          <w:szCs w:val="24"/>
        </w:rPr>
        <w:t xml:space="preserve"> To understand the relationship between the target variable ‘Days Until Churn’ and </w:t>
      </w:r>
      <w:r w:rsidR="00844B1D" w:rsidRPr="001E6091">
        <w:rPr>
          <w:rFonts w:ascii="Times New Roman" w:hAnsi="Times New Roman" w:cs="Times New Roman"/>
          <w:sz w:val="24"/>
          <w:szCs w:val="24"/>
        </w:rPr>
        <w:t>independent variables. Serves as foundation model</w:t>
      </w:r>
      <w:r w:rsidR="000138E3" w:rsidRPr="001E6091">
        <w:rPr>
          <w:rFonts w:ascii="Times New Roman" w:hAnsi="Times New Roman" w:cs="Times New Roman"/>
          <w:sz w:val="24"/>
          <w:szCs w:val="24"/>
        </w:rPr>
        <w:t xml:space="preserve"> (Mali, 2021)</w:t>
      </w:r>
      <w:r w:rsidR="00844B1D" w:rsidRPr="001E6091">
        <w:rPr>
          <w:rFonts w:ascii="Times New Roman" w:hAnsi="Times New Roman" w:cs="Times New Roman"/>
          <w:sz w:val="24"/>
          <w:szCs w:val="24"/>
        </w:rPr>
        <w:t>.</w:t>
      </w:r>
    </w:p>
    <w:p w14:paraId="4E6A844A" w14:textId="5391E76A" w:rsidR="005D0EBB" w:rsidRPr="001E6091" w:rsidRDefault="005D0EBB" w:rsidP="00C13C50">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Quantile-based Model: </w:t>
      </w:r>
      <w:r w:rsidR="004B424D" w:rsidRPr="001E6091">
        <w:rPr>
          <w:rFonts w:ascii="Times New Roman" w:hAnsi="Times New Roman" w:cs="Times New Roman"/>
          <w:sz w:val="24"/>
          <w:szCs w:val="24"/>
        </w:rPr>
        <w:t>This approach divides the data into equal-sized segments based on rank-ordered values, making it particularly useful in handling skewed distributions and identifying patterns within specific segments of a dataset.</w:t>
      </w:r>
    </w:p>
    <w:p w14:paraId="1675532A" w14:textId="5F54F9B0" w:rsidR="004B424D" w:rsidRPr="001E6091" w:rsidRDefault="004B424D" w:rsidP="00C13C50">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Continuous Model: Uses the actual numeric values of the data, aiming to leverage the full spectrum of information available in each variable.</w:t>
      </w:r>
    </w:p>
    <w:p w14:paraId="44BEA6E3" w14:textId="38AC3588" w:rsidR="00844B1D" w:rsidRPr="001E6091" w:rsidRDefault="00844B1D" w:rsidP="00C13C50">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Cross-Validation: </w:t>
      </w:r>
      <w:r w:rsidR="0024576E" w:rsidRPr="001E6091">
        <w:rPr>
          <w:rFonts w:ascii="Times New Roman" w:hAnsi="Times New Roman" w:cs="Times New Roman"/>
          <w:sz w:val="24"/>
          <w:szCs w:val="24"/>
        </w:rPr>
        <w:t>Ensures the model’s robustness and generalisability across different data subsets.</w:t>
      </w:r>
    </w:p>
    <w:p w14:paraId="0E72DA67" w14:textId="7A8F1F67" w:rsidR="0024576E" w:rsidRPr="001E6091" w:rsidRDefault="0024576E" w:rsidP="00C13C50">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Ridge Regression: </w:t>
      </w:r>
      <w:r w:rsidR="00875069" w:rsidRPr="001E6091">
        <w:rPr>
          <w:rFonts w:ascii="Times New Roman" w:hAnsi="Times New Roman" w:cs="Times New Roman"/>
          <w:sz w:val="24"/>
          <w:szCs w:val="24"/>
        </w:rPr>
        <w:t>Addresses overfitting by penalising large coefficients (L2 regularisation)</w:t>
      </w:r>
      <w:r w:rsidR="00747709" w:rsidRPr="001E6091">
        <w:rPr>
          <w:rFonts w:ascii="Times New Roman" w:hAnsi="Times New Roman" w:cs="Times New Roman"/>
        </w:rPr>
        <w:t xml:space="preserve"> </w:t>
      </w:r>
      <w:r w:rsidR="00747709" w:rsidRPr="001E6091">
        <w:rPr>
          <w:rFonts w:ascii="Times New Roman" w:hAnsi="Times New Roman" w:cs="Times New Roman"/>
          <w:sz w:val="24"/>
          <w:szCs w:val="24"/>
        </w:rPr>
        <w:t>(Scikit-learn, 2023)</w:t>
      </w:r>
      <w:r w:rsidR="00875069" w:rsidRPr="001E6091">
        <w:rPr>
          <w:rFonts w:ascii="Times New Roman" w:hAnsi="Times New Roman" w:cs="Times New Roman"/>
          <w:sz w:val="24"/>
          <w:szCs w:val="24"/>
        </w:rPr>
        <w:t>.</w:t>
      </w:r>
    </w:p>
    <w:p w14:paraId="2457411A" w14:textId="3AAF8507" w:rsidR="004B424D" w:rsidRPr="001E6091" w:rsidRDefault="00875069"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Lasso Regression: Enhances model simplicity and interpretation by </w:t>
      </w:r>
      <w:r w:rsidR="002D727C" w:rsidRPr="001E6091">
        <w:rPr>
          <w:rFonts w:ascii="Times New Roman" w:hAnsi="Times New Roman" w:cs="Times New Roman"/>
          <w:sz w:val="24"/>
          <w:szCs w:val="24"/>
        </w:rPr>
        <w:t>reducing</w:t>
      </w:r>
      <w:r w:rsidRPr="001E6091">
        <w:rPr>
          <w:rFonts w:ascii="Times New Roman" w:hAnsi="Times New Roman" w:cs="Times New Roman"/>
          <w:sz w:val="24"/>
          <w:szCs w:val="24"/>
        </w:rPr>
        <w:t xml:space="preserve"> some coefficients to zero (L1 regularisation</w:t>
      </w:r>
      <w:r w:rsidR="002D727C" w:rsidRPr="001E6091">
        <w:rPr>
          <w:rFonts w:ascii="Times New Roman" w:hAnsi="Times New Roman" w:cs="Times New Roman"/>
          <w:sz w:val="24"/>
          <w:szCs w:val="24"/>
        </w:rPr>
        <w:t>)</w:t>
      </w:r>
      <w:r w:rsidR="00FE1C1C" w:rsidRPr="001E6091">
        <w:rPr>
          <w:rFonts w:ascii="Times New Roman" w:hAnsi="Times New Roman" w:cs="Times New Roman"/>
          <w:sz w:val="24"/>
          <w:szCs w:val="24"/>
        </w:rPr>
        <w:t xml:space="preserve"> (Scikit-learn, 2023b)</w:t>
      </w:r>
      <w:r w:rsidR="002D727C" w:rsidRPr="001E6091">
        <w:rPr>
          <w:rFonts w:ascii="Times New Roman" w:hAnsi="Times New Roman" w:cs="Times New Roman"/>
          <w:sz w:val="24"/>
          <w:szCs w:val="24"/>
        </w:rPr>
        <w:t>.</w:t>
      </w:r>
    </w:p>
    <w:p w14:paraId="44636349" w14:textId="7E19BFD6" w:rsidR="004E331C" w:rsidRPr="001E6091" w:rsidRDefault="00B92C39" w:rsidP="004B424D">
      <w:pPr>
        <w:pStyle w:val="Heading1"/>
        <w:rPr>
          <w:rFonts w:cs="Times New Roman"/>
        </w:rPr>
      </w:pPr>
      <w:bookmarkStart w:id="12" w:name="_Toc156065319"/>
      <w:r w:rsidRPr="001E6091">
        <w:rPr>
          <w:rFonts w:cs="Times New Roman"/>
        </w:rPr>
        <w:lastRenderedPageBreak/>
        <w:t>Data Set Description</w:t>
      </w:r>
      <w:bookmarkEnd w:id="12"/>
    </w:p>
    <w:p w14:paraId="27DC7C41" w14:textId="4F7BC0BC" w:rsidR="00D01DAA" w:rsidRPr="001E6091" w:rsidRDefault="00D01DAA" w:rsidP="004B424D">
      <w:pPr>
        <w:pStyle w:val="Heading2"/>
        <w:rPr>
          <w:rFonts w:cs="Times New Roman"/>
        </w:rPr>
      </w:pPr>
      <w:bookmarkStart w:id="13" w:name="_Toc156065320"/>
      <w:r w:rsidRPr="001E6091">
        <w:rPr>
          <w:rFonts w:cs="Times New Roman"/>
        </w:rPr>
        <w:t xml:space="preserve">Data </w:t>
      </w:r>
      <w:r w:rsidR="00DF54A1" w:rsidRPr="001E6091">
        <w:rPr>
          <w:rFonts w:cs="Times New Roman"/>
        </w:rPr>
        <w:t>S</w:t>
      </w:r>
      <w:r w:rsidRPr="001E6091">
        <w:rPr>
          <w:rFonts w:cs="Times New Roman"/>
        </w:rPr>
        <w:t>ource</w:t>
      </w:r>
      <w:bookmarkEnd w:id="13"/>
    </w:p>
    <w:p w14:paraId="42786B32" w14:textId="79DF931A" w:rsidR="00B32487" w:rsidRPr="001E6091" w:rsidRDefault="00543AC4"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The dataset analysed in this study was obtained from a publicly available source, Kaggle, a popular platform for data science and machine learning projects. </w:t>
      </w:r>
      <w:r w:rsidR="008009A3" w:rsidRPr="001E6091">
        <w:rPr>
          <w:rFonts w:ascii="Times New Roman" w:hAnsi="Times New Roman" w:cs="Times New Roman"/>
          <w:sz w:val="24"/>
          <w:szCs w:val="24"/>
        </w:rPr>
        <w:t xml:space="preserve">This dataset is specifically tailored for marketing analytics, making it invaluable resource for understanding customer behaviour and preferences in </w:t>
      </w:r>
      <w:r w:rsidR="004B424D" w:rsidRPr="001E6091">
        <w:rPr>
          <w:rFonts w:ascii="Times New Roman" w:hAnsi="Times New Roman" w:cs="Times New Roman"/>
          <w:sz w:val="24"/>
          <w:szCs w:val="24"/>
        </w:rPr>
        <w:t>a</w:t>
      </w:r>
      <w:r w:rsidR="008009A3" w:rsidRPr="001E6091">
        <w:rPr>
          <w:rFonts w:ascii="Times New Roman" w:hAnsi="Times New Roman" w:cs="Times New Roman"/>
          <w:sz w:val="24"/>
          <w:szCs w:val="24"/>
        </w:rPr>
        <w:t xml:space="preserve"> </w:t>
      </w:r>
      <w:r w:rsidR="00CA5176" w:rsidRPr="001E6091">
        <w:rPr>
          <w:rFonts w:ascii="Times New Roman" w:hAnsi="Times New Roman" w:cs="Times New Roman"/>
          <w:sz w:val="24"/>
          <w:szCs w:val="24"/>
        </w:rPr>
        <w:t>multi-channel retail</w:t>
      </w:r>
      <w:r w:rsidR="008009A3" w:rsidRPr="001E6091">
        <w:rPr>
          <w:rFonts w:ascii="Times New Roman" w:hAnsi="Times New Roman" w:cs="Times New Roman"/>
          <w:sz w:val="24"/>
          <w:szCs w:val="24"/>
        </w:rPr>
        <w:t xml:space="preserve"> context. </w:t>
      </w:r>
    </w:p>
    <w:p w14:paraId="357E99C3" w14:textId="7200A5CA" w:rsidR="00DF54A1" w:rsidRPr="001E6091" w:rsidRDefault="00D01DAA" w:rsidP="004B424D">
      <w:pPr>
        <w:pStyle w:val="Heading2"/>
        <w:rPr>
          <w:rFonts w:cs="Times New Roman"/>
        </w:rPr>
      </w:pPr>
      <w:bookmarkStart w:id="14" w:name="_Toc156065321"/>
      <w:r w:rsidRPr="001E6091">
        <w:rPr>
          <w:rFonts w:cs="Times New Roman"/>
        </w:rPr>
        <w:t>Initial Data Assessment</w:t>
      </w:r>
      <w:bookmarkEnd w:id="14"/>
    </w:p>
    <w:p w14:paraId="499F63ED" w14:textId="2BEEC51D" w:rsidR="00D53D5C" w:rsidRPr="001E6091" w:rsidRDefault="002943D8"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The dataset contains 2,205 instances</w:t>
      </w:r>
      <w:r w:rsidR="00DF54A1" w:rsidRPr="001E6091">
        <w:rPr>
          <w:rFonts w:ascii="Times New Roman" w:hAnsi="Times New Roman" w:cs="Times New Roman"/>
          <w:sz w:val="24"/>
          <w:szCs w:val="24"/>
        </w:rPr>
        <w:t xml:space="preserve"> (records)</w:t>
      </w:r>
      <w:r w:rsidRPr="001E6091">
        <w:rPr>
          <w:rFonts w:ascii="Times New Roman" w:hAnsi="Times New Roman" w:cs="Times New Roman"/>
          <w:sz w:val="24"/>
          <w:szCs w:val="24"/>
        </w:rPr>
        <w:t xml:space="preserve"> and 39 features</w:t>
      </w:r>
      <w:r w:rsidR="00DF54A1" w:rsidRPr="001E6091">
        <w:rPr>
          <w:rFonts w:ascii="Times New Roman" w:hAnsi="Times New Roman" w:cs="Times New Roman"/>
          <w:sz w:val="24"/>
          <w:szCs w:val="24"/>
        </w:rPr>
        <w:t xml:space="preserve"> (attributes)</w:t>
      </w:r>
      <w:r w:rsidRPr="001E6091">
        <w:rPr>
          <w:rFonts w:ascii="Times New Roman" w:hAnsi="Times New Roman" w:cs="Times New Roman"/>
          <w:sz w:val="24"/>
          <w:szCs w:val="24"/>
        </w:rPr>
        <w:t xml:space="preserve">. </w:t>
      </w:r>
      <w:r w:rsidR="007F5939" w:rsidRPr="001E6091">
        <w:rPr>
          <w:rFonts w:ascii="Times New Roman" w:hAnsi="Times New Roman" w:cs="Times New Roman"/>
          <w:sz w:val="24"/>
          <w:szCs w:val="24"/>
        </w:rPr>
        <w:t xml:space="preserve">It is notable that the features in the dataset do not </w:t>
      </w:r>
      <w:r w:rsidR="0047642E" w:rsidRPr="001E6091">
        <w:rPr>
          <w:rFonts w:ascii="Times New Roman" w:hAnsi="Times New Roman" w:cs="Times New Roman"/>
          <w:sz w:val="24"/>
          <w:szCs w:val="24"/>
        </w:rPr>
        <w:t>align with those described in the Kaggle description card</w:t>
      </w:r>
      <w:r w:rsidRPr="001E6091">
        <w:rPr>
          <w:rFonts w:ascii="Times New Roman" w:hAnsi="Times New Roman" w:cs="Times New Roman"/>
          <w:sz w:val="24"/>
          <w:szCs w:val="24"/>
        </w:rPr>
        <w:t xml:space="preserve"> (</w:t>
      </w:r>
      <w:r w:rsidR="00C72FAF" w:rsidRPr="001E6091">
        <w:rPr>
          <w:rFonts w:ascii="Times New Roman" w:hAnsi="Times New Roman" w:cs="Times New Roman"/>
          <w:sz w:val="24"/>
          <w:szCs w:val="24"/>
        </w:rPr>
        <w:t>Fig.</w:t>
      </w:r>
      <w:r w:rsidR="004B424D" w:rsidRPr="001E6091">
        <w:rPr>
          <w:rFonts w:ascii="Times New Roman" w:hAnsi="Times New Roman" w:cs="Times New Roman"/>
          <w:sz w:val="24"/>
          <w:szCs w:val="24"/>
        </w:rPr>
        <w:t xml:space="preserve"> 1</w:t>
      </w:r>
      <w:r w:rsidR="008538CF" w:rsidRPr="001E6091">
        <w:rPr>
          <w:rFonts w:ascii="Times New Roman" w:hAnsi="Times New Roman" w:cs="Times New Roman"/>
          <w:sz w:val="24"/>
          <w:szCs w:val="24"/>
        </w:rPr>
        <w:t>)</w:t>
      </w:r>
      <w:r w:rsidR="0047642E" w:rsidRPr="001E6091">
        <w:rPr>
          <w:rFonts w:ascii="Times New Roman" w:hAnsi="Times New Roman" w:cs="Times New Roman"/>
          <w:sz w:val="24"/>
          <w:szCs w:val="24"/>
        </w:rPr>
        <w:t>, suggesting e</w:t>
      </w:r>
      <w:r w:rsidR="00FC404D" w:rsidRPr="001E6091">
        <w:rPr>
          <w:rFonts w:ascii="Times New Roman" w:hAnsi="Times New Roman" w:cs="Times New Roman"/>
          <w:sz w:val="24"/>
          <w:szCs w:val="24"/>
        </w:rPr>
        <w:t>ither updates or variations in the dataset’s version.</w:t>
      </w:r>
      <w:r w:rsidRPr="001E6091">
        <w:rPr>
          <w:rFonts w:ascii="Times New Roman" w:hAnsi="Times New Roman" w:cs="Times New Roman"/>
          <w:color w:val="FF0000"/>
          <w:sz w:val="24"/>
          <w:szCs w:val="24"/>
        </w:rPr>
        <w:t xml:space="preserve"> </w:t>
      </w:r>
      <w:r w:rsidRPr="001E6091">
        <w:rPr>
          <w:rFonts w:ascii="Times New Roman" w:hAnsi="Times New Roman" w:cs="Times New Roman"/>
          <w:sz w:val="24"/>
          <w:szCs w:val="24"/>
        </w:rPr>
        <w:t>The dataset's actual features are listed below</w:t>
      </w:r>
      <w:r w:rsidR="00C72FAF" w:rsidRPr="001E6091">
        <w:rPr>
          <w:rFonts w:ascii="Times New Roman" w:hAnsi="Times New Roman" w:cs="Times New Roman"/>
          <w:sz w:val="24"/>
          <w:szCs w:val="24"/>
        </w:rPr>
        <w:t xml:space="preserve"> (Table 1)</w:t>
      </w:r>
      <w:r w:rsidRPr="001E6091">
        <w:rPr>
          <w:rFonts w:ascii="Times New Roman" w:hAnsi="Times New Roman" w:cs="Times New Roman"/>
          <w:sz w:val="24"/>
          <w:szCs w:val="24"/>
        </w:rPr>
        <w:t>, along with the presumptive descriptions derived from the column names.</w:t>
      </w:r>
      <w:r w:rsidR="003E358A" w:rsidRPr="001E6091">
        <w:rPr>
          <w:rFonts w:ascii="Times New Roman" w:hAnsi="Times New Roman" w:cs="Times New Roman"/>
          <w:sz w:val="24"/>
          <w:szCs w:val="24"/>
        </w:rPr>
        <w:t xml:space="preserve"> </w:t>
      </w:r>
      <w:r w:rsidR="00603D15" w:rsidRPr="001E6091">
        <w:rPr>
          <w:rFonts w:ascii="Times New Roman" w:hAnsi="Times New Roman" w:cs="Times New Roman"/>
          <w:sz w:val="24"/>
          <w:szCs w:val="24"/>
        </w:rPr>
        <w:t>These are presented in the exact same order as they appear in the CSV file.</w:t>
      </w:r>
    </w:p>
    <w:p w14:paraId="55F0A964" w14:textId="795BD6B6" w:rsidR="00A11B6B" w:rsidRPr="001E6091" w:rsidRDefault="00DB3A1C" w:rsidP="00FF2FD1">
      <w:pPr>
        <w:spacing w:line="240" w:lineRule="auto"/>
        <w:jc w:val="both"/>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534902AC" wp14:editId="031A6433">
            <wp:extent cx="5751320" cy="5943996"/>
            <wp:effectExtent l="0" t="0" r="1905" b="0"/>
            <wp:docPr id="2115512216" name="Picture 1" descr="A list of produc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05987" name="Picture 1" descr="A list of products with text&#10;&#10;Description automatically generated with medium confidence"/>
                    <pic:cNvPicPr/>
                  </pic:nvPicPr>
                  <pic:blipFill rotWithShape="1">
                    <a:blip r:embed="rId8"/>
                    <a:srcRect l="1342" t="507" r="1113" b="30857"/>
                    <a:stretch/>
                  </pic:blipFill>
                  <pic:spPr bwMode="auto">
                    <a:xfrm>
                      <a:off x="0" y="0"/>
                      <a:ext cx="5755749" cy="5948573"/>
                    </a:xfrm>
                    <a:prstGeom prst="rect">
                      <a:avLst/>
                    </a:prstGeom>
                    <a:ln>
                      <a:noFill/>
                    </a:ln>
                    <a:extLst>
                      <a:ext uri="{53640926-AAD7-44D8-BBD7-CCE9431645EC}">
                        <a14:shadowObscured xmlns:a14="http://schemas.microsoft.com/office/drawing/2010/main"/>
                      </a:ext>
                    </a:extLst>
                  </pic:spPr>
                </pic:pic>
              </a:graphicData>
            </a:graphic>
          </wp:inline>
        </w:drawing>
      </w:r>
    </w:p>
    <w:p w14:paraId="6AD2ED20" w14:textId="77777777" w:rsidR="0094391E" w:rsidRPr="001E6091" w:rsidRDefault="0094391E" w:rsidP="00FF2FD1">
      <w:pPr>
        <w:spacing w:line="240" w:lineRule="auto"/>
        <w:jc w:val="both"/>
        <w:rPr>
          <w:rFonts w:ascii="Times New Roman" w:hAnsi="Times New Roman" w:cs="Times New Roman"/>
          <w:sz w:val="24"/>
          <w:szCs w:val="24"/>
        </w:rPr>
      </w:pPr>
    </w:p>
    <w:p w14:paraId="4147350F" w14:textId="7EC78CB9" w:rsidR="00964AF3" w:rsidRPr="001E6091" w:rsidRDefault="004523DD" w:rsidP="00D75865">
      <w:pPr>
        <w:spacing w:after="0" w:line="240" w:lineRule="auto"/>
        <w:jc w:val="center"/>
        <w:rPr>
          <w:rFonts w:ascii="Times New Roman" w:hAnsi="Times New Roman" w:cs="Times New Roman"/>
          <w:sz w:val="24"/>
          <w:szCs w:val="24"/>
        </w:rPr>
      </w:pPr>
      <w:r w:rsidRPr="001E6091">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60AE5036" wp14:editId="00C04C1C">
                <wp:simplePos x="0" y="0"/>
                <wp:positionH relativeFrom="column">
                  <wp:posOffset>2854325</wp:posOffset>
                </wp:positionH>
                <wp:positionV relativeFrom="paragraph">
                  <wp:posOffset>7961630</wp:posOffset>
                </wp:positionV>
                <wp:extent cx="737870" cy="67310"/>
                <wp:effectExtent l="0" t="0" r="24130" b="27940"/>
                <wp:wrapNone/>
                <wp:docPr id="1737908332" name="Rectangle 1"/>
                <wp:cNvGraphicFramePr/>
                <a:graphic xmlns:a="http://schemas.openxmlformats.org/drawingml/2006/main">
                  <a:graphicData uri="http://schemas.microsoft.com/office/word/2010/wordprocessingShape">
                    <wps:wsp>
                      <wps:cNvSpPr/>
                      <wps:spPr>
                        <a:xfrm>
                          <a:off x="0" y="0"/>
                          <a:ext cx="737870" cy="6731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4C63A" id="Rectangle 1" o:spid="_x0000_s1026" style="position:absolute;margin-left:224.75pt;margin-top:626.9pt;width:58.1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" fillcolor="white [3212]" strokecolor="white [3212]" strokeweight="1pt"/>
            </w:pict>
          </mc:Fallback>
        </mc:AlternateContent>
      </w:r>
      <w:r w:rsidRPr="001E609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FB3DD5C" wp14:editId="486E976F">
                <wp:simplePos x="0" y="0"/>
                <wp:positionH relativeFrom="column">
                  <wp:posOffset>2919095</wp:posOffset>
                </wp:positionH>
                <wp:positionV relativeFrom="paragraph">
                  <wp:posOffset>7611039</wp:posOffset>
                </wp:positionV>
                <wp:extent cx="737870" cy="67310"/>
                <wp:effectExtent l="0" t="0" r="24130" b="27940"/>
                <wp:wrapNone/>
                <wp:docPr id="1151488822" name="Rectangle 1"/>
                <wp:cNvGraphicFramePr/>
                <a:graphic xmlns:a="http://schemas.openxmlformats.org/drawingml/2006/main">
                  <a:graphicData uri="http://schemas.microsoft.com/office/word/2010/wordprocessingShape">
                    <wps:wsp>
                      <wps:cNvSpPr/>
                      <wps:spPr>
                        <a:xfrm>
                          <a:off x="0" y="0"/>
                          <a:ext cx="737870" cy="6731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AA1EB" id="Rectangle 1" o:spid="_x0000_s1026" style="position:absolute;margin-left:229.85pt;margin-top:599.3pt;width:58.1pt;height:5.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" fillcolor="white [3212]" strokecolor="white [3212]" strokeweight="1pt"/>
            </w:pict>
          </mc:Fallback>
        </mc:AlternateContent>
      </w:r>
      <w:r w:rsidR="00964AF3" w:rsidRPr="001E6091">
        <w:rPr>
          <w:rFonts w:ascii="Times New Roman" w:hAnsi="Times New Roman" w:cs="Times New Roman"/>
          <w:noProof/>
          <w:sz w:val="24"/>
          <w:szCs w:val="24"/>
        </w:rPr>
        <w:drawing>
          <wp:inline distT="0" distB="0" distL="0" distR="0" wp14:anchorId="7894B120" wp14:editId="1A029073">
            <wp:extent cx="5691499" cy="2670113"/>
            <wp:effectExtent l="0" t="0" r="5080" b="0"/>
            <wp:docPr id="1325505987" name="Picture 1" descr="A list of produc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05987" name="Picture 1" descr="A list of products with text&#10;&#10;Description automatically generated with medium confidence"/>
                    <pic:cNvPicPr/>
                  </pic:nvPicPr>
                  <pic:blipFill rotWithShape="1">
                    <a:blip r:embed="rId8"/>
                    <a:srcRect l="1321" t="68795" r="981"/>
                    <a:stretch/>
                  </pic:blipFill>
                  <pic:spPr bwMode="auto">
                    <a:xfrm>
                      <a:off x="0" y="0"/>
                      <a:ext cx="5692451" cy="2670560"/>
                    </a:xfrm>
                    <a:prstGeom prst="rect">
                      <a:avLst/>
                    </a:prstGeom>
                    <a:ln>
                      <a:noFill/>
                    </a:ln>
                    <a:extLst>
                      <a:ext uri="{53640926-AAD7-44D8-BBD7-CCE9431645EC}">
                        <a14:shadowObscured xmlns:a14="http://schemas.microsoft.com/office/drawing/2010/main"/>
                      </a:ext>
                    </a:extLst>
                  </pic:spPr>
                </pic:pic>
              </a:graphicData>
            </a:graphic>
          </wp:inline>
        </w:drawing>
      </w:r>
      <w:r w:rsidR="00964AF3" w:rsidRPr="001E6091">
        <w:rPr>
          <w:rFonts w:ascii="Times New Roman" w:hAnsi="Times New Roman" w:cs="Times New Roman"/>
          <w:noProof/>
          <w:sz w:val="24"/>
          <w:szCs w:val="24"/>
        </w:rPr>
        <w:drawing>
          <wp:inline distT="0" distB="0" distL="0" distR="0" wp14:anchorId="0EF07FA7" wp14:editId="7C71248C">
            <wp:extent cx="5724982" cy="5699867"/>
            <wp:effectExtent l="0" t="0" r="9525" b="0"/>
            <wp:docPr id="1653660120"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60120" name="Picture 1" descr="A close-up of a form&#10;&#10;Description automatically generated"/>
                    <pic:cNvPicPr/>
                  </pic:nvPicPr>
                  <pic:blipFill rotWithShape="1">
                    <a:blip r:embed="rId9"/>
                    <a:srcRect l="1030" t="635" r="1028" b="28955"/>
                    <a:stretch/>
                  </pic:blipFill>
                  <pic:spPr bwMode="auto">
                    <a:xfrm>
                      <a:off x="0" y="0"/>
                      <a:ext cx="5742674" cy="5717482"/>
                    </a:xfrm>
                    <a:prstGeom prst="rect">
                      <a:avLst/>
                    </a:prstGeom>
                    <a:ln>
                      <a:noFill/>
                    </a:ln>
                    <a:extLst>
                      <a:ext uri="{53640926-AAD7-44D8-BBD7-CCE9431645EC}">
                        <a14:shadowObscured xmlns:a14="http://schemas.microsoft.com/office/drawing/2010/main"/>
                      </a:ext>
                    </a:extLst>
                  </pic:spPr>
                </pic:pic>
              </a:graphicData>
            </a:graphic>
          </wp:inline>
        </w:drawing>
      </w:r>
    </w:p>
    <w:p w14:paraId="3BA3A45F" w14:textId="77777777" w:rsidR="00DB3A1C" w:rsidRPr="001E6091" w:rsidRDefault="00DB3A1C" w:rsidP="00E02761">
      <w:pPr>
        <w:spacing w:after="0" w:line="240" w:lineRule="auto"/>
        <w:rPr>
          <w:rFonts w:ascii="Times New Roman" w:hAnsi="Times New Roman" w:cs="Times New Roman"/>
          <w:i/>
          <w:iCs/>
          <w:sz w:val="24"/>
          <w:szCs w:val="24"/>
        </w:rPr>
      </w:pPr>
    </w:p>
    <w:p w14:paraId="69938A79" w14:textId="77777777" w:rsidR="00DB3A1C" w:rsidRPr="001E6091" w:rsidRDefault="00DB3A1C" w:rsidP="00E02761">
      <w:pPr>
        <w:spacing w:after="0" w:line="240" w:lineRule="auto"/>
        <w:rPr>
          <w:rFonts w:ascii="Times New Roman" w:hAnsi="Times New Roman" w:cs="Times New Roman"/>
          <w:i/>
          <w:iCs/>
          <w:sz w:val="24"/>
          <w:szCs w:val="24"/>
        </w:rPr>
      </w:pPr>
    </w:p>
    <w:p w14:paraId="200048B2" w14:textId="0FD14A23" w:rsidR="00DB3A1C" w:rsidRPr="001E6091" w:rsidRDefault="00DB3A1C" w:rsidP="00E02761">
      <w:pPr>
        <w:spacing w:after="0" w:line="240" w:lineRule="auto"/>
        <w:jc w:val="center"/>
        <w:rPr>
          <w:rFonts w:ascii="Times New Roman" w:hAnsi="Times New Roman" w:cs="Times New Roman"/>
          <w:i/>
          <w:iCs/>
          <w:sz w:val="24"/>
          <w:szCs w:val="24"/>
        </w:rPr>
      </w:pPr>
      <w:r w:rsidRPr="001E6091">
        <w:rPr>
          <w:rFonts w:ascii="Times New Roman" w:hAnsi="Times New Roman" w:cs="Times New Roman"/>
          <w:noProof/>
          <w:sz w:val="24"/>
          <w:szCs w:val="24"/>
        </w:rPr>
        <w:lastRenderedPageBreak/>
        <w:drawing>
          <wp:inline distT="0" distB="0" distL="0" distR="0" wp14:anchorId="1682A394" wp14:editId="34A1238D">
            <wp:extent cx="5729050" cy="2400051"/>
            <wp:effectExtent l="0" t="0" r="5080" b="0"/>
            <wp:docPr id="79811965" name="Picture 1"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60120" name="Picture 1" descr="A close-up of a form&#10;&#10;Description automatically generated"/>
                    <pic:cNvPicPr/>
                  </pic:nvPicPr>
                  <pic:blipFill rotWithShape="1">
                    <a:blip r:embed="rId9"/>
                    <a:srcRect t="70529" b="-779"/>
                    <a:stretch/>
                  </pic:blipFill>
                  <pic:spPr bwMode="auto">
                    <a:xfrm>
                      <a:off x="0" y="0"/>
                      <a:ext cx="5731510" cy="2401082"/>
                    </a:xfrm>
                    <a:prstGeom prst="rect">
                      <a:avLst/>
                    </a:prstGeom>
                    <a:ln>
                      <a:noFill/>
                    </a:ln>
                    <a:extLst>
                      <a:ext uri="{53640926-AAD7-44D8-BBD7-CCE9431645EC}">
                        <a14:shadowObscured xmlns:a14="http://schemas.microsoft.com/office/drawing/2010/main"/>
                      </a:ext>
                    </a:extLst>
                  </pic:spPr>
                </pic:pic>
              </a:graphicData>
            </a:graphic>
          </wp:inline>
        </w:drawing>
      </w:r>
    </w:p>
    <w:p w14:paraId="6D9D7CFC" w14:textId="0A5EF51C" w:rsidR="00252667" w:rsidRPr="001E6091" w:rsidRDefault="00A0339A" w:rsidP="00252667">
      <w:pPr>
        <w:spacing w:after="0"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Table</w:t>
      </w:r>
      <w:r w:rsidR="00252667" w:rsidRPr="001E6091">
        <w:rPr>
          <w:rFonts w:ascii="Times New Roman" w:hAnsi="Times New Roman" w:cs="Times New Roman"/>
          <w:i/>
          <w:iCs/>
          <w:sz w:val="24"/>
          <w:szCs w:val="24"/>
        </w:rPr>
        <w:t xml:space="preserve"> 1</w:t>
      </w:r>
      <w:r w:rsidRPr="001E6091">
        <w:rPr>
          <w:rFonts w:ascii="Times New Roman" w:hAnsi="Times New Roman" w:cs="Times New Roman"/>
          <w:i/>
          <w:iCs/>
          <w:sz w:val="24"/>
          <w:szCs w:val="24"/>
        </w:rPr>
        <w:t>.</w:t>
      </w:r>
      <w:r w:rsidR="00252667" w:rsidRPr="001E6091">
        <w:rPr>
          <w:rFonts w:ascii="Times New Roman" w:hAnsi="Times New Roman" w:cs="Times New Roman"/>
          <w:i/>
          <w:iCs/>
          <w:sz w:val="24"/>
          <w:szCs w:val="24"/>
        </w:rPr>
        <w:t xml:space="preserve"> Data Set Description</w:t>
      </w:r>
    </w:p>
    <w:p w14:paraId="5AED7677" w14:textId="77777777" w:rsidR="00252667" w:rsidRPr="001E6091" w:rsidRDefault="00252667" w:rsidP="00BB03BB">
      <w:pPr>
        <w:spacing w:after="0" w:line="240" w:lineRule="auto"/>
        <w:rPr>
          <w:rFonts w:ascii="Times New Roman" w:hAnsi="Times New Roman" w:cs="Times New Roman"/>
          <w:sz w:val="24"/>
          <w:szCs w:val="24"/>
        </w:rPr>
      </w:pPr>
    </w:p>
    <w:p w14:paraId="4CFA5ED8" w14:textId="14C9BB3E" w:rsidR="00954591" w:rsidRPr="001E6091" w:rsidRDefault="00954591" w:rsidP="00BB03BB">
      <w:pPr>
        <w:pStyle w:val="Heading2"/>
        <w:spacing w:before="0"/>
        <w:rPr>
          <w:rFonts w:cs="Times New Roman"/>
        </w:rPr>
      </w:pPr>
      <w:bookmarkStart w:id="15" w:name="_Toc156065322"/>
      <w:r w:rsidRPr="001E6091">
        <w:rPr>
          <w:rFonts w:cs="Times New Roman"/>
        </w:rPr>
        <w:t>Characteristics of the Dataset</w:t>
      </w:r>
      <w:bookmarkEnd w:id="15"/>
    </w:p>
    <w:p w14:paraId="4A61E9FE" w14:textId="0953974F" w:rsidR="00FF2FD1" w:rsidRPr="001E6091" w:rsidRDefault="00954591"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The dataset </w:t>
      </w:r>
      <w:r w:rsidR="00756530" w:rsidRPr="001E6091">
        <w:rPr>
          <w:rFonts w:ascii="Times New Roman" w:hAnsi="Times New Roman" w:cs="Times New Roman"/>
          <w:sz w:val="24"/>
          <w:szCs w:val="24"/>
        </w:rPr>
        <w:t xml:space="preserve">includes a wide range of attributes, </w:t>
      </w:r>
      <w:r w:rsidR="00460BDA" w:rsidRPr="001E6091">
        <w:rPr>
          <w:rFonts w:ascii="Times New Roman" w:hAnsi="Times New Roman" w:cs="Times New Roman"/>
          <w:sz w:val="24"/>
          <w:szCs w:val="24"/>
        </w:rPr>
        <w:t>from more specific metrics</w:t>
      </w:r>
      <w:r w:rsidR="002D306C" w:rsidRPr="001E6091">
        <w:rPr>
          <w:rFonts w:ascii="Times New Roman" w:hAnsi="Times New Roman" w:cs="Times New Roman"/>
          <w:sz w:val="24"/>
          <w:szCs w:val="24"/>
        </w:rPr>
        <w:t xml:space="preserve"> </w:t>
      </w:r>
      <w:r w:rsidR="00037BF6" w:rsidRPr="001E6091">
        <w:rPr>
          <w:rFonts w:ascii="Times New Roman" w:hAnsi="Times New Roman" w:cs="Times New Roman"/>
          <w:sz w:val="24"/>
          <w:szCs w:val="24"/>
        </w:rPr>
        <w:t xml:space="preserve">related to purchasing behaviour </w:t>
      </w:r>
      <w:r w:rsidR="0080055D" w:rsidRPr="001E6091">
        <w:rPr>
          <w:rFonts w:ascii="Times New Roman" w:hAnsi="Times New Roman" w:cs="Times New Roman"/>
          <w:sz w:val="24"/>
          <w:szCs w:val="24"/>
        </w:rPr>
        <w:t xml:space="preserve">across </w:t>
      </w:r>
      <w:r w:rsidR="003E4F63" w:rsidRPr="001E6091">
        <w:rPr>
          <w:rFonts w:ascii="Times New Roman" w:hAnsi="Times New Roman" w:cs="Times New Roman"/>
          <w:sz w:val="24"/>
          <w:szCs w:val="24"/>
        </w:rPr>
        <w:t xml:space="preserve">multiple product categories to more fundamental demographic data such as age and </w:t>
      </w:r>
      <w:r w:rsidR="004B424D" w:rsidRPr="001E6091">
        <w:rPr>
          <w:rFonts w:ascii="Times New Roman" w:hAnsi="Times New Roman" w:cs="Times New Roman"/>
          <w:sz w:val="24"/>
          <w:szCs w:val="24"/>
        </w:rPr>
        <w:t>marital</w:t>
      </w:r>
      <w:r w:rsidR="003E4F63" w:rsidRPr="001E6091">
        <w:rPr>
          <w:rFonts w:ascii="Times New Roman" w:hAnsi="Times New Roman" w:cs="Times New Roman"/>
          <w:sz w:val="24"/>
          <w:szCs w:val="24"/>
        </w:rPr>
        <w:t xml:space="preserve"> status. </w:t>
      </w:r>
      <w:r w:rsidR="003061C8" w:rsidRPr="001E6091">
        <w:rPr>
          <w:rFonts w:ascii="Times New Roman" w:hAnsi="Times New Roman" w:cs="Times New Roman"/>
          <w:sz w:val="24"/>
          <w:szCs w:val="24"/>
        </w:rPr>
        <w:t>Data on website visits, customer complaints, and customer interactions with marketing efforts are also included. This volume of information offers a thorough understanding of customer profiles and how they interact with the brand and its marketing initiatives.</w:t>
      </w:r>
      <w:r w:rsidR="00D46857" w:rsidRPr="001E6091">
        <w:rPr>
          <w:rFonts w:ascii="Times New Roman" w:hAnsi="Times New Roman" w:cs="Times New Roman"/>
          <w:sz w:val="24"/>
          <w:szCs w:val="24"/>
        </w:rPr>
        <w:t xml:space="preserve"> </w:t>
      </w:r>
      <w:r w:rsidR="008775A0" w:rsidRPr="001E6091">
        <w:rPr>
          <w:rFonts w:ascii="Times New Roman" w:hAnsi="Times New Roman" w:cs="Times New Roman"/>
          <w:sz w:val="24"/>
          <w:szCs w:val="24"/>
        </w:rPr>
        <w:t>The dataset</w:t>
      </w:r>
      <w:r w:rsidR="00D84D2E" w:rsidRPr="001E6091">
        <w:rPr>
          <w:rFonts w:ascii="Times New Roman" w:hAnsi="Times New Roman" w:cs="Times New Roman"/>
          <w:sz w:val="24"/>
          <w:szCs w:val="24"/>
        </w:rPr>
        <w:t>’s combination of Boolean</w:t>
      </w:r>
      <w:r w:rsidR="00675253" w:rsidRPr="001E6091">
        <w:rPr>
          <w:rFonts w:ascii="Times New Roman" w:hAnsi="Times New Roman" w:cs="Times New Roman"/>
          <w:sz w:val="24"/>
          <w:szCs w:val="24"/>
        </w:rPr>
        <w:t xml:space="preserve">s, float and integers allows for a </w:t>
      </w:r>
      <w:r w:rsidR="002F3F51" w:rsidRPr="001E6091">
        <w:rPr>
          <w:rFonts w:ascii="Times New Roman" w:hAnsi="Times New Roman" w:cs="Times New Roman"/>
          <w:sz w:val="24"/>
          <w:szCs w:val="24"/>
        </w:rPr>
        <w:t xml:space="preserve">multidimensional analysis method that </w:t>
      </w:r>
      <w:r w:rsidR="008378EB" w:rsidRPr="001E6091">
        <w:rPr>
          <w:rFonts w:ascii="Times New Roman" w:hAnsi="Times New Roman" w:cs="Times New Roman"/>
          <w:sz w:val="24"/>
          <w:szCs w:val="24"/>
        </w:rPr>
        <w:t>considers</w:t>
      </w:r>
      <w:r w:rsidR="002F3F51" w:rsidRPr="001E6091">
        <w:rPr>
          <w:rFonts w:ascii="Times New Roman" w:hAnsi="Times New Roman" w:cs="Times New Roman"/>
          <w:sz w:val="24"/>
          <w:szCs w:val="24"/>
        </w:rPr>
        <w:t xml:space="preserve"> both the categorical and quantitative aspects of customer behaviour</w:t>
      </w:r>
      <w:r w:rsidR="008378EB" w:rsidRPr="001E6091">
        <w:rPr>
          <w:rFonts w:ascii="Times New Roman" w:hAnsi="Times New Roman" w:cs="Times New Roman"/>
          <w:sz w:val="24"/>
          <w:szCs w:val="24"/>
        </w:rPr>
        <w:t xml:space="preserve">, enabling </w:t>
      </w:r>
      <w:r w:rsidR="002F3F51" w:rsidRPr="001E6091">
        <w:rPr>
          <w:rFonts w:ascii="Times New Roman" w:hAnsi="Times New Roman" w:cs="Times New Roman"/>
          <w:sz w:val="24"/>
          <w:szCs w:val="24"/>
        </w:rPr>
        <w:t>the use of several machine learning techniques</w:t>
      </w:r>
      <w:r w:rsidR="008378EB" w:rsidRPr="001E6091">
        <w:rPr>
          <w:rFonts w:ascii="Times New Roman" w:hAnsi="Times New Roman" w:cs="Times New Roman"/>
          <w:sz w:val="24"/>
          <w:szCs w:val="24"/>
        </w:rPr>
        <w:t>.</w:t>
      </w:r>
    </w:p>
    <w:p w14:paraId="6CB89583" w14:textId="4338BA65" w:rsidR="008378EB" w:rsidRPr="001E6091" w:rsidRDefault="008378EB" w:rsidP="004B424D">
      <w:pPr>
        <w:pStyle w:val="Heading2"/>
        <w:rPr>
          <w:rFonts w:cs="Times New Roman"/>
        </w:rPr>
      </w:pPr>
      <w:bookmarkStart w:id="16" w:name="_Toc156065323"/>
      <w:r w:rsidRPr="001E6091">
        <w:rPr>
          <w:rFonts w:cs="Times New Roman"/>
        </w:rPr>
        <w:t>Justification for Dataset Choice</w:t>
      </w:r>
      <w:bookmarkEnd w:id="16"/>
    </w:p>
    <w:p w14:paraId="10BFB091" w14:textId="0AC42499" w:rsidR="008378EB" w:rsidRPr="001E6091" w:rsidRDefault="0004496B" w:rsidP="00FF2FD1">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The dataset was chosen for </w:t>
      </w:r>
      <w:r w:rsidR="00617B53" w:rsidRPr="001E6091">
        <w:rPr>
          <w:rFonts w:ascii="Times New Roman" w:hAnsi="Times New Roman" w:cs="Times New Roman"/>
          <w:sz w:val="24"/>
          <w:szCs w:val="24"/>
        </w:rPr>
        <w:t xml:space="preserve">its relevance to the selected domain of </w:t>
      </w:r>
      <w:r w:rsidR="0018205F" w:rsidRPr="001E6091">
        <w:rPr>
          <w:rFonts w:ascii="Times New Roman" w:hAnsi="Times New Roman" w:cs="Times New Roman"/>
          <w:sz w:val="24"/>
          <w:szCs w:val="24"/>
        </w:rPr>
        <w:t>multi-channel retail</w:t>
      </w:r>
      <w:r w:rsidR="00617B53" w:rsidRPr="001E6091">
        <w:rPr>
          <w:rFonts w:ascii="Times New Roman" w:hAnsi="Times New Roman" w:cs="Times New Roman"/>
          <w:sz w:val="24"/>
          <w:szCs w:val="24"/>
        </w:rPr>
        <w:t xml:space="preserve"> and its stability for addressing the three identified machine learning problems </w:t>
      </w:r>
      <w:r w:rsidR="00692627" w:rsidRPr="001E6091">
        <w:rPr>
          <w:rFonts w:ascii="Times New Roman" w:hAnsi="Times New Roman" w:cs="Times New Roman"/>
          <w:sz w:val="24"/>
          <w:szCs w:val="24"/>
        </w:rPr>
        <w:t xml:space="preserve">– Campaign Effectiveness Prediction, Customer Segmentation, and Churn Prediction. The </w:t>
      </w:r>
      <w:r w:rsidR="00840A55" w:rsidRPr="001E6091">
        <w:rPr>
          <w:rFonts w:ascii="Times New Roman" w:hAnsi="Times New Roman" w:cs="Times New Roman"/>
          <w:sz w:val="24"/>
          <w:szCs w:val="24"/>
        </w:rPr>
        <w:t xml:space="preserve">variety of features allows for an in-depth analysis of </w:t>
      </w:r>
      <w:r w:rsidR="00D628CF" w:rsidRPr="001E6091">
        <w:rPr>
          <w:rFonts w:ascii="Times New Roman" w:hAnsi="Times New Roman" w:cs="Times New Roman"/>
          <w:sz w:val="24"/>
          <w:szCs w:val="24"/>
        </w:rPr>
        <w:t xml:space="preserve">customer behaviour </w:t>
      </w:r>
      <w:r w:rsidR="00007ED6" w:rsidRPr="001E6091">
        <w:rPr>
          <w:rFonts w:ascii="Times New Roman" w:hAnsi="Times New Roman" w:cs="Times New Roman"/>
          <w:sz w:val="24"/>
          <w:szCs w:val="24"/>
        </w:rPr>
        <w:t xml:space="preserve">and the </w:t>
      </w:r>
      <w:r w:rsidR="001758BC" w:rsidRPr="001E6091">
        <w:rPr>
          <w:rFonts w:ascii="Times New Roman" w:hAnsi="Times New Roman" w:cs="Times New Roman"/>
          <w:sz w:val="24"/>
          <w:szCs w:val="24"/>
        </w:rPr>
        <w:t xml:space="preserve">application of both supervised and unsupervised machine learning techniques. </w:t>
      </w:r>
    </w:p>
    <w:p w14:paraId="5B52BEAE" w14:textId="77777777" w:rsidR="00D53D5C" w:rsidRPr="001E6091" w:rsidRDefault="00D53D5C" w:rsidP="00FF2FD1">
      <w:pPr>
        <w:spacing w:line="240" w:lineRule="auto"/>
        <w:rPr>
          <w:rFonts w:ascii="Times New Roman" w:hAnsi="Times New Roman" w:cs="Times New Roman"/>
          <w:sz w:val="24"/>
          <w:szCs w:val="24"/>
        </w:rPr>
      </w:pPr>
    </w:p>
    <w:p w14:paraId="4CB1FEFB" w14:textId="77777777" w:rsidR="00D53D5C" w:rsidRPr="001E6091" w:rsidRDefault="00D53D5C" w:rsidP="00FF2FD1">
      <w:pPr>
        <w:spacing w:line="240" w:lineRule="auto"/>
        <w:rPr>
          <w:rFonts w:ascii="Times New Roman" w:hAnsi="Times New Roman" w:cs="Times New Roman"/>
          <w:sz w:val="24"/>
          <w:szCs w:val="24"/>
        </w:rPr>
      </w:pPr>
    </w:p>
    <w:p w14:paraId="380F3A05" w14:textId="77777777" w:rsidR="005B584C" w:rsidRPr="001E6091" w:rsidRDefault="005B584C" w:rsidP="00FF2FD1">
      <w:pPr>
        <w:spacing w:line="240" w:lineRule="auto"/>
        <w:rPr>
          <w:rFonts w:ascii="Times New Roman" w:hAnsi="Times New Roman" w:cs="Times New Roman"/>
          <w:sz w:val="24"/>
          <w:szCs w:val="24"/>
        </w:rPr>
      </w:pPr>
    </w:p>
    <w:p w14:paraId="1A763652" w14:textId="77777777" w:rsidR="00D53D5C" w:rsidRPr="001E6091" w:rsidRDefault="00D53D5C" w:rsidP="00FF2FD1">
      <w:pPr>
        <w:spacing w:line="240" w:lineRule="auto"/>
        <w:rPr>
          <w:rFonts w:ascii="Times New Roman" w:hAnsi="Times New Roman" w:cs="Times New Roman"/>
          <w:sz w:val="24"/>
          <w:szCs w:val="24"/>
        </w:rPr>
      </w:pPr>
    </w:p>
    <w:p w14:paraId="041E9B10" w14:textId="3DCEADD8" w:rsidR="00D53D5C" w:rsidRPr="001E6091" w:rsidRDefault="00D53D5C" w:rsidP="00FF2FD1">
      <w:pPr>
        <w:spacing w:line="240" w:lineRule="auto"/>
        <w:rPr>
          <w:rFonts w:ascii="Times New Roman" w:hAnsi="Times New Roman" w:cs="Times New Roman"/>
          <w:sz w:val="24"/>
          <w:szCs w:val="24"/>
        </w:rPr>
      </w:pPr>
    </w:p>
    <w:p w14:paraId="2602F918" w14:textId="103FCA29" w:rsidR="00D53D5C" w:rsidRPr="001E6091" w:rsidRDefault="00D53D5C" w:rsidP="00FF2FD1">
      <w:pPr>
        <w:spacing w:line="240" w:lineRule="auto"/>
        <w:rPr>
          <w:rFonts w:ascii="Times New Roman" w:hAnsi="Times New Roman" w:cs="Times New Roman"/>
          <w:sz w:val="24"/>
          <w:szCs w:val="24"/>
        </w:rPr>
      </w:pPr>
    </w:p>
    <w:p w14:paraId="2CE567AA" w14:textId="794D2231" w:rsidR="00D53D5C" w:rsidRPr="001E6091" w:rsidRDefault="00D53D5C" w:rsidP="00FF2FD1">
      <w:pPr>
        <w:spacing w:line="240" w:lineRule="auto"/>
        <w:rPr>
          <w:rFonts w:ascii="Times New Roman" w:hAnsi="Times New Roman" w:cs="Times New Roman"/>
          <w:sz w:val="24"/>
          <w:szCs w:val="24"/>
        </w:rPr>
      </w:pPr>
    </w:p>
    <w:p w14:paraId="1CC499B1" w14:textId="0DEC4CB5" w:rsidR="00D53D5C" w:rsidRPr="001E6091" w:rsidRDefault="00D53D5C" w:rsidP="00FF2FD1">
      <w:pPr>
        <w:spacing w:line="240" w:lineRule="auto"/>
        <w:rPr>
          <w:rFonts w:ascii="Times New Roman" w:hAnsi="Times New Roman" w:cs="Times New Roman"/>
          <w:sz w:val="24"/>
          <w:szCs w:val="24"/>
        </w:rPr>
      </w:pPr>
    </w:p>
    <w:p w14:paraId="2CF7FC8E" w14:textId="77777777" w:rsidR="00D53D5C" w:rsidRPr="001E6091" w:rsidRDefault="00D53D5C" w:rsidP="00FF2FD1">
      <w:pPr>
        <w:spacing w:line="240" w:lineRule="auto"/>
        <w:rPr>
          <w:rFonts w:ascii="Times New Roman" w:hAnsi="Times New Roman" w:cs="Times New Roman"/>
          <w:sz w:val="24"/>
          <w:szCs w:val="24"/>
        </w:rPr>
      </w:pPr>
    </w:p>
    <w:p w14:paraId="6A33796E" w14:textId="643FE134" w:rsidR="00D53D5C" w:rsidRPr="001E6091" w:rsidRDefault="00D53D5C" w:rsidP="00FF2FD1">
      <w:pPr>
        <w:spacing w:line="240" w:lineRule="auto"/>
        <w:rPr>
          <w:rFonts w:ascii="Times New Roman" w:hAnsi="Times New Roman" w:cs="Times New Roman"/>
          <w:sz w:val="24"/>
          <w:szCs w:val="24"/>
        </w:rPr>
      </w:pPr>
    </w:p>
    <w:p w14:paraId="3DE44879" w14:textId="4E2929B7" w:rsidR="0097577C" w:rsidRPr="001E6091" w:rsidRDefault="0097577C" w:rsidP="002118CA">
      <w:pPr>
        <w:pStyle w:val="Heading1"/>
        <w:rPr>
          <w:rFonts w:cs="Times New Roman"/>
        </w:rPr>
      </w:pPr>
      <w:bookmarkStart w:id="17" w:name="_Toc156065324"/>
      <w:r w:rsidRPr="001E6091">
        <w:rPr>
          <w:rFonts w:cs="Times New Roman"/>
        </w:rPr>
        <w:lastRenderedPageBreak/>
        <w:t xml:space="preserve">Data </w:t>
      </w:r>
      <w:r w:rsidR="00BB03BB" w:rsidRPr="001E6091">
        <w:rPr>
          <w:rFonts w:cs="Times New Roman"/>
        </w:rPr>
        <w:t>S</w:t>
      </w:r>
      <w:r w:rsidRPr="001E6091">
        <w:rPr>
          <w:rFonts w:cs="Times New Roman"/>
        </w:rPr>
        <w:t xml:space="preserve">et </w:t>
      </w:r>
      <w:r w:rsidR="00BB03BB" w:rsidRPr="001E6091">
        <w:rPr>
          <w:rFonts w:cs="Times New Roman"/>
        </w:rPr>
        <w:t>E</w:t>
      </w:r>
      <w:r w:rsidRPr="001E6091">
        <w:rPr>
          <w:rFonts w:cs="Times New Roman"/>
        </w:rPr>
        <w:t>xploration</w:t>
      </w:r>
      <w:bookmarkEnd w:id="17"/>
    </w:p>
    <w:p w14:paraId="595333F2" w14:textId="006EBBBE" w:rsidR="00EA2E0C" w:rsidRPr="001E6091" w:rsidRDefault="00C11774" w:rsidP="005344EB">
      <w:pPr>
        <w:pStyle w:val="Heading2"/>
        <w:jc w:val="both"/>
        <w:rPr>
          <w:rFonts w:cs="Times New Roman"/>
        </w:rPr>
      </w:pPr>
      <w:bookmarkStart w:id="18" w:name="_Toc156065325"/>
      <w:r w:rsidRPr="001E6091">
        <w:rPr>
          <w:rFonts w:cs="Times New Roman"/>
        </w:rPr>
        <w:t>Preprocessing</w:t>
      </w:r>
      <w:bookmarkEnd w:id="18"/>
    </w:p>
    <w:p w14:paraId="30D0B85B" w14:textId="117A504C" w:rsidR="00C11774" w:rsidRPr="001E6091" w:rsidRDefault="00F75CBF" w:rsidP="000E784E">
      <w:pPr>
        <w:jc w:val="both"/>
        <w:rPr>
          <w:rFonts w:ascii="Times New Roman" w:hAnsi="Times New Roman" w:cs="Times New Roman"/>
          <w:sz w:val="24"/>
          <w:szCs w:val="24"/>
        </w:rPr>
      </w:pPr>
      <w:r w:rsidRPr="001E6091">
        <w:rPr>
          <w:rFonts w:ascii="Times New Roman" w:hAnsi="Times New Roman" w:cs="Times New Roman"/>
          <w:sz w:val="24"/>
          <w:szCs w:val="24"/>
        </w:rPr>
        <w:t xml:space="preserve">Data preprocessing is a crucial stage in data analysis, focusing on cleaning, transforming, and streamlining data. It involves rectifying errors, inconsistencies, and inaccuracies to ensure data accuracy, completeness, and consistency. This process is vital for reliable decision-making, as it enhances data manageability and </w:t>
      </w:r>
      <w:r w:rsidR="00C86AC2" w:rsidRPr="001E6091">
        <w:rPr>
          <w:rFonts w:ascii="Times New Roman" w:hAnsi="Times New Roman" w:cs="Times New Roman"/>
          <w:sz w:val="24"/>
          <w:szCs w:val="24"/>
        </w:rPr>
        <w:t>accuracy</w:t>
      </w:r>
      <w:r w:rsidRPr="001E6091">
        <w:rPr>
          <w:rFonts w:ascii="Times New Roman" w:hAnsi="Times New Roman" w:cs="Times New Roman"/>
          <w:sz w:val="24"/>
          <w:szCs w:val="24"/>
        </w:rPr>
        <w:t xml:space="preserve"> </w:t>
      </w:r>
      <w:r w:rsidR="00D222E8" w:rsidRPr="001E6091">
        <w:rPr>
          <w:rFonts w:ascii="Times New Roman" w:hAnsi="Times New Roman" w:cs="Times New Roman"/>
          <w:sz w:val="24"/>
          <w:szCs w:val="24"/>
        </w:rPr>
        <w:t>(Miller, 2019)</w:t>
      </w:r>
      <w:r w:rsidRPr="001E6091">
        <w:rPr>
          <w:rFonts w:ascii="Times New Roman" w:hAnsi="Times New Roman" w:cs="Times New Roman"/>
          <w:sz w:val="24"/>
          <w:szCs w:val="24"/>
        </w:rPr>
        <w:t>.</w:t>
      </w:r>
      <w:r w:rsidR="000E784E" w:rsidRPr="001E6091">
        <w:rPr>
          <w:rFonts w:ascii="Times New Roman" w:hAnsi="Times New Roman" w:cs="Times New Roman"/>
          <w:sz w:val="24"/>
          <w:szCs w:val="24"/>
        </w:rPr>
        <w:t xml:space="preserve"> </w:t>
      </w:r>
      <w:r w:rsidR="00AE583E" w:rsidRPr="001E6091">
        <w:rPr>
          <w:rFonts w:ascii="Times New Roman" w:hAnsi="Times New Roman" w:cs="Times New Roman"/>
          <w:sz w:val="24"/>
          <w:szCs w:val="24"/>
        </w:rPr>
        <w:t xml:space="preserve">This report outlines a preprocessing approach </w:t>
      </w:r>
      <w:r w:rsidR="00483846" w:rsidRPr="001E6091">
        <w:rPr>
          <w:rFonts w:ascii="Times New Roman" w:hAnsi="Times New Roman" w:cs="Times New Roman"/>
          <w:sz w:val="24"/>
          <w:szCs w:val="24"/>
        </w:rPr>
        <w:t>that ensures</w:t>
      </w:r>
      <w:r w:rsidR="004B228C" w:rsidRPr="001E6091">
        <w:rPr>
          <w:rFonts w:ascii="Times New Roman" w:hAnsi="Times New Roman" w:cs="Times New Roman"/>
          <w:sz w:val="24"/>
          <w:szCs w:val="24"/>
        </w:rPr>
        <w:t xml:space="preserve"> the integrity and quality of the data set for subsequent analyses</w:t>
      </w:r>
      <w:r w:rsidR="0030391E" w:rsidRPr="001E6091">
        <w:rPr>
          <w:rFonts w:ascii="Times New Roman" w:hAnsi="Times New Roman" w:cs="Times New Roman"/>
          <w:sz w:val="24"/>
          <w:szCs w:val="24"/>
        </w:rPr>
        <w:t xml:space="preserve">. </w:t>
      </w:r>
    </w:p>
    <w:p w14:paraId="514D7A46" w14:textId="5EB90688" w:rsidR="005344EB" w:rsidRPr="001E6091" w:rsidRDefault="005344EB" w:rsidP="005344EB">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Key reprocessing steps included the </w:t>
      </w:r>
      <w:r w:rsidR="00997531" w:rsidRPr="001E6091">
        <w:rPr>
          <w:rFonts w:ascii="Times New Roman" w:hAnsi="Times New Roman" w:cs="Times New Roman"/>
          <w:sz w:val="24"/>
          <w:szCs w:val="24"/>
        </w:rPr>
        <w:t>removal</w:t>
      </w:r>
      <w:r w:rsidRPr="001E6091">
        <w:rPr>
          <w:rFonts w:ascii="Times New Roman" w:hAnsi="Times New Roman" w:cs="Times New Roman"/>
          <w:sz w:val="24"/>
          <w:szCs w:val="24"/>
        </w:rPr>
        <w:t xml:space="preserve"> of redundant columns, ‘Z_Cost Contact’ and ‘Z_Revenue’, reducing the feature set to 37</w:t>
      </w:r>
      <w:r w:rsidR="0002690C" w:rsidRPr="001E6091">
        <w:rPr>
          <w:rFonts w:ascii="Times New Roman" w:hAnsi="Times New Roman" w:cs="Times New Roman"/>
          <w:sz w:val="24"/>
          <w:szCs w:val="24"/>
        </w:rPr>
        <w:t xml:space="preserve"> (Fig. </w:t>
      </w:r>
      <w:r w:rsidR="00C72FAF" w:rsidRPr="001E6091">
        <w:rPr>
          <w:rFonts w:ascii="Times New Roman" w:hAnsi="Times New Roman" w:cs="Times New Roman"/>
          <w:sz w:val="24"/>
          <w:szCs w:val="24"/>
        </w:rPr>
        <w:t>2</w:t>
      </w:r>
      <w:r w:rsidR="0002690C" w:rsidRPr="001E6091">
        <w:rPr>
          <w:rFonts w:ascii="Times New Roman" w:hAnsi="Times New Roman" w:cs="Times New Roman"/>
          <w:sz w:val="24"/>
          <w:szCs w:val="24"/>
        </w:rPr>
        <w:t>)</w:t>
      </w:r>
      <w:r w:rsidRPr="001E6091">
        <w:rPr>
          <w:rFonts w:ascii="Times New Roman" w:hAnsi="Times New Roman" w:cs="Times New Roman"/>
          <w:sz w:val="24"/>
          <w:szCs w:val="24"/>
        </w:rPr>
        <w:t xml:space="preserve">. </w:t>
      </w:r>
      <w:r w:rsidR="001F67FF" w:rsidRPr="001E6091">
        <w:rPr>
          <w:rFonts w:ascii="Times New Roman" w:hAnsi="Times New Roman" w:cs="Times New Roman"/>
          <w:sz w:val="24"/>
          <w:szCs w:val="24"/>
        </w:rPr>
        <w:t xml:space="preserve">This refinement was crucial </w:t>
      </w:r>
      <w:r w:rsidR="00863740" w:rsidRPr="001E6091">
        <w:rPr>
          <w:rFonts w:ascii="Times New Roman" w:hAnsi="Times New Roman" w:cs="Times New Roman"/>
          <w:sz w:val="24"/>
          <w:szCs w:val="24"/>
        </w:rPr>
        <w:t xml:space="preserve">in maintaining focus on the most relevant data. Furthermore, </w:t>
      </w:r>
      <w:r w:rsidR="000A3CA9" w:rsidRPr="001E6091">
        <w:rPr>
          <w:rFonts w:ascii="Times New Roman" w:hAnsi="Times New Roman" w:cs="Times New Roman"/>
          <w:sz w:val="24"/>
          <w:szCs w:val="24"/>
        </w:rPr>
        <w:t xml:space="preserve">184 </w:t>
      </w:r>
      <w:r w:rsidR="00863740" w:rsidRPr="001E6091">
        <w:rPr>
          <w:rFonts w:ascii="Times New Roman" w:hAnsi="Times New Roman" w:cs="Times New Roman"/>
          <w:sz w:val="24"/>
          <w:szCs w:val="24"/>
        </w:rPr>
        <w:t xml:space="preserve">duplicate entries, which can skew analysis, were </w:t>
      </w:r>
      <w:r w:rsidR="00997531" w:rsidRPr="001E6091">
        <w:rPr>
          <w:rFonts w:ascii="Times New Roman" w:hAnsi="Times New Roman" w:cs="Times New Roman"/>
          <w:sz w:val="24"/>
          <w:szCs w:val="24"/>
        </w:rPr>
        <w:t>identified,</w:t>
      </w:r>
      <w:r w:rsidR="00863740" w:rsidRPr="001E6091">
        <w:rPr>
          <w:rFonts w:ascii="Times New Roman" w:hAnsi="Times New Roman" w:cs="Times New Roman"/>
          <w:sz w:val="24"/>
          <w:szCs w:val="24"/>
        </w:rPr>
        <w:t xml:space="preserve"> and </w:t>
      </w:r>
      <w:r w:rsidR="00997531" w:rsidRPr="001E6091">
        <w:rPr>
          <w:rFonts w:ascii="Times New Roman" w:hAnsi="Times New Roman" w:cs="Times New Roman"/>
          <w:sz w:val="24"/>
          <w:szCs w:val="24"/>
        </w:rPr>
        <w:t>removed</w:t>
      </w:r>
      <w:r w:rsidR="000A3CA9" w:rsidRPr="001E6091">
        <w:rPr>
          <w:rFonts w:ascii="Times New Roman" w:hAnsi="Times New Roman" w:cs="Times New Roman"/>
          <w:sz w:val="24"/>
          <w:szCs w:val="24"/>
        </w:rPr>
        <w:t xml:space="preserve"> (Fig. 3)</w:t>
      </w:r>
      <w:r w:rsidR="00863740" w:rsidRPr="001E6091">
        <w:rPr>
          <w:rFonts w:ascii="Times New Roman" w:hAnsi="Times New Roman" w:cs="Times New Roman"/>
          <w:sz w:val="24"/>
          <w:szCs w:val="24"/>
        </w:rPr>
        <w:t>.</w:t>
      </w:r>
      <w:r w:rsidR="00997531" w:rsidRPr="001E6091">
        <w:rPr>
          <w:rFonts w:ascii="Times New Roman" w:hAnsi="Times New Roman" w:cs="Times New Roman"/>
          <w:sz w:val="24"/>
          <w:szCs w:val="24"/>
        </w:rPr>
        <w:t xml:space="preserve"> This action refined the dataset from 2205 to 2021 instances, enhancing its authenticity.</w:t>
      </w:r>
      <w:r w:rsidR="00703A1F" w:rsidRPr="001E6091">
        <w:rPr>
          <w:rFonts w:ascii="Times New Roman" w:hAnsi="Times New Roman" w:cs="Times New Roman"/>
          <w:sz w:val="24"/>
          <w:szCs w:val="24"/>
        </w:rPr>
        <w:t xml:space="preserve"> </w:t>
      </w:r>
    </w:p>
    <w:p w14:paraId="3F29E6B3" w14:textId="783D98F7" w:rsidR="00997531" w:rsidRPr="001E6091" w:rsidRDefault="00B43117" w:rsidP="005344EB">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The detection and exclusion of records with negative values in the 'MntRegularProds' column was another critical step. This measure addressed minor inconsistencies in the dataset, ensuring its consistency and validity</w:t>
      </w:r>
      <w:r w:rsidR="004F3DF2" w:rsidRPr="001E6091">
        <w:rPr>
          <w:rFonts w:ascii="Times New Roman" w:hAnsi="Times New Roman" w:cs="Times New Roman"/>
          <w:sz w:val="24"/>
          <w:szCs w:val="24"/>
        </w:rPr>
        <w:t xml:space="preserve"> (Fig. 4)</w:t>
      </w:r>
      <w:r w:rsidRPr="001E6091">
        <w:rPr>
          <w:rFonts w:ascii="Times New Roman" w:hAnsi="Times New Roman" w:cs="Times New Roman"/>
          <w:sz w:val="24"/>
          <w:szCs w:val="24"/>
        </w:rPr>
        <w:t>. Post these rigorous steps, the dataset was reduced to 2018 instances, each accurately representing a customer profile without redundancy or erroneous data</w:t>
      </w:r>
      <w:r w:rsidR="00D476CD" w:rsidRPr="001E6091">
        <w:rPr>
          <w:rFonts w:ascii="Times New Roman" w:hAnsi="Times New Roman" w:cs="Times New Roman"/>
          <w:sz w:val="24"/>
          <w:szCs w:val="24"/>
        </w:rPr>
        <w:t xml:space="preserve"> (Fig</w:t>
      </w:r>
      <w:r w:rsidR="003E69C0" w:rsidRPr="001E6091">
        <w:rPr>
          <w:rFonts w:ascii="Times New Roman" w:hAnsi="Times New Roman" w:cs="Times New Roman"/>
          <w:sz w:val="24"/>
          <w:szCs w:val="24"/>
        </w:rPr>
        <w:t>. 5</w:t>
      </w:r>
      <w:r w:rsidR="00D476CD" w:rsidRPr="001E6091">
        <w:rPr>
          <w:rFonts w:ascii="Times New Roman" w:hAnsi="Times New Roman" w:cs="Times New Roman"/>
          <w:sz w:val="24"/>
          <w:szCs w:val="24"/>
        </w:rPr>
        <w:t>)</w:t>
      </w:r>
      <w:r w:rsidRPr="001E6091">
        <w:rPr>
          <w:rFonts w:ascii="Times New Roman" w:hAnsi="Times New Roman" w:cs="Times New Roman"/>
          <w:sz w:val="24"/>
          <w:szCs w:val="24"/>
        </w:rPr>
        <w:t xml:space="preserve">. </w:t>
      </w:r>
    </w:p>
    <w:p w14:paraId="1571C2DB" w14:textId="30FDBC1C" w:rsidR="00C11774" w:rsidRPr="001E6091" w:rsidRDefault="006121C4" w:rsidP="005344EB">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The entire preprocessing stage</w:t>
      </w:r>
      <w:r w:rsidR="00287DD6" w:rsidRPr="001E6091">
        <w:rPr>
          <w:rFonts w:ascii="Times New Roman" w:hAnsi="Times New Roman" w:cs="Times New Roman"/>
          <w:sz w:val="24"/>
          <w:szCs w:val="24"/>
        </w:rPr>
        <w:t xml:space="preserve"> transformed the raw dataset into 'cleaned_data.csv', a polished</w:t>
      </w:r>
      <w:r w:rsidRPr="001E6091">
        <w:rPr>
          <w:rFonts w:ascii="Times New Roman" w:hAnsi="Times New Roman" w:cs="Times New Roman"/>
          <w:sz w:val="24"/>
          <w:szCs w:val="24"/>
        </w:rPr>
        <w:t xml:space="preserve"> </w:t>
      </w:r>
      <w:r w:rsidR="00287DD6" w:rsidRPr="001E6091">
        <w:rPr>
          <w:rFonts w:ascii="Times New Roman" w:hAnsi="Times New Roman" w:cs="Times New Roman"/>
          <w:sz w:val="24"/>
          <w:szCs w:val="24"/>
        </w:rPr>
        <w:t>resource ready for insightful analysis.</w:t>
      </w:r>
    </w:p>
    <w:p w14:paraId="46655E3C" w14:textId="3D1C50FC" w:rsidR="00AE677D" w:rsidRPr="001E6091" w:rsidRDefault="00C11774" w:rsidP="00AE677D">
      <w:pPr>
        <w:pStyle w:val="Heading2"/>
        <w:jc w:val="both"/>
        <w:rPr>
          <w:rFonts w:cs="Times New Roman"/>
        </w:rPr>
      </w:pPr>
      <w:bookmarkStart w:id="19" w:name="_Toc156065326"/>
      <w:r w:rsidRPr="001E6091">
        <w:rPr>
          <w:rFonts w:cs="Times New Roman"/>
        </w:rPr>
        <w:t>Exploratory Data Analysis (EDA)</w:t>
      </w:r>
      <w:bookmarkEnd w:id="19"/>
    </w:p>
    <w:p w14:paraId="62FB89C4" w14:textId="779BAA54" w:rsidR="00EA2E0C" w:rsidRPr="001E6091" w:rsidRDefault="00A3026A" w:rsidP="00DC09A2">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EDA is integral in uncovering underlying patterns and relationships, which are essential for informed decision-making in marketing strategies</w:t>
      </w:r>
      <w:r w:rsidR="001E2681" w:rsidRPr="001E6091">
        <w:rPr>
          <w:rFonts w:ascii="Times New Roman" w:hAnsi="Times New Roman" w:cs="Times New Roman"/>
          <w:sz w:val="24"/>
          <w:szCs w:val="24"/>
        </w:rPr>
        <w:t xml:space="preserve"> </w:t>
      </w:r>
      <w:r w:rsidR="00C6021D" w:rsidRPr="001E6091">
        <w:rPr>
          <w:rFonts w:ascii="Times New Roman" w:hAnsi="Times New Roman" w:cs="Times New Roman"/>
          <w:sz w:val="24"/>
          <w:szCs w:val="24"/>
        </w:rPr>
        <w:t>(IBM, 2023</w:t>
      </w:r>
      <w:r w:rsidR="00D862DD" w:rsidRPr="001E6091">
        <w:rPr>
          <w:rFonts w:ascii="Times New Roman" w:hAnsi="Times New Roman" w:cs="Times New Roman"/>
          <w:sz w:val="24"/>
          <w:szCs w:val="24"/>
        </w:rPr>
        <w:t>a</w:t>
      </w:r>
      <w:r w:rsidR="00C6021D" w:rsidRPr="001E6091">
        <w:rPr>
          <w:rFonts w:ascii="Times New Roman" w:hAnsi="Times New Roman" w:cs="Times New Roman"/>
          <w:sz w:val="24"/>
          <w:szCs w:val="24"/>
        </w:rPr>
        <w:t>)</w:t>
      </w:r>
      <w:r w:rsidRPr="001E6091">
        <w:rPr>
          <w:rFonts w:ascii="Times New Roman" w:hAnsi="Times New Roman" w:cs="Times New Roman"/>
          <w:sz w:val="24"/>
          <w:szCs w:val="24"/>
        </w:rPr>
        <w:t>.</w:t>
      </w:r>
      <w:r w:rsidR="00D222E8" w:rsidRPr="001E6091">
        <w:rPr>
          <w:rFonts w:ascii="Times New Roman" w:hAnsi="Times New Roman" w:cs="Times New Roman"/>
          <w:sz w:val="24"/>
          <w:szCs w:val="24"/>
        </w:rPr>
        <w:t xml:space="preserve"> </w:t>
      </w:r>
    </w:p>
    <w:p w14:paraId="11AA458E" w14:textId="795EE7ED" w:rsidR="00AE677D" w:rsidRPr="001E6091" w:rsidRDefault="00AE677D" w:rsidP="00AE677D">
      <w:pPr>
        <w:pStyle w:val="Heading3"/>
        <w:rPr>
          <w:rFonts w:cs="Times New Roman"/>
        </w:rPr>
      </w:pPr>
      <w:bookmarkStart w:id="20" w:name="_Toc156065327"/>
      <w:r w:rsidRPr="001E6091">
        <w:rPr>
          <w:rFonts w:cs="Times New Roman"/>
        </w:rPr>
        <w:t>Correlation Matrix</w:t>
      </w:r>
      <w:bookmarkEnd w:id="20"/>
    </w:p>
    <w:p w14:paraId="6261A7F0" w14:textId="6462E68D" w:rsidR="00EA2E0C" w:rsidRPr="001E6091" w:rsidRDefault="00595670" w:rsidP="00DC09A2">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The foundation of this analysis was the creation of a correlation matrix </w:t>
      </w:r>
      <w:r w:rsidR="003E1E17" w:rsidRPr="001E6091">
        <w:rPr>
          <w:rFonts w:ascii="Times New Roman" w:hAnsi="Times New Roman" w:cs="Times New Roman"/>
          <w:sz w:val="24"/>
          <w:szCs w:val="24"/>
        </w:rPr>
        <w:t>(Fig</w:t>
      </w:r>
      <w:r w:rsidR="0077309E" w:rsidRPr="001E6091">
        <w:rPr>
          <w:rFonts w:ascii="Times New Roman" w:hAnsi="Times New Roman" w:cs="Times New Roman"/>
          <w:sz w:val="24"/>
          <w:szCs w:val="24"/>
        </w:rPr>
        <w:t>. 6</w:t>
      </w:r>
      <w:r w:rsidR="003E1E17" w:rsidRPr="001E6091">
        <w:rPr>
          <w:rFonts w:ascii="Times New Roman" w:hAnsi="Times New Roman" w:cs="Times New Roman"/>
          <w:sz w:val="24"/>
          <w:szCs w:val="24"/>
        </w:rPr>
        <w:t xml:space="preserve">) </w:t>
      </w:r>
      <w:r w:rsidRPr="001E6091">
        <w:rPr>
          <w:rFonts w:ascii="Times New Roman" w:hAnsi="Times New Roman" w:cs="Times New Roman"/>
          <w:sz w:val="24"/>
          <w:szCs w:val="24"/>
        </w:rPr>
        <w:t xml:space="preserve">visualised using the “Mako” colour palette. This large-scale, detailed heatmap provided a comprehensive view of the interdependencies between features and highlighted potential collinearities and </w:t>
      </w:r>
      <w:r w:rsidR="00245729" w:rsidRPr="001E6091">
        <w:rPr>
          <w:rFonts w:ascii="Times New Roman" w:hAnsi="Times New Roman" w:cs="Times New Roman"/>
          <w:sz w:val="24"/>
          <w:szCs w:val="24"/>
        </w:rPr>
        <w:t>valuable</w:t>
      </w:r>
      <w:r w:rsidRPr="001E6091">
        <w:rPr>
          <w:rFonts w:ascii="Times New Roman" w:hAnsi="Times New Roman" w:cs="Times New Roman"/>
          <w:sz w:val="24"/>
          <w:szCs w:val="24"/>
        </w:rPr>
        <w:t xml:space="preserve"> relationships that are important for predictive modelling</w:t>
      </w:r>
      <w:r w:rsidR="00E9471D" w:rsidRPr="001E6091">
        <w:rPr>
          <w:rFonts w:ascii="Times New Roman" w:hAnsi="Times New Roman" w:cs="Times New Roman"/>
          <w:sz w:val="24"/>
          <w:szCs w:val="24"/>
        </w:rPr>
        <w:t xml:space="preserve">. The diagonal running from the top left to the bottom right consists of 1s, which represented the correlation of each variable with itself (perfect correlation). </w:t>
      </w:r>
      <w:r w:rsidR="00FF04F9" w:rsidRPr="001E6091">
        <w:rPr>
          <w:rFonts w:ascii="Times New Roman" w:hAnsi="Times New Roman" w:cs="Times New Roman"/>
          <w:sz w:val="24"/>
          <w:szCs w:val="24"/>
        </w:rPr>
        <w:t xml:space="preserve">This matrix was used to identify potential relationships between variables that might warrant further analysis. </w:t>
      </w:r>
    </w:p>
    <w:p w14:paraId="30306BE2" w14:textId="23E71FF2" w:rsidR="00EA2E0C" w:rsidRPr="001E6091" w:rsidRDefault="00187304" w:rsidP="00FF2FD1">
      <w:pPr>
        <w:spacing w:line="240" w:lineRule="auto"/>
        <w:rPr>
          <w:rFonts w:ascii="Times New Roman" w:hAnsi="Times New Roman" w:cs="Times New Roman"/>
          <w:sz w:val="24"/>
          <w:szCs w:val="24"/>
        </w:rPr>
      </w:pPr>
      <w:r w:rsidRPr="001E6091">
        <w:rPr>
          <w:rFonts w:ascii="Times New Roman" w:hAnsi="Times New Roman" w:cs="Times New Roman"/>
          <w:noProof/>
        </w:rPr>
        <w:drawing>
          <wp:inline distT="0" distB="0" distL="0" distR="0" wp14:anchorId="74C15D3B" wp14:editId="054242EA">
            <wp:extent cx="5731510" cy="1572895"/>
            <wp:effectExtent l="0" t="0" r="2540" b="8255"/>
            <wp:docPr id="543134191" name="Picture 1"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34191" name="Picture 1" descr="A blue and white 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72895"/>
                    </a:xfrm>
                    <a:prstGeom prst="rect">
                      <a:avLst/>
                    </a:prstGeom>
                    <a:noFill/>
                    <a:ln>
                      <a:noFill/>
                    </a:ln>
                  </pic:spPr>
                </pic:pic>
              </a:graphicData>
            </a:graphic>
          </wp:inline>
        </w:drawing>
      </w:r>
    </w:p>
    <w:p w14:paraId="4FCD2178" w14:textId="30C4C039" w:rsidR="00EA2E0C" w:rsidRPr="001E6091" w:rsidRDefault="00187304" w:rsidP="00187304">
      <w:pPr>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 xml:space="preserve">Fig. </w:t>
      </w:r>
      <w:r w:rsidR="0077309E" w:rsidRPr="001E6091">
        <w:rPr>
          <w:rFonts w:ascii="Times New Roman" w:hAnsi="Times New Roman" w:cs="Times New Roman"/>
          <w:i/>
          <w:iCs/>
          <w:sz w:val="24"/>
          <w:szCs w:val="24"/>
        </w:rPr>
        <w:t>6. Correlation Matrix</w:t>
      </w:r>
    </w:p>
    <w:p w14:paraId="44A2B319" w14:textId="77777777" w:rsidR="00437FD9" w:rsidRPr="001E6091" w:rsidRDefault="00437FD9" w:rsidP="00187304">
      <w:pPr>
        <w:spacing w:line="240" w:lineRule="auto"/>
        <w:jc w:val="center"/>
        <w:rPr>
          <w:rFonts w:ascii="Times New Roman" w:hAnsi="Times New Roman" w:cs="Times New Roman"/>
          <w:i/>
          <w:iCs/>
          <w:sz w:val="24"/>
          <w:szCs w:val="24"/>
        </w:rPr>
      </w:pPr>
    </w:p>
    <w:p w14:paraId="234C9DCB" w14:textId="4F986C89" w:rsidR="00AE677D" w:rsidRPr="001E6091" w:rsidRDefault="003348CE" w:rsidP="00AE677D">
      <w:pPr>
        <w:pStyle w:val="Heading3"/>
        <w:rPr>
          <w:rFonts w:cs="Times New Roman"/>
        </w:rPr>
      </w:pPr>
      <w:bookmarkStart w:id="21" w:name="_Toc156065328"/>
      <w:r w:rsidRPr="001E6091">
        <w:rPr>
          <w:rFonts w:cs="Times New Roman"/>
        </w:rPr>
        <w:lastRenderedPageBreak/>
        <w:t>Outliers</w:t>
      </w:r>
      <w:bookmarkEnd w:id="21"/>
    </w:p>
    <w:p w14:paraId="075E7BC8" w14:textId="48146C02" w:rsidR="00187304" w:rsidRPr="001E6091" w:rsidRDefault="00FE70D9" w:rsidP="00187304">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Further, a series of boxplots for each feature played a pivotal role in the identification of outliers. In the context of marketing data, these outliers were deemed crucial as they represented actual customer </w:t>
      </w:r>
      <w:r w:rsidR="00AE677D" w:rsidRPr="001E6091">
        <w:rPr>
          <w:rFonts w:ascii="Times New Roman" w:hAnsi="Times New Roman" w:cs="Times New Roman"/>
          <w:sz w:val="24"/>
          <w:szCs w:val="24"/>
        </w:rPr>
        <w:t>behaviour</w:t>
      </w:r>
      <w:r w:rsidRPr="001E6091">
        <w:rPr>
          <w:rFonts w:ascii="Times New Roman" w:hAnsi="Times New Roman" w:cs="Times New Roman"/>
          <w:sz w:val="24"/>
          <w:szCs w:val="24"/>
        </w:rPr>
        <w:t xml:space="preserve">. The strategic decision to retain these outliers ensured that all market segments, including atypical </w:t>
      </w:r>
      <w:r w:rsidR="00AE677D" w:rsidRPr="001E6091">
        <w:rPr>
          <w:rFonts w:ascii="Times New Roman" w:hAnsi="Times New Roman" w:cs="Times New Roman"/>
          <w:sz w:val="24"/>
          <w:szCs w:val="24"/>
        </w:rPr>
        <w:t>behaviours</w:t>
      </w:r>
      <w:r w:rsidRPr="001E6091">
        <w:rPr>
          <w:rFonts w:ascii="Times New Roman" w:hAnsi="Times New Roman" w:cs="Times New Roman"/>
          <w:sz w:val="24"/>
          <w:szCs w:val="24"/>
        </w:rPr>
        <w:t>, were adequately considered in future campaign strategies</w:t>
      </w:r>
      <w:r w:rsidR="003348CE" w:rsidRPr="001E6091">
        <w:rPr>
          <w:rFonts w:ascii="Times New Roman" w:hAnsi="Times New Roman" w:cs="Times New Roman"/>
          <w:sz w:val="24"/>
          <w:szCs w:val="24"/>
        </w:rPr>
        <w:t xml:space="preserve"> (Fig. </w:t>
      </w:r>
      <w:r w:rsidR="00437FD9" w:rsidRPr="001E6091">
        <w:rPr>
          <w:rFonts w:ascii="Times New Roman" w:hAnsi="Times New Roman" w:cs="Times New Roman"/>
          <w:sz w:val="24"/>
          <w:szCs w:val="24"/>
        </w:rPr>
        <w:t>7</w:t>
      </w:r>
      <w:r w:rsidR="001C5487" w:rsidRPr="001E6091">
        <w:rPr>
          <w:rFonts w:ascii="Times New Roman" w:hAnsi="Times New Roman" w:cs="Times New Roman"/>
          <w:sz w:val="24"/>
          <w:szCs w:val="24"/>
        </w:rPr>
        <w:t>)</w:t>
      </w:r>
      <w:r w:rsidRPr="001E6091">
        <w:rPr>
          <w:rFonts w:ascii="Times New Roman" w:hAnsi="Times New Roman" w:cs="Times New Roman"/>
          <w:sz w:val="24"/>
          <w:szCs w:val="24"/>
        </w:rPr>
        <w:t>.</w:t>
      </w:r>
    </w:p>
    <w:p w14:paraId="7C094CC9" w14:textId="44C89959" w:rsidR="004504F9" w:rsidRPr="001E6091" w:rsidRDefault="001C5487" w:rsidP="001C5487">
      <w:pPr>
        <w:spacing w:line="240" w:lineRule="auto"/>
        <w:jc w:val="center"/>
        <w:rPr>
          <w:rFonts w:ascii="Times New Roman" w:hAnsi="Times New Roman" w:cs="Times New Roman"/>
          <w:sz w:val="24"/>
          <w:szCs w:val="24"/>
        </w:rPr>
      </w:pPr>
      <w:r w:rsidRPr="001E6091">
        <w:rPr>
          <w:rFonts w:ascii="Times New Roman" w:hAnsi="Times New Roman" w:cs="Times New Roman"/>
          <w:noProof/>
        </w:rPr>
        <w:drawing>
          <wp:inline distT="0" distB="0" distL="0" distR="0" wp14:anchorId="2973907B" wp14:editId="72626C8D">
            <wp:extent cx="5006726" cy="7301753"/>
            <wp:effectExtent l="0" t="0" r="3810" b="0"/>
            <wp:docPr id="1519159576" name="Picture 2"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9576" name="Picture 2" descr="A group of blue squar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255" cy="7349192"/>
                    </a:xfrm>
                    <a:prstGeom prst="rect">
                      <a:avLst/>
                    </a:prstGeom>
                    <a:noFill/>
                    <a:ln>
                      <a:noFill/>
                    </a:ln>
                  </pic:spPr>
                </pic:pic>
              </a:graphicData>
            </a:graphic>
          </wp:inline>
        </w:drawing>
      </w:r>
    </w:p>
    <w:p w14:paraId="7746F4BB" w14:textId="24A24BB5" w:rsidR="006A2B46" w:rsidRPr="001E6091" w:rsidRDefault="001C5487" w:rsidP="001C5487">
      <w:pPr>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 xml:space="preserve">Fig. </w:t>
      </w:r>
      <w:r w:rsidR="00437FD9" w:rsidRPr="001E6091">
        <w:rPr>
          <w:rFonts w:ascii="Times New Roman" w:hAnsi="Times New Roman" w:cs="Times New Roman"/>
          <w:i/>
          <w:iCs/>
          <w:sz w:val="24"/>
          <w:szCs w:val="24"/>
        </w:rPr>
        <w:t>7. Outliers</w:t>
      </w:r>
    </w:p>
    <w:p w14:paraId="0FEC5C5C" w14:textId="7555016B" w:rsidR="00F63D45" w:rsidRPr="001E6091" w:rsidRDefault="00F63D45" w:rsidP="00F63D45">
      <w:pPr>
        <w:pStyle w:val="Heading3"/>
        <w:jc w:val="both"/>
        <w:rPr>
          <w:rFonts w:cs="Times New Roman"/>
        </w:rPr>
      </w:pPr>
      <w:bookmarkStart w:id="22" w:name="_Toc156065329"/>
      <w:r w:rsidRPr="001E6091">
        <w:rPr>
          <w:rFonts w:cs="Times New Roman"/>
        </w:rPr>
        <w:lastRenderedPageBreak/>
        <w:t>Density Plots for Key Features</w:t>
      </w:r>
      <w:bookmarkEnd w:id="22"/>
    </w:p>
    <w:p w14:paraId="28A0497E" w14:textId="44D77841" w:rsidR="00FA56EC" w:rsidRPr="001E6091" w:rsidRDefault="00F63D45" w:rsidP="00F63D45">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Density plots for key features like 'Customer_Days', 'Age', 'Income', 'MntTotal', and 'Complain' offered deeper insights into the distribution of these variables. Using the same 'mako' colour palette, these plots helped in understanding the variability and skewness in the data, revealing the demographic and spending patterns of the customer base</w:t>
      </w:r>
      <w:r w:rsidR="00D13813" w:rsidRPr="001E6091">
        <w:rPr>
          <w:rFonts w:ascii="Times New Roman" w:hAnsi="Times New Roman" w:cs="Times New Roman"/>
          <w:sz w:val="24"/>
          <w:szCs w:val="24"/>
        </w:rPr>
        <w:t xml:space="preserve"> (Fig</w:t>
      </w:r>
      <w:r w:rsidR="00437FD9" w:rsidRPr="001E6091">
        <w:rPr>
          <w:rFonts w:ascii="Times New Roman" w:hAnsi="Times New Roman" w:cs="Times New Roman"/>
          <w:sz w:val="24"/>
          <w:szCs w:val="24"/>
        </w:rPr>
        <w:t>.</w:t>
      </w:r>
      <w:r w:rsidR="00D13813" w:rsidRPr="001E6091">
        <w:rPr>
          <w:rFonts w:ascii="Times New Roman" w:hAnsi="Times New Roman" w:cs="Times New Roman"/>
          <w:sz w:val="24"/>
          <w:szCs w:val="24"/>
        </w:rPr>
        <w:t xml:space="preserve"> </w:t>
      </w:r>
      <w:r w:rsidR="00437FD9" w:rsidRPr="001E6091">
        <w:rPr>
          <w:rFonts w:ascii="Times New Roman" w:hAnsi="Times New Roman" w:cs="Times New Roman"/>
          <w:sz w:val="24"/>
          <w:szCs w:val="24"/>
        </w:rPr>
        <w:t>8</w:t>
      </w:r>
      <w:r w:rsidR="00D13813" w:rsidRPr="001E6091">
        <w:rPr>
          <w:rFonts w:ascii="Times New Roman" w:hAnsi="Times New Roman" w:cs="Times New Roman"/>
          <w:sz w:val="24"/>
          <w:szCs w:val="24"/>
        </w:rPr>
        <w:t>)</w:t>
      </w:r>
      <w:r w:rsidRPr="001E6091">
        <w:rPr>
          <w:rFonts w:ascii="Times New Roman" w:hAnsi="Times New Roman" w:cs="Times New Roman"/>
          <w:sz w:val="24"/>
          <w:szCs w:val="24"/>
        </w:rPr>
        <w:t>.</w:t>
      </w:r>
      <w:r w:rsidR="00D13813" w:rsidRPr="001E6091">
        <w:rPr>
          <w:rFonts w:ascii="Times New Roman" w:hAnsi="Times New Roman" w:cs="Times New Roman"/>
          <w:sz w:val="24"/>
          <w:szCs w:val="24"/>
        </w:rPr>
        <w:t xml:space="preserve"> </w:t>
      </w:r>
    </w:p>
    <w:p w14:paraId="4ED832AA" w14:textId="2F5679C1" w:rsidR="001706EF" w:rsidRPr="001E6091" w:rsidRDefault="00FA56EC" w:rsidP="00FA56EC">
      <w:pPr>
        <w:spacing w:line="240" w:lineRule="auto"/>
        <w:jc w:val="center"/>
        <w:rPr>
          <w:rFonts w:ascii="Times New Roman" w:hAnsi="Times New Roman" w:cs="Times New Roman"/>
          <w:sz w:val="24"/>
          <w:szCs w:val="24"/>
        </w:rPr>
      </w:pPr>
      <w:r w:rsidRPr="001E6091">
        <w:rPr>
          <w:rFonts w:ascii="Times New Roman" w:hAnsi="Times New Roman" w:cs="Times New Roman"/>
          <w:noProof/>
        </w:rPr>
        <w:drawing>
          <wp:inline distT="0" distB="0" distL="0" distR="0" wp14:anchorId="3181E018" wp14:editId="6E71F449">
            <wp:extent cx="5731510" cy="1889125"/>
            <wp:effectExtent l="0" t="0" r="2540" b="0"/>
            <wp:docPr id="400135995" name="Picture 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35995" name="Picture 4" descr="A graph of a 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889125"/>
                    </a:xfrm>
                    <a:prstGeom prst="rect">
                      <a:avLst/>
                    </a:prstGeom>
                    <a:noFill/>
                    <a:ln>
                      <a:noFill/>
                    </a:ln>
                  </pic:spPr>
                </pic:pic>
              </a:graphicData>
            </a:graphic>
          </wp:inline>
        </w:drawing>
      </w:r>
    </w:p>
    <w:p w14:paraId="5ACF5B4D" w14:textId="27B496E2" w:rsidR="00357A1A" w:rsidRPr="001E6091" w:rsidRDefault="00FA56EC" w:rsidP="002F1107">
      <w:pPr>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 xml:space="preserve">Fig. </w:t>
      </w:r>
      <w:r w:rsidR="00437FD9" w:rsidRPr="001E6091">
        <w:rPr>
          <w:rFonts w:ascii="Times New Roman" w:hAnsi="Times New Roman" w:cs="Times New Roman"/>
          <w:i/>
          <w:iCs/>
          <w:sz w:val="24"/>
          <w:szCs w:val="24"/>
        </w:rPr>
        <w:t>8. Density Plots for Key Features</w:t>
      </w:r>
    </w:p>
    <w:p w14:paraId="206308EF" w14:textId="6B85334F" w:rsidR="001D6306" w:rsidRPr="001E6091" w:rsidRDefault="00732BD5" w:rsidP="00732BD5">
      <w:pPr>
        <w:pStyle w:val="Heading3"/>
        <w:rPr>
          <w:rFonts w:cs="Times New Roman"/>
        </w:rPr>
      </w:pPr>
      <w:bookmarkStart w:id="23" w:name="_Toc156065330"/>
      <w:r w:rsidRPr="001E6091">
        <w:rPr>
          <w:rFonts w:cs="Times New Roman"/>
        </w:rPr>
        <w:t>Grouped Bar Plot for Marketing Campaign Acceptance</w:t>
      </w:r>
      <w:bookmarkEnd w:id="23"/>
    </w:p>
    <w:p w14:paraId="534EB595" w14:textId="1ED5D17F" w:rsidR="00F63D45" w:rsidRPr="001E6091" w:rsidRDefault="000C1ABA" w:rsidP="000C1ABA">
      <w:pPr>
        <w:spacing w:line="240" w:lineRule="auto"/>
        <w:jc w:val="both"/>
        <w:rPr>
          <w:rFonts w:ascii="Times New Roman" w:hAnsi="Times New Roman" w:cs="Times New Roman"/>
          <w:sz w:val="24"/>
          <w:szCs w:val="24"/>
        </w:rPr>
      </w:pPr>
      <w:r w:rsidRPr="001E6091">
        <w:rPr>
          <w:rFonts w:ascii="Times New Roman" w:hAnsi="Times New Roman" w:cs="Times New Roman"/>
          <w:sz w:val="24"/>
          <w:szCs w:val="24"/>
        </w:rPr>
        <w:t xml:space="preserve">Analysis of campaign acceptance revealed significant variations in success across different campaigns. Data were compiled into a new DataFrame to calculate the customer acceptance for each campaign, resulting in a grouped bar chart. The chart efficiently showed the varying impact of campaigns, highlighting Campaign </w:t>
      </w:r>
      <w:r w:rsidR="00AB4849">
        <w:rPr>
          <w:rFonts w:ascii="Times New Roman" w:hAnsi="Times New Roman" w:cs="Times New Roman"/>
          <w:sz w:val="24"/>
          <w:szCs w:val="24"/>
        </w:rPr>
        <w:t>4</w:t>
      </w:r>
      <w:r w:rsidRPr="001E6091">
        <w:rPr>
          <w:rFonts w:ascii="Times New Roman" w:hAnsi="Times New Roman" w:cs="Times New Roman"/>
          <w:sz w:val="24"/>
          <w:szCs w:val="24"/>
        </w:rPr>
        <w:t xml:space="preserve"> as particularly successful. While the overall campaign success was positive, individual response rates were lower than the cumulative campaign performance (Fig. 9). </w:t>
      </w:r>
    </w:p>
    <w:p w14:paraId="213E9A80" w14:textId="3E614C16" w:rsidR="006A2B46" w:rsidRPr="001E6091" w:rsidRDefault="00D13813" w:rsidP="00F63D45">
      <w:pPr>
        <w:spacing w:line="240" w:lineRule="auto"/>
        <w:jc w:val="both"/>
        <w:rPr>
          <w:rFonts w:ascii="Times New Roman" w:hAnsi="Times New Roman" w:cs="Times New Roman"/>
          <w:sz w:val="24"/>
          <w:szCs w:val="24"/>
        </w:rPr>
      </w:pPr>
      <w:r w:rsidRPr="001E6091">
        <w:rPr>
          <w:rFonts w:ascii="Times New Roman" w:hAnsi="Times New Roman" w:cs="Times New Roman"/>
          <w:noProof/>
        </w:rPr>
        <w:drawing>
          <wp:inline distT="0" distB="0" distL="0" distR="0" wp14:anchorId="5496F6D2" wp14:editId="57043E12">
            <wp:extent cx="5731510" cy="3740150"/>
            <wp:effectExtent l="0" t="0" r="2540" b="0"/>
            <wp:docPr id="1450029282" name="Picture 3" descr="A graph showing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9282" name="Picture 3" descr="A graph showing a bar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40150"/>
                    </a:xfrm>
                    <a:prstGeom prst="rect">
                      <a:avLst/>
                    </a:prstGeom>
                    <a:noFill/>
                    <a:ln>
                      <a:noFill/>
                    </a:ln>
                  </pic:spPr>
                </pic:pic>
              </a:graphicData>
            </a:graphic>
          </wp:inline>
        </w:drawing>
      </w:r>
    </w:p>
    <w:p w14:paraId="363499C6" w14:textId="3260FB53" w:rsidR="0097577C" w:rsidRPr="001E6091" w:rsidRDefault="00D13813" w:rsidP="00D13813">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 xml:space="preserve">Fig. </w:t>
      </w:r>
      <w:r w:rsidR="001D6306" w:rsidRPr="001E6091">
        <w:rPr>
          <w:rFonts w:ascii="Times New Roman" w:hAnsi="Times New Roman" w:cs="Times New Roman"/>
          <w:i/>
          <w:iCs/>
          <w:sz w:val="24"/>
          <w:szCs w:val="24"/>
        </w:rPr>
        <w:t xml:space="preserve">9. </w:t>
      </w:r>
      <w:r w:rsidR="006E3C7B" w:rsidRPr="001E6091">
        <w:rPr>
          <w:rFonts w:ascii="Times New Roman" w:hAnsi="Times New Roman" w:cs="Times New Roman"/>
          <w:i/>
          <w:iCs/>
          <w:sz w:val="24"/>
          <w:szCs w:val="24"/>
        </w:rPr>
        <w:t>Grouped Bar Plots for Marketing Campaign Acceptance</w:t>
      </w:r>
    </w:p>
    <w:p w14:paraId="17BEAC6F" w14:textId="627545CA" w:rsidR="0097577C" w:rsidRPr="001E6091" w:rsidRDefault="0097577C" w:rsidP="0098278F">
      <w:pPr>
        <w:pStyle w:val="Heading1"/>
        <w:rPr>
          <w:rFonts w:cs="Times New Roman"/>
        </w:rPr>
      </w:pPr>
      <w:bookmarkStart w:id="24" w:name="_Toc156065331"/>
      <w:r w:rsidRPr="001E6091">
        <w:rPr>
          <w:rFonts w:cs="Times New Roman"/>
        </w:rPr>
        <w:lastRenderedPageBreak/>
        <w:t>Experiments</w:t>
      </w:r>
      <w:r w:rsidR="00FD58E9" w:rsidRPr="001E6091">
        <w:rPr>
          <w:rFonts w:cs="Times New Roman"/>
        </w:rPr>
        <w:t xml:space="preserve"> and Evaluations</w:t>
      </w:r>
      <w:bookmarkEnd w:id="24"/>
    </w:p>
    <w:p w14:paraId="79794B61" w14:textId="77777777" w:rsidR="00AD1ABB" w:rsidRPr="001E6091" w:rsidRDefault="00AD1ABB" w:rsidP="00AD1ABB">
      <w:pPr>
        <w:pStyle w:val="Heading2"/>
        <w:rPr>
          <w:rFonts w:cs="Times New Roman"/>
        </w:rPr>
      </w:pPr>
      <w:bookmarkStart w:id="25" w:name="_Toc156065332"/>
      <w:r w:rsidRPr="001E6091">
        <w:rPr>
          <w:rFonts w:cs="Times New Roman"/>
        </w:rPr>
        <w:t>Customer Segmentation (Unsupervised Learning)</w:t>
      </w:r>
      <w:bookmarkEnd w:id="25"/>
    </w:p>
    <w:p w14:paraId="10D40973" w14:textId="77777777" w:rsidR="002D05CC" w:rsidRPr="001E6091" w:rsidRDefault="002D05CC" w:rsidP="007F3F70">
      <w:pPr>
        <w:pStyle w:val="Heading3"/>
        <w:jc w:val="both"/>
        <w:rPr>
          <w:rFonts w:cs="Times New Roman"/>
        </w:rPr>
      </w:pPr>
      <w:bookmarkStart w:id="26" w:name="_Toc156065333"/>
      <w:r w:rsidRPr="001E6091">
        <w:rPr>
          <w:rFonts w:cs="Times New Roman"/>
        </w:rPr>
        <w:t>Objective and Feature Engineering</w:t>
      </w:r>
      <w:bookmarkEnd w:id="26"/>
    </w:p>
    <w:p w14:paraId="7CE7EC5E" w14:textId="074B13C1" w:rsidR="003E781E" w:rsidRPr="001E6091" w:rsidRDefault="007F3F70" w:rsidP="00171CF3">
      <w:pPr>
        <w:jc w:val="both"/>
        <w:rPr>
          <w:rFonts w:ascii="Times New Roman" w:hAnsi="Times New Roman" w:cs="Times New Roman"/>
          <w:sz w:val="24"/>
          <w:szCs w:val="24"/>
        </w:rPr>
      </w:pPr>
      <w:r w:rsidRPr="001E6091">
        <w:rPr>
          <w:rFonts w:ascii="Times New Roman" w:hAnsi="Times New Roman" w:cs="Times New Roman"/>
          <w:sz w:val="24"/>
          <w:szCs w:val="24"/>
        </w:rPr>
        <w:t xml:space="preserve">The objective of the unsupervised learning model detailed in this report was to segment the customer base into meaningful groups. These groups, or clusters, </w:t>
      </w:r>
      <w:r w:rsidR="00B61CE2" w:rsidRPr="001E6091">
        <w:rPr>
          <w:rFonts w:ascii="Times New Roman" w:hAnsi="Times New Roman" w:cs="Times New Roman"/>
          <w:sz w:val="24"/>
          <w:szCs w:val="24"/>
        </w:rPr>
        <w:t>were</w:t>
      </w:r>
      <w:r w:rsidRPr="001E6091">
        <w:rPr>
          <w:rFonts w:ascii="Times New Roman" w:hAnsi="Times New Roman" w:cs="Times New Roman"/>
          <w:sz w:val="24"/>
          <w:szCs w:val="24"/>
        </w:rPr>
        <w:t xml:space="preserve"> based on purchasing behaviours and demographic characteristics. This segmentation aimed to identify distinct types of customers, such as 'Affluent Enthusiasts', 'Family-Focused Budget Shoppers', and 'Digital Natives and Online Shoppers'.</w:t>
      </w:r>
      <w:r w:rsidR="003E781E" w:rsidRPr="001E6091">
        <w:rPr>
          <w:rFonts w:ascii="Times New Roman" w:hAnsi="Times New Roman" w:cs="Times New Roman"/>
          <w:sz w:val="24"/>
          <w:szCs w:val="24"/>
        </w:rPr>
        <w:t xml:space="preserve"> </w:t>
      </w:r>
      <w:r w:rsidR="00171CF3" w:rsidRPr="001E6091">
        <w:rPr>
          <w:rFonts w:ascii="Times New Roman" w:hAnsi="Times New Roman" w:cs="Times New Roman"/>
          <w:sz w:val="24"/>
          <w:szCs w:val="24"/>
        </w:rPr>
        <w:t>Feature engineering (Fig. 10, 11, and 12) crafted new variables to reflect each segment's spending habits and preferences, such as weighting spending levels and online engagement while considering demographics like age.</w:t>
      </w:r>
    </w:p>
    <w:p w14:paraId="5E2804E1" w14:textId="77777777" w:rsidR="00F73500" w:rsidRPr="001E6091" w:rsidRDefault="002E73E8" w:rsidP="001F0286">
      <w:pPr>
        <w:spacing w:after="0"/>
        <w:jc w:val="center"/>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57338CE7" wp14:editId="623679B3">
            <wp:extent cx="4329899" cy="2025353"/>
            <wp:effectExtent l="0" t="0" r="0" b="0"/>
            <wp:docPr id="18837113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11341" name="Picture 1" descr="A screenshot of a computer program&#10;&#10;Description automatically generated"/>
                    <pic:cNvPicPr/>
                  </pic:nvPicPr>
                  <pic:blipFill>
                    <a:blip r:embed="rId14"/>
                    <a:stretch>
                      <a:fillRect/>
                    </a:stretch>
                  </pic:blipFill>
                  <pic:spPr>
                    <a:xfrm>
                      <a:off x="0" y="0"/>
                      <a:ext cx="4357206" cy="2038126"/>
                    </a:xfrm>
                    <a:prstGeom prst="rect">
                      <a:avLst/>
                    </a:prstGeom>
                  </pic:spPr>
                </pic:pic>
              </a:graphicData>
            </a:graphic>
          </wp:inline>
        </w:drawing>
      </w:r>
    </w:p>
    <w:p w14:paraId="7B38CEA3" w14:textId="70EA6B0E" w:rsidR="00F73500" w:rsidRPr="001E6091" w:rsidRDefault="00F73500" w:rsidP="00F73500">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 xml:space="preserve">Fig. 10. </w:t>
      </w:r>
      <w:r w:rsidR="003E781E" w:rsidRPr="001E6091">
        <w:rPr>
          <w:rFonts w:ascii="Times New Roman" w:hAnsi="Times New Roman" w:cs="Times New Roman"/>
          <w:i/>
          <w:iCs/>
          <w:sz w:val="24"/>
          <w:szCs w:val="24"/>
        </w:rPr>
        <w:t>Feature Engineering – Affluent Enthusiasts</w:t>
      </w:r>
    </w:p>
    <w:p w14:paraId="5A2F0236" w14:textId="77777777" w:rsidR="00F73500" w:rsidRPr="001E6091" w:rsidRDefault="00484909" w:rsidP="001F0286">
      <w:pPr>
        <w:spacing w:after="0"/>
        <w:jc w:val="center"/>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5EBAB2A6" wp14:editId="181C3196">
            <wp:extent cx="4332718" cy="2038191"/>
            <wp:effectExtent l="0" t="0" r="0" b="635"/>
            <wp:docPr id="2987972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97210" name="Picture 1" descr="A screenshot of a computer screen&#10;&#10;Description automatically generated"/>
                    <pic:cNvPicPr/>
                  </pic:nvPicPr>
                  <pic:blipFill>
                    <a:blip r:embed="rId15"/>
                    <a:stretch>
                      <a:fillRect/>
                    </a:stretch>
                  </pic:blipFill>
                  <pic:spPr>
                    <a:xfrm>
                      <a:off x="0" y="0"/>
                      <a:ext cx="4372639" cy="2056970"/>
                    </a:xfrm>
                    <a:prstGeom prst="rect">
                      <a:avLst/>
                    </a:prstGeom>
                  </pic:spPr>
                </pic:pic>
              </a:graphicData>
            </a:graphic>
          </wp:inline>
        </w:drawing>
      </w:r>
    </w:p>
    <w:p w14:paraId="45BA8CA8" w14:textId="0ED3778A" w:rsidR="003E781E" w:rsidRPr="001E6091" w:rsidRDefault="003E781E" w:rsidP="003E781E">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Fig. 1</w:t>
      </w:r>
      <w:r w:rsidR="00E73979" w:rsidRPr="001E6091">
        <w:rPr>
          <w:rFonts w:ascii="Times New Roman" w:hAnsi="Times New Roman" w:cs="Times New Roman"/>
          <w:i/>
          <w:iCs/>
          <w:sz w:val="24"/>
          <w:szCs w:val="24"/>
        </w:rPr>
        <w:t>1</w:t>
      </w:r>
      <w:r w:rsidRPr="001E6091">
        <w:rPr>
          <w:rFonts w:ascii="Times New Roman" w:hAnsi="Times New Roman" w:cs="Times New Roman"/>
          <w:i/>
          <w:iCs/>
          <w:sz w:val="24"/>
          <w:szCs w:val="24"/>
        </w:rPr>
        <w:t>. Feature Engineering – Family-Focused Budget Shoppers</w:t>
      </w:r>
    </w:p>
    <w:p w14:paraId="0F8A5A0C" w14:textId="40500DD2" w:rsidR="002E73E8" w:rsidRPr="001E6091" w:rsidRDefault="00484909" w:rsidP="001F0286">
      <w:pPr>
        <w:spacing w:after="0"/>
        <w:jc w:val="center"/>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7FF58EF9" wp14:editId="1ACAAD27">
            <wp:extent cx="4332718" cy="1840421"/>
            <wp:effectExtent l="0" t="0" r="0" b="7620"/>
            <wp:docPr id="9040351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35174" name="Picture 1" descr="A screen shot of a computer program&#10;&#10;Description automatically generated"/>
                    <pic:cNvPicPr/>
                  </pic:nvPicPr>
                  <pic:blipFill>
                    <a:blip r:embed="rId16"/>
                    <a:stretch>
                      <a:fillRect/>
                    </a:stretch>
                  </pic:blipFill>
                  <pic:spPr>
                    <a:xfrm>
                      <a:off x="0" y="0"/>
                      <a:ext cx="4398939" cy="1868550"/>
                    </a:xfrm>
                    <a:prstGeom prst="rect">
                      <a:avLst/>
                    </a:prstGeom>
                  </pic:spPr>
                </pic:pic>
              </a:graphicData>
            </a:graphic>
          </wp:inline>
        </w:drawing>
      </w:r>
    </w:p>
    <w:p w14:paraId="2717312E" w14:textId="77F24E4E" w:rsidR="002E73E8" w:rsidRPr="001E6091" w:rsidRDefault="003E781E" w:rsidP="003E781E">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1</w:t>
      </w:r>
      <w:r w:rsidR="00E73979" w:rsidRPr="001E6091">
        <w:rPr>
          <w:rFonts w:ascii="Times New Roman" w:hAnsi="Times New Roman" w:cs="Times New Roman"/>
          <w:i/>
          <w:iCs/>
          <w:sz w:val="24"/>
          <w:szCs w:val="24"/>
        </w:rPr>
        <w:t>2</w:t>
      </w:r>
      <w:r w:rsidRPr="001E6091">
        <w:rPr>
          <w:rFonts w:ascii="Times New Roman" w:hAnsi="Times New Roman" w:cs="Times New Roman"/>
          <w:i/>
          <w:iCs/>
          <w:sz w:val="24"/>
          <w:szCs w:val="24"/>
        </w:rPr>
        <w:t>. Feature Engineering – Digital Natives and Online Shoppers</w:t>
      </w:r>
    </w:p>
    <w:p w14:paraId="7F16620E" w14:textId="5241E12D" w:rsidR="00CC7DC7" w:rsidRPr="001E6091" w:rsidRDefault="00A01D43" w:rsidP="00A01D43">
      <w:pPr>
        <w:pStyle w:val="Heading3"/>
        <w:rPr>
          <w:rFonts w:cs="Times New Roman"/>
        </w:rPr>
      </w:pPr>
      <w:bookmarkStart w:id="27" w:name="_Toc156065334"/>
      <w:r w:rsidRPr="001E6091">
        <w:rPr>
          <w:rFonts w:cs="Times New Roman"/>
        </w:rPr>
        <w:lastRenderedPageBreak/>
        <w:t>K-Means Clustering</w:t>
      </w:r>
      <w:bookmarkEnd w:id="27"/>
    </w:p>
    <w:p w14:paraId="489680EF" w14:textId="2458D63A" w:rsidR="00440214" w:rsidRPr="001E6091" w:rsidRDefault="00440214" w:rsidP="00440214">
      <w:pPr>
        <w:jc w:val="both"/>
        <w:rPr>
          <w:rFonts w:ascii="Times New Roman" w:hAnsi="Times New Roman" w:cs="Times New Roman"/>
          <w:sz w:val="24"/>
          <w:szCs w:val="24"/>
        </w:rPr>
      </w:pPr>
      <w:r w:rsidRPr="001E6091">
        <w:rPr>
          <w:rFonts w:ascii="Times New Roman" w:hAnsi="Times New Roman" w:cs="Times New Roman"/>
          <w:sz w:val="24"/>
          <w:szCs w:val="24"/>
        </w:rPr>
        <w:t>The K-Means clustering algorithm was selected for its efficacy in identifying distinct groups within a dataset</w:t>
      </w:r>
      <w:r w:rsidR="000007CA" w:rsidRPr="001E6091">
        <w:rPr>
          <w:rFonts w:ascii="Times New Roman" w:hAnsi="Times New Roman" w:cs="Times New Roman"/>
          <w:sz w:val="24"/>
          <w:szCs w:val="24"/>
        </w:rPr>
        <w:t xml:space="preserve"> (Mannor et al., 2011)</w:t>
      </w:r>
      <w:r w:rsidRPr="001E6091">
        <w:rPr>
          <w:rFonts w:ascii="Times New Roman" w:hAnsi="Times New Roman" w:cs="Times New Roman"/>
          <w:sz w:val="24"/>
          <w:szCs w:val="24"/>
        </w:rPr>
        <w:t>. For this model, three clusters were predetermined to reflect the three customer segments of interest, despite the Elbow Method suggesting an optimal cluster number of two. This decision was informed by domain knowledge and the business context, which necessitated a tripartite segmentation.</w:t>
      </w:r>
    </w:p>
    <w:p w14:paraId="19C11502" w14:textId="473FCB7D" w:rsidR="00CC7DC7" w:rsidRPr="001E6091" w:rsidRDefault="00440214" w:rsidP="00440214">
      <w:pPr>
        <w:jc w:val="both"/>
        <w:rPr>
          <w:rFonts w:ascii="Times New Roman" w:hAnsi="Times New Roman" w:cs="Times New Roman"/>
          <w:sz w:val="24"/>
          <w:szCs w:val="24"/>
        </w:rPr>
      </w:pPr>
      <w:r w:rsidRPr="001E6091">
        <w:rPr>
          <w:rFonts w:ascii="Times New Roman" w:hAnsi="Times New Roman" w:cs="Times New Roman"/>
          <w:sz w:val="24"/>
          <w:szCs w:val="24"/>
        </w:rPr>
        <w:t>Clusters were visuali</w:t>
      </w:r>
      <w:r w:rsidR="005C1699" w:rsidRPr="001E6091">
        <w:rPr>
          <w:rFonts w:ascii="Times New Roman" w:hAnsi="Times New Roman" w:cs="Times New Roman"/>
          <w:sz w:val="24"/>
          <w:szCs w:val="24"/>
        </w:rPr>
        <w:t>s</w:t>
      </w:r>
      <w:r w:rsidRPr="001E6091">
        <w:rPr>
          <w:rFonts w:ascii="Times New Roman" w:hAnsi="Times New Roman" w:cs="Times New Roman"/>
          <w:sz w:val="24"/>
          <w:szCs w:val="24"/>
        </w:rPr>
        <w:t xml:space="preserve">ed through both 2D </w:t>
      </w:r>
      <w:r w:rsidR="00FB5FAB" w:rsidRPr="001E6091">
        <w:rPr>
          <w:rFonts w:ascii="Times New Roman" w:hAnsi="Times New Roman" w:cs="Times New Roman"/>
          <w:sz w:val="24"/>
          <w:szCs w:val="24"/>
        </w:rPr>
        <w:t xml:space="preserve">(Fig. 13) </w:t>
      </w:r>
      <w:r w:rsidRPr="001E6091">
        <w:rPr>
          <w:rFonts w:ascii="Times New Roman" w:hAnsi="Times New Roman" w:cs="Times New Roman"/>
          <w:sz w:val="24"/>
          <w:szCs w:val="24"/>
        </w:rPr>
        <w:t xml:space="preserve">and 3D </w:t>
      </w:r>
      <w:r w:rsidR="00FB5FAB" w:rsidRPr="001E6091">
        <w:rPr>
          <w:rFonts w:ascii="Times New Roman" w:hAnsi="Times New Roman" w:cs="Times New Roman"/>
          <w:sz w:val="24"/>
          <w:szCs w:val="24"/>
        </w:rPr>
        <w:t xml:space="preserve">(Fig. 14) </w:t>
      </w:r>
      <w:r w:rsidRPr="001E6091">
        <w:rPr>
          <w:rFonts w:ascii="Times New Roman" w:hAnsi="Times New Roman" w:cs="Times New Roman"/>
          <w:sz w:val="24"/>
          <w:szCs w:val="24"/>
        </w:rPr>
        <w:t>scatter plots, with a custom colo</w:t>
      </w:r>
      <w:r w:rsidR="005C1699" w:rsidRPr="001E6091">
        <w:rPr>
          <w:rFonts w:ascii="Times New Roman" w:hAnsi="Times New Roman" w:cs="Times New Roman"/>
          <w:sz w:val="24"/>
          <w:szCs w:val="24"/>
        </w:rPr>
        <w:t>u</w:t>
      </w:r>
      <w:r w:rsidRPr="001E6091">
        <w:rPr>
          <w:rFonts w:ascii="Times New Roman" w:hAnsi="Times New Roman" w:cs="Times New Roman"/>
          <w:sz w:val="24"/>
          <w:szCs w:val="24"/>
        </w:rPr>
        <w:t>r scale to distinguish between them. While 2D plots offer simplicity, they lack the capacity to represent the complexity of multi-dimensional data. The 3D plots, on the other hand, provided a more nuanced view of the customer segments in the context of the engineered features</w:t>
      </w:r>
      <w:r w:rsidR="00C574FB" w:rsidRPr="001E6091">
        <w:rPr>
          <w:rFonts w:ascii="Times New Roman" w:hAnsi="Times New Roman" w:cs="Times New Roman"/>
          <w:sz w:val="24"/>
          <w:szCs w:val="24"/>
        </w:rPr>
        <w:t xml:space="preserve"> </w:t>
      </w:r>
      <w:r w:rsidR="00173CD9" w:rsidRPr="001E6091">
        <w:rPr>
          <w:rFonts w:ascii="Times New Roman" w:hAnsi="Times New Roman" w:cs="Times New Roman"/>
          <w:sz w:val="24"/>
          <w:szCs w:val="24"/>
        </w:rPr>
        <w:t>(Tian et al., 2021)</w:t>
      </w:r>
      <w:r w:rsidRPr="001E6091">
        <w:rPr>
          <w:rFonts w:ascii="Times New Roman" w:hAnsi="Times New Roman" w:cs="Times New Roman"/>
          <w:sz w:val="24"/>
          <w:szCs w:val="24"/>
        </w:rPr>
        <w:t>.</w:t>
      </w:r>
    </w:p>
    <w:p w14:paraId="6421CE0B" w14:textId="145C57D5" w:rsidR="00FB5FAB" w:rsidRPr="001E6091" w:rsidRDefault="00FB5FAB" w:rsidP="00D85823">
      <w:pPr>
        <w:spacing w:after="0"/>
        <w:jc w:val="center"/>
        <w:rPr>
          <w:rFonts w:ascii="Times New Roman" w:hAnsi="Times New Roman" w:cs="Times New Roman"/>
          <w:sz w:val="24"/>
          <w:szCs w:val="24"/>
        </w:rPr>
      </w:pPr>
      <w:r w:rsidRPr="001E6091">
        <w:rPr>
          <w:rFonts w:ascii="Times New Roman" w:hAnsi="Times New Roman" w:cs="Times New Roman"/>
          <w:noProof/>
        </w:rPr>
        <w:drawing>
          <wp:inline distT="0" distB="0" distL="0" distR="0" wp14:anchorId="2B2541CA" wp14:editId="78C50F81">
            <wp:extent cx="4648912" cy="2866297"/>
            <wp:effectExtent l="0" t="0" r="0" b="0"/>
            <wp:docPr id="652128517"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28517" name="Picture 2" descr="A graph with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333" cy="2882587"/>
                    </a:xfrm>
                    <a:prstGeom prst="rect">
                      <a:avLst/>
                    </a:prstGeom>
                    <a:noFill/>
                    <a:ln>
                      <a:noFill/>
                    </a:ln>
                  </pic:spPr>
                </pic:pic>
              </a:graphicData>
            </a:graphic>
          </wp:inline>
        </w:drawing>
      </w:r>
    </w:p>
    <w:p w14:paraId="210B76AC" w14:textId="276C1C94" w:rsidR="00FB5FAB" w:rsidRPr="001E6091" w:rsidRDefault="00FB5FAB" w:rsidP="00D85823">
      <w:pPr>
        <w:tabs>
          <w:tab w:val="left" w:pos="6799"/>
        </w:tabs>
        <w:spacing w:after="0"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13. 2D Clusters</w:t>
      </w:r>
    </w:p>
    <w:p w14:paraId="4360E703" w14:textId="28FF0B80" w:rsidR="00D85823" w:rsidRPr="001E6091" w:rsidRDefault="00D85823" w:rsidP="00D85823">
      <w:pPr>
        <w:pStyle w:val="NormalWeb"/>
        <w:spacing w:after="0" w:afterAutospacing="0"/>
        <w:jc w:val="center"/>
      </w:pPr>
      <w:r w:rsidRPr="001E6091">
        <w:rPr>
          <w:noProof/>
        </w:rPr>
        <w:drawing>
          <wp:inline distT="0" distB="0" distL="0" distR="0" wp14:anchorId="57CBE018" wp14:editId="4F46575E">
            <wp:extent cx="4776369" cy="3158349"/>
            <wp:effectExtent l="0" t="0" r="5715" b="4445"/>
            <wp:docPr id="2108650057" name="Picture 3" descr="A graph showing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0057" name="Picture 3" descr="A graph showing a diagram&#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56"/>
                    <a:stretch/>
                  </pic:blipFill>
                  <pic:spPr bwMode="auto">
                    <a:xfrm>
                      <a:off x="0" y="0"/>
                      <a:ext cx="4787365" cy="3165620"/>
                    </a:xfrm>
                    <a:prstGeom prst="rect">
                      <a:avLst/>
                    </a:prstGeom>
                    <a:noFill/>
                    <a:ln>
                      <a:noFill/>
                    </a:ln>
                    <a:extLst>
                      <a:ext uri="{53640926-AAD7-44D8-BBD7-CCE9431645EC}">
                        <a14:shadowObscured xmlns:a14="http://schemas.microsoft.com/office/drawing/2010/main"/>
                      </a:ext>
                    </a:extLst>
                  </pic:spPr>
                </pic:pic>
              </a:graphicData>
            </a:graphic>
          </wp:inline>
        </w:drawing>
      </w:r>
    </w:p>
    <w:p w14:paraId="0FFDF7AE" w14:textId="76374929" w:rsidR="00D85823" w:rsidRPr="001E6091" w:rsidRDefault="00D85823" w:rsidP="00D85823">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14. 3D Clusters</w:t>
      </w:r>
    </w:p>
    <w:p w14:paraId="28CC8E58" w14:textId="1E6D2197" w:rsidR="00D822C2" w:rsidRPr="001E6091" w:rsidRDefault="00D822C2" w:rsidP="00D822C2">
      <w:pPr>
        <w:pStyle w:val="Heading3"/>
        <w:jc w:val="both"/>
        <w:rPr>
          <w:rFonts w:cs="Times New Roman"/>
        </w:rPr>
      </w:pPr>
      <w:bookmarkStart w:id="28" w:name="_Toc156065335"/>
      <w:r w:rsidRPr="001E6091">
        <w:rPr>
          <w:rFonts w:cs="Times New Roman"/>
        </w:rPr>
        <w:lastRenderedPageBreak/>
        <w:t>Evaluation Metrics</w:t>
      </w:r>
      <w:bookmarkEnd w:id="28"/>
    </w:p>
    <w:p w14:paraId="0584A938" w14:textId="00F189C8" w:rsidR="00D822C2" w:rsidRPr="001E6091" w:rsidRDefault="00D822C2" w:rsidP="00D822C2">
      <w:pPr>
        <w:jc w:val="both"/>
        <w:rPr>
          <w:rFonts w:ascii="Times New Roman" w:hAnsi="Times New Roman" w:cs="Times New Roman"/>
          <w:sz w:val="24"/>
          <w:szCs w:val="24"/>
        </w:rPr>
      </w:pPr>
      <w:r w:rsidRPr="001E6091">
        <w:rPr>
          <w:rFonts w:ascii="Times New Roman" w:hAnsi="Times New Roman" w:cs="Times New Roman"/>
          <w:sz w:val="24"/>
          <w:szCs w:val="24"/>
        </w:rPr>
        <w:t>The Sum of Squared Errors (SSE) was calculated across a range of cluster numbers to assess the quality of clustering, with the Elbow Method guiding the selection of an optimal cluster count</w:t>
      </w:r>
      <w:r w:rsidR="000A43DA" w:rsidRPr="001E6091">
        <w:rPr>
          <w:rFonts w:ascii="Times New Roman" w:hAnsi="Times New Roman" w:cs="Times New Roman"/>
          <w:sz w:val="24"/>
          <w:szCs w:val="24"/>
        </w:rPr>
        <w:t xml:space="preserve"> (Fig. 15)</w:t>
      </w:r>
      <w:r w:rsidRPr="001E6091">
        <w:rPr>
          <w:rFonts w:ascii="Times New Roman" w:hAnsi="Times New Roman" w:cs="Times New Roman"/>
          <w:sz w:val="24"/>
          <w:szCs w:val="24"/>
        </w:rPr>
        <w:t>. However, the second derivative of the SSE indicated a preference for two clusters, which was ultimately overruled due to the business requirement of three distinct customer profiles.</w:t>
      </w:r>
    </w:p>
    <w:p w14:paraId="129F7CA9" w14:textId="1D3579EF" w:rsidR="000A43DA" w:rsidRPr="001E6091" w:rsidRDefault="000A43DA" w:rsidP="000A43DA">
      <w:pPr>
        <w:jc w:val="center"/>
        <w:rPr>
          <w:rFonts w:ascii="Times New Roman" w:hAnsi="Times New Roman" w:cs="Times New Roman"/>
          <w:sz w:val="24"/>
          <w:szCs w:val="24"/>
        </w:rPr>
      </w:pPr>
      <w:r w:rsidRPr="001E6091">
        <w:rPr>
          <w:rFonts w:ascii="Times New Roman" w:hAnsi="Times New Roman" w:cs="Times New Roman"/>
          <w:noProof/>
        </w:rPr>
        <w:drawing>
          <wp:inline distT="0" distB="0" distL="0" distR="0" wp14:anchorId="172717DD" wp14:editId="20F5A839">
            <wp:extent cx="4135957" cy="2657258"/>
            <wp:effectExtent l="0" t="0" r="0" b="0"/>
            <wp:docPr id="158385227"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5227" name="Picture 4" descr="A graph with a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9024" cy="2672078"/>
                    </a:xfrm>
                    <a:prstGeom prst="rect">
                      <a:avLst/>
                    </a:prstGeom>
                    <a:noFill/>
                    <a:ln>
                      <a:noFill/>
                    </a:ln>
                  </pic:spPr>
                </pic:pic>
              </a:graphicData>
            </a:graphic>
          </wp:inline>
        </w:drawing>
      </w:r>
    </w:p>
    <w:p w14:paraId="3148E3B5" w14:textId="21BC1D9D" w:rsidR="000A43DA" w:rsidRPr="001E6091" w:rsidRDefault="000A43DA" w:rsidP="000A43DA">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15. The Elbow Method</w:t>
      </w:r>
    </w:p>
    <w:p w14:paraId="47F7FC65" w14:textId="77777777" w:rsidR="00F365C2" w:rsidRPr="001E6091" w:rsidRDefault="00B953EB" w:rsidP="00D822C2">
      <w:pPr>
        <w:jc w:val="both"/>
        <w:rPr>
          <w:rFonts w:ascii="Times New Roman" w:hAnsi="Times New Roman" w:cs="Times New Roman"/>
          <w:sz w:val="24"/>
          <w:szCs w:val="24"/>
        </w:rPr>
      </w:pPr>
      <w:r w:rsidRPr="001E6091">
        <w:rPr>
          <w:rFonts w:ascii="Times New Roman" w:hAnsi="Times New Roman" w:cs="Times New Roman"/>
          <w:sz w:val="24"/>
          <w:szCs w:val="24"/>
        </w:rPr>
        <w:t>The silhouette score, a metric used to evaluate the coherence of clusters</w:t>
      </w:r>
      <w:r w:rsidR="00856671" w:rsidRPr="001E6091">
        <w:rPr>
          <w:rFonts w:ascii="Times New Roman" w:hAnsi="Times New Roman" w:cs="Times New Roman"/>
          <w:sz w:val="24"/>
          <w:szCs w:val="24"/>
        </w:rPr>
        <w:t xml:space="preserve"> (Yadav, 2023)</w:t>
      </w:r>
      <w:r w:rsidRPr="001E6091">
        <w:rPr>
          <w:rFonts w:ascii="Times New Roman" w:hAnsi="Times New Roman" w:cs="Times New Roman"/>
          <w:sz w:val="24"/>
          <w:szCs w:val="24"/>
        </w:rPr>
        <w:t>, initially suggests a moderat</w:t>
      </w:r>
      <w:r w:rsidR="00FE0EBE" w:rsidRPr="001E6091">
        <w:rPr>
          <w:rFonts w:ascii="Times New Roman" w:hAnsi="Times New Roman" w:cs="Times New Roman"/>
          <w:sz w:val="24"/>
          <w:szCs w:val="24"/>
        </w:rPr>
        <w:t>ely strong clustering structure with a score of 0.55</w:t>
      </w:r>
      <w:r w:rsidR="00F365C2" w:rsidRPr="001E6091">
        <w:rPr>
          <w:rFonts w:ascii="Times New Roman" w:hAnsi="Times New Roman" w:cs="Times New Roman"/>
          <w:sz w:val="24"/>
          <w:szCs w:val="24"/>
        </w:rPr>
        <w:t xml:space="preserve"> (Fig. 16)</w:t>
      </w:r>
      <w:r w:rsidR="00FE0EBE" w:rsidRPr="001E6091">
        <w:rPr>
          <w:rFonts w:ascii="Times New Roman" w:hAnsi="Times New Roman" w:cs="Times New Roman"/>
          <w:sz w:val="24"/>
          <w:szCs w:val="24"/>
        </w:rPr>
        <w:t>. This score represented a balance between cohesion with clusters and separation between them.</w:t>
      </w:r>
    </w:p>
    <w:p w14:paraId="71365B85" w14:textId="77777777" w:rsidR="008B46E0" w:rsidRPr="001E6091" w:rsidRDefault="008B46E0" w:rsidP="008B46E0">
      <w:pPr>
        <w:pStyle w:val="Heading3"/>
        <w:rPr>
          <w:rFonts w:cs="Times New Roman"/>
        </w:rPr>
      </w:pPr>
      <w:bookmarkStart w:id="29" w:name="_Toc156065336"/>
      <w:r w:rsidRPr="001E6091">
        <w:rPr>
          <w:rFonts w:cs="Times New Roman"/>
        </w:rPr>
        <w:t>Influence of PCA and Standard Scaler</w:t>
      </w:r>
      <w:bookmarkEnd w:id="29"/>
    </w:p>
    <w:p w14:paraId="67E56BFF" w14:textId="77777777" w:rsidR="008B46E0" w:rsidRPr="001E6091" w:rsidRDefault="008B46E0" w:rsidP="002B269A">
      <w:pPr>
        <w:jc w:val="both"/>
        <w:rPr>
          <w:rFonts w:ascii="Times New Roman" w:hAnsi="Times New Roman" w:cs="Times New Roman"/>
          <w:sz w:val="24"/>
          <w:szCs w:val="24"/>
        </w:rPr>
      </w:pPr>
      <w:r w:rsidRPr="001E6091">
        <w:rPr>
          <w:rFonts w:ascii="Times New Roman" w:hAnsi="Times New Roman" w:cs="Times New Roman"/>
          <w:sz w:val="24"/>
          <w:szCs w:val="24"/>
        </w:rPr>
        <w:t>An experiment to assess the influence of PCA and Standard Scaler on clustering revealed a decrease in the silhouette score from 0.55 to 0.39. This suggested that while PCA is a powerful tool for dimensionality reduction, its application in this context may have led to the loss of significant variance or distortion of cluster structures that are crucial for meaningful customer segmentation.</w:t>
      </w:r>
    </w:p>
    <w:p w14:paraId="60DB726A" w14:textId="77777777" w:rsidR="00D305B6" w:rsidRPr="001E6091" w:rsidRDefault="00D305B6" w:rsidP="002B269A">
      <w:pPr>
        <w:jc w:val="both"/>
        <w:rPr>
          <w:rFonts w:ascii="Times New Roman" w:hAnsi="Times New Roman" w:cs="Times New Roman"/>
          <w:sz w:val="24"/>
          <w:szCs w:val="24"/>
        </w:rPr>
      </w:pPr>
    </w:p>
    <w:p w14:paraId="39D9BB93" w14:textId="77777777" w:rsidR="00C64184" w:rsidRPr="001E6091" w:rsidRDefault="00C64184" w:rsidP="002B269A">
      <w:pPr>
        <w:jc w:val="both"/>
        <w:rPr>
          <w:rFonts w:ascii="Times New Roman" w:hAnsi="Times New Roman" w:cs="Times New Roman"/>
          <w:sz w:val="24"/>
          <w:szCs w:val="24"/>
        </w:rPr>
      </w:pPr>
    </w:p>
    <w:p w14:paraId="69FB84B9" w14:textId="77777777" w:rsidR="00C64184" w:rsidRPr="001E6091" w:rsidRDefault="00C64184" w:rsidP="002B269A">
      <w:pPr>
        <w:jc w:val="both"/>
        <w:rPr>
          <w:rFonts w:ascii="Times New Roman" w:hAnsi="Times New Roman" w:cs="Times New Roman"/>
          <w:sz w:val="24"/>
          <w:szCs w:val="24"/>
        </w:rPr>
      </w:pPr>
    </w:p>
    <w:p w14:paraId="6447299A" w14:textId="77777777" w:rsidR="00C64184" w:rsidRPr="001E6091" w:rsidRDefault="00C64184" w:rsidP="002B269A">
      <w:pPr>
        <w:jc w:val="both"/>
        <w:rPr>
          <w:rFonts w:ascii="Times New Roman" w:hAnsi="Times New Roman" w:cs="Times New Roman"/>
          <w:sz w:val="24"/>
          <w:szCs w:val="24"/>
        </w:rPr>
      </w:pPr>
    </w:p>
    <w:p w14:paraId="2DA33FFB" w14:textId="77777777" w:rsidR="00C64184" w:rsidRPr="001E6091" w:rsidRDefault="00C64184" w:rsidP="002B269A">
      <w:pPr>
        <w:jc w:val="both"/>
        <w:rPr>
          <w:rFonts w:ascii="Times New Roman" w:hAnsi="Times New Roman" w:cs="Times New Roman"/>
          <w:sz w:val="24"/>
          <w:szCs w:val="24"/>
        </w:rPr>
      </w:pPr>
    </w:p>
    <w:p w14:paraId="18D81C92" w14:textId="77777777" w:rsidR="00D305B6" w:rsidRPr="001E6091" w:rsidRDefault="00D305B6" w:rsidP="002B269A">
      <w:pPr>
        <w:jc w:val="both"/>
        <w:rPr>
          <w:rFonts w:ascii="Times New Roman" w:hAnsi="Times New Roman" w:cs="Times New Roman"/>
          <w:sz w:val="24"/>
          <w:szCs w:val="24"/>
        </w:rPr>
      </w:pPr>
    </w:p>
    <w:p w14:paraId="1C441843" w14:textId="4C72FF2C" w:rsidR="00AD1ABB" w:rsidRPr="001E6091" w:rsidRDefault="00AD1ABB" w:rsidP="00AD1ABB">
      <w:pPr>
        <w:pStyle w:val="Heading2"/>
        <w:rPr>
          <w:rFonts w:cs="Times New Roman"/>
        </w:rPr>
      </w:pPr>
      <w:bookmarkStart w:id="30" w:name="_Toc156065337"/>
      <w:r w:rsidRPr="001E6091">
        <w:rPr>
          <w:rFonts w:cs="Times New Roman"/>
        </w:rPr>
        <w:lastRenderedPageBreak/>
        <w:t>Campaign Effectiveness Prediction (Supervised Learning)</w:t>
      </w:r>
      <w:bookmarkEnd w:id="30"/>
    </w:p>
    <w:p w14:paraId="55F8E75E" w14:textId="77777777" w:rsidR="006A76E9" w:rsidRPr="001E6091" w:rsidRDefault="006A76E9" w:rsidP="006A76E9">
      <w:pPr>
        <w:pStyle w:val="Heading3"/>
        <w:jc w:val="both"/>
        <w:rPr>
          <w:rFonts w:cs="Times New Roman"/>
        </w:rPr>
      </w:pPr>
      <w:bookmarkStart w:id="31" w:name="_Toc156065338"/>
      <w:r w:rsidRPr="001E6091">
        <w:rPr>
          <w:rFonts w:cs="Times New Roman"/>
        </w:rPr>
        <w:t>Reversion to the Original Data</w:t>
      </w:r>
      <w:bookmarkEnd w:id="31"/>
    </w:p>
    <w:p w14:paraId="75494DE2" w14:textId="77777777" w:rsidR="006A76E9" w:rsidRPr="001E6091" w:rsidRDefault="006A76E9" w:rsidP="006A76E9">
      <w:pPr>
        <w:jc w:val="both"/>
        <w:rPr>
          <w:rFonts w:ascii="Times New Roman" w:hAnsi="Times New Roman" w:cs="Times New Roman"/>
          <w:sz w:val="24"/>
          <w:szCs w:val="24"/>
        </w:rPr>
      </w:pPr>
      <w:r w:rsidRPr="001E6091">
        <w:rPr>
          <w:rFonts w:ascii="Times New Roman" w:hAnsi="Times New Roman" w:cs="Times New Roman"/>
          <w:sz w:val="24"/>
          <w:szCs w:val="24"/>
        </w:rPr>
        <w:t>In preparation for supervised learning, this analysis reverted to the original, cleaned DataFrame. The dimensions of the DataFrame were reaffirmed, ensuring that the data structure was intact for model training and evaluation.</w:t>
      </w:r>
    </w:p>
    <w:p w14:paraId="161AA006" w14:textId="77777777" w:rsidR="003D4012" w:rsidRPr="001E6091" w:rsidRDefault="003D4012" w:rsidP="003D4012">
      <w:pPr>
        <w:pStyle w:val="Heading3"/>
        <w:rPr>
          <w:rFonts w:cs="Times New Roman"/>
        </w:rPr>
      </w:pPr>
      <w:bookmarkStart w:id="32" w:name="_Toc156065339"/>
      <w:r w:rsidRPr="001E6091">
        <w:rPr>
          <w:rFonts w:cs="Times New Roman"/>
        </w:rPr>
        <w:t>Objective of Supervised Learning</w:t>
      </w:r>
      <w:bookmarkEnd w:id="32"/>
    </w:p>
    <w:p w14:paraId="2590802D" w14:textId="0FF8F023" w:rsidR="00483D5A" w:rsidRPr="001E6091" w:rsidRDefault="00483D5A" w:rsidP="00483D5A">
      <w:pPr>
        <w:jc w:val="both"/>
        <w:rPr>
          <w:rFonts w:ascii="Times New Roman" w:hAnsi="Times New Roman" w:cs="Times New Roman"/>
          <w:sz w:val="24"/>
          <w:szCs w:val="24"/>
        </w:rPr>
      </w:pPr>
      <w:r w:rsidRPr="001E6091">
        <w:rPr>
          <w:rFonts w:ascii="Times New Roman" w:hAnsi="Times New Roman" w:cs="Times New Roman"/>
          <w:sz w:val="24"/>
          <w:szCs w:val="24"/>
        </w:rPr>
        <w:t>The primary goal of this supervised learning approach was to predict customer acceptance of future marketing campaign offers. This predictive task is crucial for optimising marketing strategies and resource allocation.</w:t>
      </w:r>
    </w:p>
    <w:p w14:paraId="7DDEC6D5" w14:textId="772B4FA2" w:rsidR="00483D5A" w:rsidRPr="001E6091" w:rsidRDefault="008A1BDC" w:rsidP="008A1BDC">
      <w:pPr>
        <w:pStyle w:val="Heading3"/>
        <w:rPr>
          <w:rFonts w:cs="Times New Roman"/>
        </w:rPr>
      </w:pPr>
      <w:bookmarkStart w:id="33" w:name="_Toc156065340"/>
      <w:r w:rsidRPr="001E6091">
        <w:rPr>
          <w:rFonts w:cs="Times New Roman"/>
        </w:rPr>
        <w:t>Data Preparation and Processing</w:t>
      </w:r>
      <w:bookmarkEnd w:id="33"/>
    </w:p>
    <w:p w14:paraId="4E2681D2" w14:textId="18440ABE" w:rsidR="002B6C5D" w:rsidRPr="001E6091" w:rsidRDefault="008A1BDC" w:rsidP="003658F4">
      <w:pPr>
        <w:jc w:val="both"/>
        <w:rPr>
          <w:rFonts w:ascii="Times New Roman" w:hAnsi="Times New Roman" w:cs="Times New Roman"/>
          <w:sz w:val="24"/>
          <w:szCs w:val="24"/>
        </w:rPr>
      </w:pPr>
      <w:r w:rsidRPr="001E6091">
        <w:rPr>
          <w:rFonts w:ascii="Times New Roman" w:hAnsi="Times New Roman" w:cs="Times New Roman"/>
          <w:sz w:val="24"/>
          <w:szCs w:val="24"/>
        </w:rPr>
        <w:t>Missing values were imputed with feature means, and the dataset was divided into features and the 'Response' target variable, followed by a train-test split for model validation. Feature scaling standardised the data. No missing values remained, but correlations exceeding 0.8 indicated possible multicollinearity, potentially impacting models like logistic regression that require feature independence</w:t>
      </w:r>
      <w:r w:rsidR="00D4432D" w:rsidRPr="001E6091">
        <w:rPr>
          <w:rFonts w:ascii="Times New Roman" w:hAnsi="Times New Roman" w:cs="Times New Roman"/>
          <w:sz w:val="24"/>
          <w:szCs w:val="24"/>
        </w:rPr>
        <w:t xml:space="preserve"> (Fig. 17)</w:t>
      </w:r>
      <w:r w:rsidRPr="001E6091">
        <w:rPr>
          <w:rFonts w:ascii="Times New Roman" w:hAnsi="Times New Roman" w:cs="Times New Roman"/>
          <w:sz w:val="24"/>
          <w:szCs w:val="24"/>
        </w:rPr>
        <w:t>.</w:t>
      </w:r>
    </w:p>
    <w:p w14:paraId="6F860CF0" w14:textId="4D5EB97E" w:rsidR="00990612" w:rsidRPr="001E6091" w:rsidRDefault="00990612" w:rsidP="00392324">
      <w:pPr>
        <w:pStyle w:val="Heading3"/>
        <w:jc w:val="both"/>
        <w:rPr>
          <w:rFonts w:cs="Times New Roman"/>
        </w:rPr>
      </w:pPr>
      <w:bookmarkStart w:id="34" w:name="_Toc156065341"/>
      <w:r w:rsidRPr="001E6091">
        <w:rPr>
          <w:rFonts w:cs="Times New Roman"/>
        </w:rPr>
        <w:t>Model Training and Evaluation</w:t>
      </w:r>
      <w:bookmarkEnd w:id="34"/>
    </w:p>
    <w:p w14:paraId="7AEAA698" w14:textId="0B540668" w:rsidR="004D7E2F" w:rsidRPr="001E6091" w:rsidRDefault="00392324" w:rsidP="00392324">
      <w:pPr>
        <w:jc w:val="both"/>
        <w:rPr>
          <w:rFonts w:ascii="Times New Roman" w:hAnsi="Times New Roman" w:cs="Times New Roman"/>
          <w:sz w:val="24"/>
          <w:szCs w:val="24"/>
        </w:rPr>
      </w:pPr>
      <w:r w:rsidRPr="001E6091">
        <w:rPr>
          <w:rFonts w:ascii="Times New Roman" w:hAnsi="Times New Roman" w:cs="Times New Roman"/>
          <w:sz w:val="24"/>
          <w:szCs w:val="24"/>
        </w:rPr>
        <w:t>A suite of models, including Logistic Regression, Decision Tree, Random Forest, Gradient Boosting, AdaBoost, KNeighbors, GaussianNB, SVC, and XGBoost, were trained and evaluated. The performance of each model was assessed based on accuracy, with Logistic Regression, Gradient Boosting, and AdaBoost performing best, achieving an accuracy of approximately 87.6%</w:t>
      </w:r>
      <w:r w:rsidR="002B6C5D" w:rsidRPr="001E6091">
        <w:rPr>
          <w:rFonts w:ascii="Times New Roman" w:hAnsi="Times New Roman" w:cs="Times New Roman"/>
          <w:sz w:val="24"/>
          <w:szCs w:val="24"/>
        </w:rPr>
        <w:t xml:space="preserve"> (Fig. 18)</w:t>
      </w:r>
      <w:r w:rsidRPr="001E6091">
        <w:rPr>
          <w:rFonts w:ascii="Times New Roman" w:hAnsi="Times New Roman" w:cs="Times New Roman"/>
          <w:sz w:val="24"/>
          <w:szCs w:val="24"/>
        </w:rPr>
        <w:t>.</w:t>
      </w:r>
    </w:p>
    <w:p w14:paraId="583D91C0" w14:textId="11941BE5" w:rsidR="00386C51" w:rsidRPr="001E6091" w:rsidRDefault="00392324" w:rsidP="00770159">
      <w:pPr>
        <w:jc w:val="both"/>
        <w:rPr>
          <w:rFonts w:ascii="Times New Roman" w:hAnsi="Times New Roman" w:cs="Times New Roman"/>
        </w:rPr>
      </w:pPr>
      <w:r w:rsidRPr="001E6091">
        <w:rPr>
          <w:rFonts w:ascii="Times New Roman" w:hAnsi="Times New Roman" w:cs="Times New Roman"/>
          <w:sz w:val="24"/>
          <w:szCs w:val="24"/>
        </w:rPr>
        <w:t>Classification reports and confusion matrices were generated for each model to provide deeper insights into their performance. The reports revealed varying levels of precision, recall, and F1-score across models, indicating differences in their ability to predict customer responses accurately</w:t>
      </w:r>
      <w:r w:rsidR="00B3650B" w:rsidRPr="001E6091">
        <w:rPr>
          <w:rFonts w:ascii="Times New Roman" w:hAnsi="Times New Roman" w:cs="Times New Roman"/>
          <w:sz w:val="24"/>
          <w:szCs w:val="24"/>
        </w:rPr>
        <w:t xml:space="preserve"> (Fig. 19)</w:t>
      </w:r>
      <w:r w:rsidR="00770159" w:rsidRPr="001E6091">
        <w:rPr>
          <w:rFonts w:ascii="Times New Roman" w:hAnsi="Times New Roman" w:cs="Times New Roman"/>
          <w:sz w:val="24"/>
          <w:szCs w:val="24"/>
        </w:rPr>
        <w:t>.</w:t>
      </w:r>
    </w:p>
    <w:p w14:paraId="4966DFD2" w14:textId="547D3D9F" w:rsidR="008A7259" w:rsidRPr="001E6091" w:rsidRDefault="00770159" w:rsidP="00392324">
      <w:pPr>
        <w:jc w:val="both"/>
        <w:rPr>
          <w:rFonts w:ascii="Times New Roman" w:hAnsi="Times New Roman" w:cs="Times New Roman"/>
          <w:sz w:val="24"/>
          <w:szCs w:val="24"/>
        </w:rPr>
      </w:pPr>
      <w:r w:rsidRPr="001E6091">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412DF809" wp14:editId="40C634AB">
            <wp:simplePos x="914400" y="914400"/>
            <wp:positionH relativeFrom="margin">
              <wp:align>left</wp:align>
            </wp:positionH>
            <wp:positionV relativeFrom="paragraph">
              <wp:align>top</wp:align>
            </wp:positionV>
            <wp:extent cx="2773680" cy="5090795"/>
            <wp:effectExtent l="0" t="0" r="7620" b="0"/>
            <wp:wrapSquare wrapText="bothSides"/>
            <wp:docPr id="53071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1832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88095" cy="5117372"/>
                    </a:xfrm>
                    <a:prstGeom prst="rect">
                      <a:avLst/>
                    </a:prstGeom>
                  </pic:spPr>
                </pic:pic>
              </a:graphicData>
            </a:graphic>
            <wp14:sizeRelH relativeFrom="margin">
              <wp14:pctWidth>0</wp14:pctWidth>
            </wp14:sizeRelH>
            <wp14:sizeRelV relativeFrom="margin">
              <wp14:pctHeight>0</wp14:pctHeight>
            </wp14:sizeRelV>
          </wp:anchor>
        </w:drawing>
      </w:r>
      <w:r w:rsidRPr="001E6091">
        <w:rPr>
          <w:rFonts w:ascii="Times New Roman" w:hAnsi="Times New Roman" w:cs="Times New Roman"/>
          <w:noProof/>
          <w:sz w:val="24"/>
          <w:szCs w:val="24"/>
        </w:rPr>
        <w:drawing>
          <wp:anchor distT="0" distB="0" distL="114300" distR="114300" simplePos="0" relativeHeight="251664384" behindDoc="1" locked="0" layoutInCell="1" allowOverlap="1" wp14:anchorId="571EF2A5" wp14:editId="60FC3055">
            <wp:simplePos x="0" y="0"/>
            <wp:positionH relativeFrom="margin">
              <wp:posOffset>2946400</wp:posOffset>
            </wp:positionH>
            <wp:positionV relativeFrom="paragraph">
              <wp:posOffset>-1905</wp:posOffset>
            </wp:positionV>
            <wp:extent cx="2770505" cy="5151755"/>
            <wp:effectExtent l="0" t="0" r="0" b="0"/>
            <wp:wrapNone/>
            <wp:docPr id="1896771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71753" name="Picture 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261"/>
                    <a:stretch/>
                  </pic:blipFill>
                  <pic:spPr bwMode="auto">
                    <a:xfrm>
                      <a:off x="0" y="0"/>
                      <a:ext cx="2770505" cy="515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6091">
        <w:rPr>
          <w:rFonts w:ascii="Times New Roman" w:hAnsi="Times New Roman" w:cs="Times New Roman"/>
          <w:noProof/>
          <w:sz w:val="24"/>
          <w:szCs w:val="24"/>
        </w:rPr>
        <w:drawing>
          <wp:anchor distT="0" distB="0" distL="114300" distR="114300" simplePos="0" relativeHeight="251665408" behindDoc="1" locked="0" layoutInCell="1" allowOverlap="1" wp14:anchorId="5F43E5C7" wp14:editId="1CD5EE33">
            <wp:simplePos x="0" y="0"/>
            <wp:positionH relativeFrom="margin">
              <wp:posOffset>2948299</wp:posOffset>
            </wp:positionH>
            <wp:positionV relativeFrom="paragraph">
              <wp:posOffset>5141263</wp:posOffset>
            </wp:positionV>
            <wp:extent cx="2768209" cy="1639570"/>
            <wp:effectExtent l="0" t="0" r="0" b="0"/>
            <wp:wrapNone/>
            <wp:docPr id="905597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97523" name="Picture 1"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l="615" r="1"/>
                    <a:stretch/>
                  </pic:blipFill>
                  <pic:spPr bwMode="auto">
                    <a:xfrm>
                      <a:off x="0" y="0"/>
                      <a:ext cx="2769281" cy="164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36A3" w:rsidRPr="001E6091">
        <w:rPr>
          <w:rFonts w:ascii="Times New Roman" w:hAnsi="Times New Roman" w:cs="Times New Roman"/>
          <w:sz w:val="24"/>
          <w:szCs w:val="24"/>
        </w:rPr>
        <w:br w:type="textWrapping" w:clear="all"/>
      </w:r>
      <w:r w:rsidR="004430DD" w:rsidRPr="001E6091">
        <w:rPr>
          <w:rFonts w:ascii="Times New Roman" w:hAnsi="Times New Roman" w:cs="Times New Roman"/>
          <w:noProof/>
          <w:sz w:val="24"/>
          <w:szCs w:val="24"/>
        </w:rPr>
        <w:drawing>
          <wp:inline distT="0" distB="0" distL="0" distR="0" wp14:anchorId="72615274" wp14:editId="5639292A">
            <wp:extent cx="2774197" cy="3307132"/>
            <wp:effectExtent l="0" t="0" r="7620" b="7620"/>
            <wp:docPr id="433292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92086" name="Picture 1" descr="A screenshot of a computer&#10;&#10;Description automatically generated"/>
                    <pic:cNvPicPr/>
                  </pic:nvPicPr>
                  <pic:blipFill>
                    <a:blip r:embed="rId23"/>
                    <a:stretch>
                      <a:fillRect/>
                    </a:stretch>
                  </pic:blipFill>
                  <pic:spPr>
                    <a:xfrm>
                      <a:off x="0" y="0"/>
                      <a:ext cx="2814251" cy="3354881"/>
                    </a:xfrm>
                    <a:prstGeom prst="rect">
                      <a:avLst/>
                    </a:prstGeom>
                  </pic:spPr>
                </pic:pic>
              </a:graphicData>
            </a:graphic>
          </wp:inline>
        </w:drawing>
      </w:r>
    </w:p>
    <w:p w14:paraId="3E8A588E" w14:textId="31F02E09" w:rsidR="004D7E2F" w:rsidRPr="001E6091" w:rsidRDefault="00770159" w:rsidP="004D7E2F">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Fig. 19. Classification Reports and Confusion Matrixes of Models</w:t>
      </w:r>
    </w:p>
    <w:p w14:paraId="7A6DBAF8" w14:textId="77777777" w:rsidR="00851E00" w:rsidRPr="001E6091" w:rsidRDefault="00851E00" w:rsidP="00851E00">
      <w:pPr>
        <w:pStyle w:val="Heading3"/>
        <w:rPr>
          <w:rFonts w:cs="Times New Roman"/>
        </w:rPr>
      </w:pPr>
      <w:bookmarkStart w:id="35" w:name="_Toc156065342"/>
      <w:r w:rsidRPr="001E6091">
        <w:rPr>
          <w:rFonts w:cs="Times New Roman"/>
        </w:rPr>
        <w:lastRenderedPageBreak/>
        <w:t>Handling Imbalanced Data</w:t>
      </w:r>
      <w:bookmarkEnd w:id="35"/>
    </w:p>
    <w:p w14:paraId="3B992C5D" w14:textId="7A67E8DB" w:rsidR="00851E00" w:rsidRPr="001E6091" w:rsidRDefault="00851E00" w:rsidP="00851E00">
      <w:pPr>
        <w:jc w:val="both"/>
        <w:rPr>
          <w:rFonts w:ascii="Times New Roman" w:hAnsi="Times New Roman" w:cs="Times New Roman"/>
          <w:sz w:val="24"/>
          <w:szCs w:val="24"/>
        </w:rPr>
      </w:pPr>
      <w:r w:rsidRPr="001E6091">
        <w:rPr>
          <w:rFonts w:ascii="Times New Roman" w:hAnsi="Times New Roman" w:cs="Times New Roman"/>
          <w:sz w:val="24"/>
          <w:szCs w:val="24"/>
        </w:rPr>
        <w:t>Recognising the potential bias introduced by class imbalance</w:t>
      </w:r>
      <w:r w:rsidR="000E1972" w:rsidRPr="001E6091">
        <w:rPr>
          <w:rFonts w:ascii="Times New Roman" w:hAnsi="Times New Roman" w:cs="Times New Roman"/>
          <w:sz w:val="24"/>
          <w:szCs w:val="24"/>
        </w:rPr>
        <w:t xml:space="preserve"> (Fig. 20)</w:t>
      </w:r>
      <w:r w:rsidRPr="001E6091">
        <w:rPr>
          <w:rFonts w:ascii="Times New Roman" w:hAnsi="Times New Roman" w:cs="Times New Roman"/>
          <w:sz w:val="24"/>
          <w:szCs w:val="24"/>
        </w:rPr>
        <w:t>, RandomOverSampler</w:t>
      </w:r>
      <w:r w:rsidR="000E1972" w:rsidRPr="001E6091">
        <w:rPr>
          <w:rFonts w:ascii="Times New Roman" w:hAnsi="Times New Roman" w:cs="Times New Roman"/>
          <w:sz w:val="24"/>
          <w:szCs w:val="24"/>
        </w:rPr>
        <w:t xml:space="preserve"> (Fig. 21)</w:t>
      </w:r>
      <w:r w:rsidRPr="001E6091">
        <w:rPr>
          <w:rFonts w:ascii="Times New Roman" w:hAnsi="Times New Roman" w:cs="Times New Roman"/>
          <w:sz w:val="24"/>
          <w:szCs w:val="24"/>
        </w:rPr>
        <w:t xml:space="preserve"> was employed to balance the classes in the training data</w:t>
      </w:r>
      <w:r w:rsidR="00DC6497" w:rsidRPr="001E6091">
        <w:rPr>
          <w:rFonts w:ascii="Times New Roman" w:hAnsi="Times New Roman" w:cs="Times New Roman"/>
          <w:sz w:val="24"/>
          <w:szCs w:val="24"/>
        </w:rPr>
        <w:t xml:space="preserve"> (Brownlee, 2020)</w:t>
      </w:r>
      <w:r w:rsidRPr="001E6091">
        <w:rPr>
          <w:rFonts w:ascii="Times New Roman" w:hAnsi="Times New Roman" w:cs="Times New Roman"/>
          <w:sz w:val="24"/>
          <w:szCs w:val="24"/>
        </w:rPr>
        <w:t>. This technique improved the minority class representation, potentially enhancing model performance for detecting positive responses</w:t>
      </w:r>
      <w:r w:rsidR="000E1972" w:rsidRPr="001E6091">
        <w:rPr>
          <w:rFonts w:ascii="Times New Roman" w:hAnsi="Times New Roman" w:cs="Times New Roman"/>
          <w:sz w:val="24"/>
          <w:szCs w:val="24"/>
        </w:rPr>
        <w:t>.</w:t>
      </w:r>
    </w:p>
    <w:p w14:paraId="6352E863" w14:textId="47DAC2C5" w:rsidR="004653FD" w:rsidRPr="001E6091" w:rsidRDefault="004653FD" w:rsidP="007A207F">
      <w:pPr>
        <w:spacing w:after="0"/>
        <w:jc w:val="center"/>
        <w:rPr>
          <w:rFonts w:ascii="Times New Roman" w:hAnsi="Times New Roman" w:cs="Times New Roman"/>
          <w:sz w:val="24"/>
          <w:szCs w:val="24"/>
        </w:rPr>
      </w:pPr>
      <w:r w:rsidRPr="001E6091">
        <w:rPr>
          <w:rFonts w:ascii="Times New Roman" w:hAnsi="Times New Roman" w:cs="Times New Roman"/>
          <w:noProof/>
        </w:rPr>
        <w:drawing>
          <wp:inline distT="0" distB="0" distL="0" distR="0" wp14:anchorId="6E511E77" wp14:editId="054158AD">
            <wp:extent cx="4622519" cy="3487118"/>
            <wp:effectExtent l="0" t="0" r="6985" b="0"/>
            <wp:docPr id="1779681324" name="Picture 6" descr="A graph showing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81324" name="Picture 6" descr="A graph showing a number of class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1169" cy="3501187"/>
                    </a:xfrm>
                    <a:prstGeom prst="rect">
                      <a:avLst/>
                    </a:prstGeom>
                    <a:noFill/>
                    <a:ln>
                      <a:noFill/>
                    </a:ln>
                  </pic:spPr>
                </pic:pic>
              </a:graphicData>
            </a:graphic>
          </wp:inline>
        </w:drawing>
      </w:r>
    </w:p>
    <w:p w14:paraId="433A369B" w14:textId="1FDB05AE" w:rsidR="004653FD" w:rsidRPr="001E6091" w:rsidRDefault="004653FD" w:rsidP="004653FD">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Fig. 20. Handling Imbalanced Data</w:t>
      </w:r>
    </w:p>
    <w:p w14:paraId="3ED12412" w14:textId="77777777" w:rsidR="002C55CA" w:rsidRPr="001E6091" w:rsidRDefault="002C55CA" w:rsidP="004653FD">
      <w:pPr>
        <w:tabs>
          <w:tab w:val="left" w:pos="6799"/>
        </w:tabs>
        <w:spacing w:line="240" w:lineRule="auto"/>
        <w:jc w:val="center"/>
        <w:rPr>
          <w:rFonts w:ascii="Times New Roman" w:hAnsi="Times New Roman" w:cs="Times New Roman"/>
          <w:i/>
          <w:iCs/>
          <w:sz w:val="24"/>
          <w:szCs w:val="24"/>
        </w:rPr>
      </w:pPr>
    </w:p>
    <w:p w14:paraId="1B779D71" w14:textId="29A07083" w:rsidR="007A207F" w:rsidRPr="001E6091" w:rsidRDefault="007A207F" w:rsidP="007A207F">
      <w:pPr>
        <w:tabs>
          <w:tab w:val="left" w:pos="6799"/>
        </w:tabs>
        <w:spacing w:after="0" w:line="240" w:lineRule="auto"/>
        <w:jc w:val="center"/>
        <w:rPr>
          <w:rFonts w:ascii="Times New Roman" w:hAnsi="Times New Roman" w:cs="Times New Roman"/>
          <w:i/>
          <w:iCs/>
          <w:sz w:val="24"/>
          <w:szCs w:val="24"/>
        </w:rPr>
      </w:pPr>
      <w:r w:rsidRPr="001E6091">
        <w:rPr>
          <w:rFonts w:ascii="Times New Roman" w:hAnsi="Times New Roman" w:cs="Times New Roman"/>
          <w:noProof/>
        </w:rPr>
        <w:drawing>
          <wp:inline distT="0" distB="0" distL="0" distR="0" wp14:anchorId="52A3EB43" wp14:editId="11526BFE">
            <wp:extent cx="4690020" cy="3487118"/>
            <wp:effectExtent l="0" t="0" r="0" b="0"/>
            <wp:docPr id="353574315" name="Picture 7" descr="A graph showing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74315" name="Picture 7" descr="A graph showing a number of class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8137" cy="3508024"/>
                    </a:xfrm>
                    <a:prstGeom prst="rect">
                      <a:avLst/>
                    </a:prstGeom>
                    <a:noFill/>
                    <a:ln>
                      <a:noFill/>
                    </a:ln>
                  </pic:spPr>
                </pic:pic>
              </a:graphicData>
            </a:graphic>
          </wp:inline>
        </w:drawing>
      </w:r>
    </w:p>
    <w:p w14:paraId="18838FC4" w14:textId="25A3753D" w:rsidR="002C55CA" w:rsidRPr="001E6091" w:rsidRDefault="000E1972" w:rsidP="004D7E2F">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Fig. 21. Random</w:t>
      </w:r>
      <w:r w:rsidR="000A06D4" w:rsidRPr="001E6091">
        <w:rPr>
          <w:rFonts w:ascii="Times New Roman" w:hAnsi="Times New Roman" w:cs="Times New Roman"/>
          <w:i/>
          <w:iCs/>
          <w:sz w:val="24"/>
          <w:szCs w:val="24"/>
        </w:rPr>
        <w:t>OverSampler</w:t>
      </w:r>
      <w:r w:rsidR="00353B8D" w:rsidRPr="001E6091">
        <w:rPr>
          <w:rFonts w:ascii="Times New Roman" w:hAnsi="Times New Roman" w:cs="Times New Roman"/>
          <w:i/>
          <w:iCs/>
          <w:sz w:val="24"/>
          <w:szCs w:val="24"/>
        </w:rPr>
        <w:t xml:space="preserve"> </w:t>
      </w:r>
    </w:p>
    <w:p w14:paraId="6C75CE10" w14:textId="4685F419" w:rsidR="00A05BC9" w:rsidRPr="001E6091" w:rsidRDefault="00851E00" w:rsidP="00851E00">
      <w:pPr>
        <w:jc w:val="both"/>
        <w:rPr>
          <w:rFonts w:ascii="Times New Roman" w:hAnsi="Times New Roman" w:cs="Times New Roman"/>
          <w:sz w:val="24"/>
          <w:szCs w:val="24"/>
        </w:rPr>
      </w:pPr>
      <w:r w:rsidRPr="001E6091">
        <w:rPr>
          <w:rFonts w:ascii="Times New Roman" w:hAnsi="Times New Roman" w:cs="Times New Roman"/>
          <w:sz w:val="24"/>
          <w:szCs w:val="24"/>
        </w:rPr>
        <w:lastRenderedPageBreak/>
        <w:t>Subsequent model training on the oversampled data revealed changes in accuracy, with the Random Forest classifier showing the best performance at approximately 86.1%</w:t>
      </w:r>
      <w:r w:rsidR="00760223" w:rsidRPr="001E6091">
        <w:rPr>
          <w:rFonts w:ascii="Times New Roman" w:hAnsi="Times New Roman" w:cs="Times New Roman"/>
          <w:sz w:val="24"/>
          <w:szCs w:val="24"/>
        </w:rPr>
        <w:t xml:space="preserve"> (Fig. 22)</w:t>
      </w:r>
      <w:r w:rsidRPr="001E6091">
        <w:rPr>
          <w:rFonts w:ascii="Times New Roman" w:hAnsi="Times New Roman" w:cs="Times New Roman"/>
          <w:sz w:val="24"/>
          <w:szCs w:val="24"/>
        </w:rPr>
        <w:t xml:space="preserve">. </w:t>
      </w:r>
      <w:r w:rsidR="0030374F">
        <w:rPr>
          <w:rFonts w:ascii="Times New Roman" w:hAnsi="Times New Roman" w:cs="Times New Roman"/>
          <w:sz w:val="24"/>
          <w:szCs w:val="24"/>
        </w:rPr>
        <w:t xml:space="preserve">ROC </w:t>
      </w:r>
      <w:r w:rsidR="007E32A1">
        <w:rPr>
          <w:rFonts w:ascii="Times New Roman" w:hAnsi="Times New Roman" w:cs="Times New Roman"/>
          <w:sz w:val="24"/>
          <w:szCs w:val="24"/>
        </w:rPr>
        <w:t>and AUC</w:t>
      </w:r>
      <w:r w:rsidR="0030374F">
        <w:rPr>
          <w:rFonts w:ascii="Times New Roman" w:hAnsi="Times New Roman" w:cs="Times New Roman"/>
          <w:sz w:val="24"/>
          <w:szCs w:val="24"/>
        </w:rPr>
        <w:t xml:space="preserve"> w</w:t>
      </w:r>
      <w:r w:rsidR="007E32A1">
        <w:rPr>
          <w:rFonts w:ascii="Times New Roman" w:hAnsi="Times New Roman" w:cs="Times New Roman"/>
          <w:sz w:val="24"/>
          <w:szCs w:val="24"/>
        </w:rPr>
        <w:t>ere</w:t>
      </w:r>
      <w:r w:rsidR="0030374F">
        <w:rPr>
          <w:rFonts w:ascii="Times New Roman" w:hAnsi="Times New Roman" w:cs="Times New Roman"/>
          <w:sz w:val="24"/>
          <w:szCs w:val="24"/>
        </w:rPr>
        <w:t xml:space="preserve"> used to further analyse the results. </w:t>
      </w:r>
      <w:r w:rsidRPr="001E6091">
        <w:rPr>
          <w:rFonts w:ascii="Times New Roman" w:hAnsi="Times New Roman" w:cs="Times New Roman"/>
          <w:sz w:val="24"/>
          <w:szCs w:val="24"/>
        </w:rPr>
        <w:t>However, the improvement in accuracy must be weighed against the increased likelihood of overfitting due to the synthetic oversampling of the mino</w:t>
      </w:r>
      <w:r w:rsidR="002B6782" w:rsidRPr="001E6091">
        <w:rPr>
          <w:rFonts w:ascii="Times New Roman" w:hAnsi="Times New Roman" w:cs="Times New Roman"/>
          <w:sz w:val="24"/>
          <w:szCs w:val="24"/>
        </w:rPr>
        <w:t>rity class.</w:t>
      </w:r>
    </w:p>
    <w:p w14:paraId="747F74DF" w14:textId="27457219" w:rsidR="004F7421" w:rsidRPr="001E6091" w:rsidRDefault="008906A4" w:rsidP="00851E00">
      <w:pPr>
        <w:jc w:val="both"/>
        <w:rPr>
          <w:rFonts w:ascii="Times New Roman" w:hAnsi="Times New Roman" w:cs="Times New Roman"/>
          <w:sz w:val="24"/>
          <w:szCs w:val="24"/>
        </w:rPr>
      </w:pPr>
      <w:r w:rsidRPr="001E6091">
        <w:rPr>
          <w:rFonts w:ascii="Times New Roman" w:hAnsi="Times New Roman" w:cs="Times New Roman"/>
          <w:noProof/>
          <w:sz w:val="24"/>
          <w:szCs w:val="24"/>
        </w:rPr>
        <w:drawing>
          <wp:anchor distT="0" distB="0" distL="114300" distR="114300" simplePos="0" relativeHeight="251668480" behindDoc="1" locked="0" layoutInCell="1" allowOverlap="1" wp14:anchorId="61D1E400" wp14:editId="1269808A">
            <wp:simplePos x="0" y="0"/>
            <wp:positionH relativeFrom="margin">
              <wp:posOffset>2865748</wp:posOffset>
            </wp:positionH>
            <wp:positionV relativeFrom="paragraph">
              <wp:posOffset>4081760</wp:posOffset>
            </wp:positionV>
            <wp:extent cx="2860139" cy="1582935"/>
            <wp:effectExtent l="0" t="0" r="0" b="0"/>
            <wp:wrapNone/>
            <wp:docPr id="18788283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8346" name="Picture 1"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60139" cy="1582935"/>
                    </a:xfrm>
                    <a:prstGeom prst="rect">
                      <a:avLst/>
                    </a:prstGeom>
                  </pic:spPr>
                </pic:pic>
              </a:graphicData>
            </a:graphic>
            <wp14:sizeRelH relativeFrom="margin">
              <wp14:pctWidth>0</wp14:pctWidth>
            </wp14:sizeRelH>
            <wp14:sizeRelV relativeFrom="margin">
              <wp14:pctHeight>0</wp14:pctHeight>
            </wp14:sizeRelV>
          </wp:anchor>
        </w:drawing>
      </w:r>
      <w:r w:rsidR="00540D53" w:rsidRPr="001E6091">
        <w:rPr>
          <w:rFonts w:ascii="Times New Roman" w:hAnsi="Times New Roman" w:cs="Times New Roman"/>
          <w:noProof/>
          <w:sz w:val="24"/>
          <w:szCs w:val="24"/>
        </w:rPr>
        <w:drawing>
          <wp:anchor distT="0" distB="0" distL="114300" distR="114300" simplePos="0" relativeHeight="251666432" behindDoc="0" locked="0" layoutInCell="1" allowOverlap="1" wp14:anchorId="4CF10F33" wp14:editId="5A078856">
            <wp:simplePos x="914400" y="1772239"/>
            <wp:positionH relativeFrom="margin">
              <wp:align>left</wp:align>
            </wp:positionH>
            <wp:positionV relativeFrom="paragraph">
              <wp:align>top</wp:align>
            </wp:positionV>
            <wp:extent cx="2762250" cy="4099560"/>
            <wp:effectExtent l="0" t="0" r="0" b="0"/>
            <wp:wrapSquare wrapText="bothSides"/>
            <wp:docPr id="6602437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43703"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62250" cy="4099560"/>
                    </a:xfrm>
                    <a:prstGeom prst="rect">
                      <a:avLst/>
                    </a:prstGeom>
                  </pic:spPr>
                </pic:pic>
              </a:graphicData>
            </a:graphic>
            <wp14:sizeRelH relativeFrom="margin">
              <wp14:pctWidth>0</wp14:pctWidth>
            </wp14:sizeRelH>
            <wp14:sizeRelV relativeFrom="margin">
              <wp14:pctHeight>0</wp14:pctHeight>
            </wp14:sizeRelV>
          </wp:anchor>
        </w:drawing>
      </w:r>
      <w:r w:rsidR="00540D53" w:rsidRPr="001E6091">
        <w:rPr>
          <w:rFonts w:ascii="Times New Roman" w:hAnsi="Times New Roman" w:cs="Times New Roman"/>
          <w:noProof/>
          <w:sz w:val="24"/>
          <w:szCs w:val="24"/>
        </w:rPr>
        <w:drawing>
          <wp:anchor distT="0" distB="0" distL="114300" distR="114300" simplePos="0" relativeHeight="251667456" behindDoc="1" locked="0" layoutInCell="1" allowOverlap="1" wp14:anchorId="0621C307" wp14:editId="43768013">
            <wp:simplePos x="0" y="0"/>
            <wp:positionH relativeFrom="margin">
              <wp:posOffset>2866346</wp:posOffset>
            </wp:positionH>
            <wp:positionV relativeFrom="paragraph">
              <wp:posOffset>9380</wp:posOffset>
            </wp:positionV>
            <wp:extent cx="2858581" cy="4091233"/>
            <wp:effectExtent l="0" t="0" r="0" b="5080"/>
            <wp:wrapNone/>
            <wp:docPr id="14483385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38555" name="Picture 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58581" cy="4091233"/>
                    </a:xfrm>
                    <a:prstGeom prst="rect">
                      <a:avLst/>
                    </a:prstGeom>
                  </pic:spPr>
                </pic:pic>
              </a:graphicData>
            </a:graphic>
            <wp14:sizeRelH relativeFrom="margin">
              <wp14:pctWidth>0</wp14:pctWidth>
            </wp14:sizeRelH>
            <wp14:sizeRelV relativeFrom="margin">
              <wp14:pctHeight>0</wp14:pctHeight>
            </wp14:sizeRelV>
          </wp:anchor>
        </w:drawing>
      </w:r>
      <w:r w:rsidR="00170EB1" w:rsidRPr="001E6091">
        <w:rPr>
          <w:rFonts w:ascii="Times New Roman" w:hAnsi="Times New Roman" w:cs="Times New Roman"/>
          <w:sz w:val="24"/>
          <w:szCs w:val="24"/>
        </w:rPr>
        <w:br w:type="textWrapping" w:clear="all"/>
      </w:r>
      <w:r w:rsidRPr="001E6091">
        <w:rPr>
          <w:rFonts w:ascii="Times New Roman" w:hAnsi="Times New Roman" w:cs="Times New Roman"/>
          <w:noProof/>
          <w:sz w:val="24"/>
          <w:szCs w:val="24"/>
        </w:rPr>
        <w:drawing>
          <wp:inline distT="0" distB="0" distL="0" distR="0" wp14:anchorId="2E5E49F7" wp14:editId="1ADD4C64">
            <wp:extent cx="2762250" cy="3385508"/>
            <wp:effectExtent l="0" t="0" r="0" b="5715"/>
            <wp:docPr id="20671230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23011" name="Picture 1" descr="A screenshot of a computer screen&#10;&#10;Description automatically generated"/>
                    <pic:cNvPicPr/>
                  </pic:nvPicPr>
                  <pic:blipFill>
                    <a:blip r:embed="rId29"/>
                    <a:stretch>
                      <a:fillRect/>
                    </a:stretch>
                  </pic:blipFill>
                  <pic:spPr>
                    <a:xfrm>
                      <a:off x="0" y="0"/>
                      <a:ext cx="2762250" cy="3385508"/>
                    </a:xfrm>
                    <a:prstGeom prst="rect">
                      <a:avLst/>
                    </a:prstGeom>
                  </pic:spPr>
                </pic:pic>
              </a:graphicData>
            </a:graphic>
          </wp:inline>
        </w:drawing>
      </w:r>
      <w:r w:rsidRPr="001E6091">
        <w:rPr>
          <w:rFonts w:ascii="Times New Roman" w:hAnsi="Times New Roman" w:cs="Times New Roman"/>
          <w:noProof/>
        </w:rPr>
        <w:t xml:space="preserve"> </w:t>
      </w:r>
    </w:p>
    <w:p w14:paraId="47DA42D1" w14:textId="33E8611B" w:rsidR="002C55CA" w:rsidRPr="001E6091" w:rsidRDefault="004F7421" w:rsidP="008906A4">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 xml:space="preserve">Fig. 22. Classification Reports and Confusion Matrixes of Models </w:t>
      </w:r>
      <w:r w:rsidR="00A05BC9" w:rsidRPr="001E6091">
        <w:rPr>
          <w:rFonts w:ascii="Times New Roman" w:hAnsi="Times New Roman" w:cs="Times New Roman"/>
          <w:i/>
          <w:iCs/>
          <w:sz w:val="24"/>
          <w:szCs w:val="24"/>
        </w:rPr>
        <w:t>on Oversampled Data</w:t>
      </w:r>
    </w:p>
    <w:p w14:paraId="7D74A39D" w14:textId="4E200A6B" w:rsidR="00CF56A6" w:rsidRPr="001E6091" w:rsidRDefault="00CF56A6" w:rsidP="00CF56A6">
      <w:pPr>
        <w:pStyle w:val="Heading3"/>
        <w:rPr>
          <w:rFonts w:cs="Times New Roman"/>
        </w:rPr>
      </w:pPr>
      <w:bookmarkStart w:id="36" w:name="_Toc156065343"/>
      <w:r w:rsidRPr="001E6091">
        <w:rPr>
          <w:rFonts w:cs="Times New Roman"/>
        </w:rPr>
        <w:lastRenderedPageBreak/>
        <w:t>Ensemble Learning</w:t>
      </w:r>
      <w:bookmarkEnd w:id="36"/>
    </w:p>
    <w:p w14:paraId="4F8AC933" w14:textId="18B0E2A9" w:rsidR="00F36465" w:rsidRPr="001E6091" w:rsidRDefault="00F36465" w:rsidP="00F36465">
      <w:pPr>
        <w:jc w:val="both"/>
        <w:rPr>
          <w:rFonts w:ascii="Times New Roman" w:hAnsi="Times New Roman" w:cs="Times New Roman"/>
          <w:sz w:val="24"/>
          <w:szCs w:val="24"/>
        </w:rPr>
      </w:pPr>
      <w:r w:rsidRPr="001E6091">
        <w:rPr>
          <w:rFonts w:ascii="Times New Roman" w:hAnsi="Times New Roman" w:cs="Times New Roman"/>
          <w:sz w:val="24"/>
          <w:szCs w:val="24"/>
        </w:rPr>
        <w:t xml:space="preserve">An ensemble approach </w:t>
      </w:r>
      <w:r w:rsidR="00760223" w:rsidRPr="001E6091">
        <w:rPr>
          <w:rFonts w:ascii="Times New Roman" w:hAnsi="Times New Roman" w:cs="Times New Roman"/>
          <w:sz w:val="24"/>
          <w:szCs w:val="24"/>
        </w:rPr>
        <w:t xml:space="preserve">(Fig. 23) </w:t>
      </w:r>
      <w:r w:rsidRPr="001E6091">
        <w:rPr>
          <w:rFonts w:ascii="Times New Roman" w:hAnsi="Times New Roman" w:cs="Times New Roman"/>
          <w:sz w:val="24"/>
          <w:szCs w:val="24"/>
        </w:rPr>
        <w:t>was adopted by creating a Voting Classifier comprising all individual models. This ensemble method aimed to combine the predictions from each model to improve overall accuracy and robustness. The voting classifier's performance report and confusion matrix indicated a balanced trade-off between precision and recall, achieving an accuracy of 84%.</w:t>
      </w:r>
      <w:r w:rsidR="00961E27" w:rsidRPr="001E6091">
        <w:rPr>
          <w:rFonts w:ascii="Times New Roman" w:hAnsi="Times New Roman" w:cs="Times New Roman"/>
          <w:sz w:val="24"/>
          <w:szCs w:val="24"/>
        </w:rPr>
        <w:t xml:space="preserve"> </w:t>
      </w:r>
    </w:p>
    <w:p w14:paraId="1E21462C" w14:textId="24A3120C" w:rsidR="00961E27" w:rsidRPr="001E6091" w:rsidRDefault="00760223" w:rsidP="00961E27">
      <w:pPr>
        <w:jc w:val="center"/>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1EF80AE4" wp14:editId="1207AB37">
            <wp:extent cx="3855562" cy="6343955"/>
            <wp:effectExtent l="0" t="0" r="0" b="0"/>
            <wp:docPr id="14598561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56168" name="Picture 1" descr="A screen shot of a computer program&#10;&#10;Description automatically generated"/>
                    <pic:cNvPicPr/>
                  </pic:nvPicPr>
                  <pic:blipFill>
                    <a:blip r:embed="rId30"/>
                    <a:stretch>
                      <a:fillRect/>
                    </a:stretch>
                  </pic:blipFill>
                  <pic:spPr>
                    <a:xfrm>
                      <a:off x="0" y="0"/>
                      <a:ext cx="3858430" cy="6348675"/>
                    </a:xfrm>
                    <a:prstGeom prst="rect">
                      <a:avLst/>
                    </a:prstGeom>
                  </pic:spPr>
                </pic:pic>
              </a:graphicData>
            </a:graphic>
          </wp:inline>
        </w:drawing>
      </w:r>
    </w:p>
    <w:p w14:paraId="3692062F" w14:textId="6CEDC9BE" w:rsidR="00760223" w:rsidRPr="001E6091" w:rsidRDefault="00760223" w:rsidP="00760223">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23. The Ensemble Learning Approach</w:t>
      </w:r>
    </w:p>
    <w:p w14:paraId="3F40E52B" w14:textId="54910CC0" w:rsidR="00C107F3" w:rsidRPr="001E6091" w:rsidRDefault="00C107F3" w:rsidP="00C107F3">
      <w:pPr>
        <w:jc w:val="both"/>
        <w:rPr>
          <w:rFonts w:ascii="Times New Roman" w:hAnsi="Times New Roman" w:cs="Times New Roman"/>
          <w:sz w:val="24"/>
          <w:szCs w:val="24"/>
        </w:rPr>
      </w:pPr>
      <w:r w:rsidRPr="001E6091">
        <w:rPr>
          <w:rFonts w:ascii="Times New Roman" w:hAnsi="Times New Roman" w:cs="Times New Roman"/>
          <w:sz w:val="24"/>
          <w:szCs w:val="24"/>
        </w:rPr>
        <w:t>This analysis emphasises the importance of aligning model evaluation with business objectives. While accuracy is important, the ultimate choice of model should consider the trade-offs between all performance metrics and their implications on campaign success and customer experience.</w:t>
      </w:r>
    </w:p>
    <w:p w14:paraId="1A9F58AA" w14:textId="77777777" w:rsidR="00AD1ABB" w:rsidRPr="001E6091" w:rsidRDefault="00AD1ABB" w:rsidP="00AD1ABB">
      <w:pPr>
        <w:pStyle w:val="Heading2"/>
        <w:rPr>
          <w:rFonts w:cs="Times New Roman"/>
        </w:rPr>
      </w:pPr>
      <w:bookmarkStart w:id="37" w:name="_Toc156065344"/>
      <w:r w:rsidRPr="001E6091">
        <w:rPr>
          <w:rFonts w:cs="Times New Roman"/>
        </w:rPr>
        <w:lastRenderedPageBreak/>
        <w:t>Churn Prediction (Supervised Learning)</w:t>
      </w:r>
      <w:bookmarkEnd w:id="37"/>
    </w:p>
    <w:p w14:paraId="5AC984E4" w14:textId="77777777" w:rsidR="009A0CD4" w:rsidRPr="001E6091" w:rsidRDefault="009A0CD4" w:rsidP="009A0CD4">
      <w:pPr>
        <w:pStyle w:val="Heading3"/>
        <w:rPr>
          <w:rFonts w:cs="Times New Roman"/>
        </w:rPr>
      </w:pPr>
      <w:bookmarkStart w:id="38" w:name="_Toc156065345"/>
      <w:r w:rsidRPr="001E6091">
        <w:rPr>
          <w:rFonts w:cs="Times New Roman"/>
        </w:rPr>
        <w:t>Supervised Learning Objective and Feature Engineering</w:t>
      </w:r>
      <w:bookmarkEnd w:id="38"/>
    </w:p>
    <w:p w14:paraId="3DEC38F1" w14:textId="1D522168" w:rsidR="009A0CD4" w:rsidRPr="001E6091" w:rsidRDefault="009A0CD4" w:rsidP="009A0CD4">
      <w:pPr>
        <w:jc w:val="both"/>
        <w:rPr>
          <w:rFonts w:ascii="Times New Roman" w:hAnsi="Times New Roman" w:cs="Times New Roman"/>
          <w:sz w:val="24"/>
          <w:szCs w:val="24"/>
        </w:rPr>
      </w:pPr>
      <w:r w:rsidRPr="001E6091">
        <w:rPr>
          <w:rFonts w:ascii="Times New Roman" w:hAnsi="Times New Roman" w:cs="Times New Roman"/>
          <w:sz w:val="24"/>
          <w:szCs w:val="24"/>
        </w:rPr>
        <w:t>The objective of the supervised learning model was to predict the likelihood of customers discontinuing their relationship with the company - a critical insight for implementing proactive engagement strategies. For feature engineering, the RFM (Recency, Frequency, Monetary) model was utili</w:t>
      </w:r>
      <w:r w:rsidR="00DA7B75" w:rsidRPr="001E6091">
        <w:rPr>
          <w:rFonts w:ascii="Times New Roman" w:hAnsi="Times New Roman" w:cs="Times New Roman"/>
          <w:sz w:val="24"/>
          <w:szCs w:val="24"/>
        </w:rPr>
        <w:t>s</w:t>
      </w:r>
      <w:r w:rsidRPr="001E6091">
        <w:rPr>
          <w:rFonts w:ascii="Times New Roman" w:hAnsi="Times New Roman" w:cs="Times New Roman"/>
          <w:sz w:val="24"/>
          <w:szCs w:val="24"/>
        </w:rPr>
        <w:t>ed</w:t>
      </w:r>
      <w:r w:rsidR="003B0FE9" w:rsidRPr="001E6091">
        <w:rPr>
          <w:rFonts w:ascii="Times New Roman" w:hAnsi="Times New Roman" w:cs="Times New Roman"/>
          <w:sz w:val="24"/>
          <w:szCs w:val="24"/>
        </w:rPr>
        <w:t xml:space="preserve"> (Fig</w:t>
      </w:r>
      <w:r w:rsidR="00C35741" w:rsidRPr="001E6091">
        <w:rPr>
          <w:rFonts w:ascii="Times New Roman" w:hAnsi="Times New Roman" w:cs="Times New Roman"/>
          <w:sz w:val="24"/>
          <w:szCs w:val="24"/>
        </w:rPr>
        <w:t>. 24)</w:t>
      </w:r>
      <w:r w:rsidRPr="001E6091">
        <w:rPr>
          <w:rFonts w:ascii="Times New Roman" w:hAnsi="Times New Roman" w:cs="Times New Roman"/>
          <w:sz w:val="24"/>
          <w:szCs w:val="24"/>
        </w:rPr>
        <w:t>. The 'DaysUntilChurn' feature was introduced with the logic that lower recency indicates a higher chance of churn</w:t>
      </w:r>
      <w:r w:rsidR="00633DCD" w:rsidRPr="001E6091">
        <w:rPr>
          <w:rFonts w:ascii="Times New Roman" w:hAnsi="Times New Roman" w:cs="Times New Roman"/>
          <w:sz w:val="24"/>
          <w:szCs w:val="24"/>
        </w:rPr>
        <w:t xml:space="preserve"> (Fig. 25)</w:t>
      </w:r>
      <w:r w:rsidRPr="001E6091">
        <w:rPr>
          <w:rFonts w:ascii="Times New Roman" w:hAnsi="Times New Roman" w:cs="Times New Roman"/>
          <w:sz w:val="24"/>
          <w:szCs w:val="24"/>
        </w:rPr>
        <w:t>.</w:t>
      </w:r>
    </w:p>
    <w:p w14:paraId="4E288C57" w14:textId="1BD4CB57" w:rsidR="00C35741" w:rsidRPr="001E6091" w:rsidRDefault="00B32A9B" w:rsidP="009A0CD4">
      <w:pPr>
        <w:jc w:val="both"/>
        <w:rPr>
          <w:rFonts w:ascii="Times New Roman" w:hAnsi="Times New Roman" w:cs="Times New Roman"/>
          <w:sz w:val="24"/>
          <w:szCs w:val="24"/>
        </w:rPr>
      </w:pPr>
      <w:r w:rsidRPr="001E6091">
        <w:rPr>
          <w:rFonts w:ascii="Times New Roman" w:hAnsi="Times New Roman" w:cs="Times New Roman"/>
          <w:noProof/>
        </w:rPr>
        <w:drawing>
          <wp:inline distT="0" distB="0" distL="0" distR="0" wp14:anchorId="441D9F6A" wp14:editId="39BFC64D">
            <wp:extent cx="5731510" cy="2220595"/>
            <wp:effectExtent l="0" t="0" r="2540" b="8255"/>
            <wp:docPr id="2024197000" name="Picture 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97000" name="Picture 8" descr="A graph of a graph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p>
    <w:p w14:paraId="0C9D07C3" w14:textId="04A932C2" w:rsidR="00C35741" w:rsidRPr="001E6091" w:rsidRDefault="00B32A9B" w:rsidP="00B32A9B">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Fig. 2</w:t>
      </w:r>
      <w:r w:rsidR="00633DCD" w:rsidRPr="001E6091">
        <w:rPr>
          <w:rFonts w:ascii="Times New Roman" w:hAnsi="Times New Roman" w:cs="Times New Roman"/>
          <w:i/>
          <w:iCs/>
          <w:sz w:val="24"/>
          <w:szCs w:val="24"/>
        </w:rPr>
        <w:t>4</w:t>
      </w:r>
      <w:r w:rsidRPr="001E6091">
        <w:rPr>
          <w:rFonts w:ascii="Times New Roman" w:hAnsi="Times New Roman" w:cs="Times New Roman"/>
          <w:i/>
          <w:iCs/>
          <w:sz w:val="24"/>
          <w:szCs w:val="24"/>
        </w:rPr>
        <w:t>. Churn Prediction – RFM Feature</w:t>
      </w:r>
      <w:r w:rsidR="00666186" w:rsidRPr="001E6091">
        <w:rPr>
          <w:rFonts w:ascii="Times New Roman" w:hAnsi="Times New Roman" w:cs="Times New Roman"/>
          <w:i/>
          <w:iCs/>
          <w:sz w:val="24"/>
          <w:szCs w:val="24"/>
        </w:rPr>
        <w:t xml:space="preserve"> Engineering</w:t>
      </w:r>
    </w:p>
    <w:p w14:paraId="2110C0D0" w14:textId="6A4EBA7C" w:rsidR="00633DCD" w:rsidRPr="001E6091" w:rsidRDefault="00CC5844" w:rsidP="00B32A9B">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noProof/>
          <w:sz w:val="24"/>
          <w:szCs w:val="24"/>
        </w:rPr>
        <w:drawing>
          <wp:inline distT="0" distB="0" distL="0" distR="0" wp14:anchorId="69552201" wp14:editId="19A94D20">
            <wp:extent cx="5731510" cy="737235"/>
            <wp:effectExtent l="0" t="0" r="2540" b="5715"/>
            <wp:docPr id="915785966"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85966" name="Picture 1" descr="A black screen with colorful text&#10;&#10;Description automatically generated"/>
                    <pic:cNvPicPr/>
                  </pic:nvPicPr>
                  <pic:blipFill>
                    <a:blip r:embed="rId32"/>
                    <a:stretch>
                      <a:fillRect/>
                    </a:stretch>
                  </pic:blipFill>
                  <pic:spPr>
                    <a:xfrm>
                      <a:off x="0" y="0"/>
                      <a:ext cx="5731510" cy="737235"/>
                    </a:xfrm>
                    <a:prstGeom prst="rect">
                      <a:avLst/>
                    </a:prstGeom>
                  </pic:spPr>
                </pic:pic>
              </a:graphicData>
            </a:graphic>
          </wp:inline>
        </w:drawing>
      </w:r>
    </w:p>
    <w:p w14:paraId="42A0C03F" w14:textId="4D14798E" w:rsidR="00633DCD" w:rsidRPr="001E6091" w:rsidRDefault="00633DCD" w:rsidP="00633DCD">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25. Churn Prediction – RFM Feature</w:t>
      </w:r>
      <w:r w:rsidR="00AD2BB6" w:rsidRPr="001E6091">
        <w:rPr>
          <w:rFonts w:ascii="Times New Roman" w:hAnsi="Times New Roman" w:cs="Times New Roman"/>
          <w:i/>
          <w:iCs/>
          <w:sz w:val="24"/>
          <w:szCs w:val="24"/>
        </w:rPr>
        <w:t xml:space="preserve"> Engineering</w:t>
      </w:r>
      <w:r w:rsidRPr="001E6091">
        <w:rPr>
          <w:rFonts w:ascii="Times New Roman" w:hAnsi="Times New Roman" w:cs="Times New Roman"/>
          <w:i/>
          <w:iCs/>
          <w:sz w:val="24"/>
          <w:szCs w:val="24"/>
        </w:rPr>
        <w:t xml:space="preserve"> and </w:t>
      </w:r>
      <w:r w:rsidR="00AD2BB6" w:rsidRPr="001E6091">
        <w:rPr>
          <w:rFonts w:ascii="Times New Roman" w:hAnsi="Times New Roman" w:cs="Times New Roman"/>
          <w:i/>
          <w:iCs/>
          <w:sz w:val="24"/>
          <w:szCs w:val="24"/>
        </w:rPr>
        <w:t>Model Logic</w:t>
      </w:r>
    </w:p>
    <w:p w14:paraId="2860113E" w14:textId="21B5A74D" w:rsidR="00DA7B75" w:rsidRPr="001E6091" w:rsidRDefault="00DA7B75" w:rsidP="00DA7B75">
      <w:pPr>
        <w:pStyle w:val="Heading3"/>
        <w:rPr>
          <w:rFonts w:cs="Times New Roman"/>
        </w:rPr>
      </w:pPr>
      <w:bookmarkStart w:id="39" w:name="_Toc156065346"/>
      <w:r w:rsidRPr="001E6091">
        <w:rPr>
          <w:rFonts w:cs="Times New Roman"/>
        </w:rPr>
        <w:t>Model Development and Evaluation</w:t>
      </w:r>
      <w:bookmarkEnd w:id="39"/>
    </w:p>
    <w:p w14:paraId="6B93FF94" w14:textId="643AFEFD" w:rsidR="00DA7B75" w:rsidRPr="001E6091" w:rsidRDefault="00DA7B75" w:rsidP="00DA7B75">
      <w:pPr>
        <w:jc w:val="both"/>
        <w:rPr>
          <w:rFonts w:ascii="Times New Roman" w:hAnsi="Times New Roman" w:cs="Times New Roman"/>
          <w:sz w:val="24"/>
          <w:szCs w:val="24"/>
        </w:rPr>
      </w:pPr>
      <w:r w:rsidRPr="001E6091">
        <w:rPr>
          <w:rFonts w:ascii="Times New Roman" w:hAnsi="Times New Roman" w:cs="Times New Roman"/>
          <w:sz w:val="24"/>
          <w:szCs w:val="24"/>
        </w:rPr>
        <w:t>After splitting the dataset into training and holdout sets, quintiles were calculated for each RFM metric. Two models were developed: one based on RFM quintiles and another using continuous RFM values. Both models underwent standard feature scaling to ensure model input standardi</w:t>
      </w:r>
      <w:r w:rsidR="00F82B36" w:rsidRPr="001E6091">
        <w:rPr>
          <w:rFonts w:ascii="Times New Roman" w:hAnsi="Times New Roman" w:cs="Times New Roman"/>
          <w:sz w:val="24"/>
          <w:szCs w:val="24"/>
        </w:rPr>
        <w:t>s</w:t>
      </w:r>
      <w:r w:rsidRPr="001E6091">
        <w:rPr>
          <w:rFonts w:ascii="Times New Roman" w:hAnsi="Times New Roman" w:cs="Times New Roman"/>
          <w:sz w:val="24"/>
          <w:szCs w:val="24"/>
        </w:rPr>
        <w:t>ation.</w:t>
      </w:r>
      <w:r w:rsidR="00F82B36" w:rsidRPr="001E6091">
        <w:rPr>
          <w:rFonts w:ascii="Times New Roman" w:hAnsi="Times New Roman" w:cs="Times New Roman"/>
          <w:sz w:val="24"/>
          <w:szCs w:val="24"/>
        </w:rPr>
        <w:t xml:space="preserve"> </w:t>
      </w:r>
    </w:p>
    <w:p w14:paraId="4BF5C7C9" w14:textId="324BD4AD" w:rsidR="00F82B36" w:rsidRPr="001E6091" w:rsidRDefault="00F82B36" w:rsidP="00DA7B75">
      <w:pPr>
        <w:jc w:val="both"/>
        <w:rPr>
          <w:rFonts w:ascii="Times New Roman" w:hAnsi="Times New Roman" w:cs="Times New Roman"/>
          <w:sz w:val="24"/>
          <w:szCs w:val="24"/>
        </w:rPr>
      </w:pPr>
      <w:r w:rsidRPr="001E6091">
        <w:rPr>
          <w:rFonts w:ascii="Times New Roman" w:hAnsi="Times New Roman" w:cs="Times New Roman"/>
          <w:sz w:val="24"/>
          <w:szCs w:val="24"/>
        </w:rPr>
        <w:t xml:space="preserve">Two metrics were used in evaluating the models: </w:t>
      </w:r>
    </w:p>
    <w:p w14:paraId="5A3C46D2" w14:textId="314598E3" w:rsidR="00F82B36" w:rsidRPr="001E6091" w:rsidRDefault="00F82B36" w:rsidP="00F82B36">
      <w:pPr>
        <w:pStyle w:val="ListParagraph"/>
        <w:numPr>
          <w:ilvl w:val="0"/>
          <w:numId w:val="5"/>
        </w:numPr>
        <w:jc w:val="both"/>
        <w:rPr>
          <w:rFonts w:ascii="Times New Roman" w:hAnsi="Times New Roman" w:cs="Times New Roman"/>
          <w:sz w:val="24"/>
          <w:szCs w:val="24"/>
        </w:rPr>
      </w:pPr>
      <w:r w:rsidRPr="001E6091">
        <w:rPr>
          <w:rFonts w:ascii="Times New Roman" w:hAnsi="Times New Roman" w:cs="Times New Roman"/>
          <w:sz w:val="24"/>
          <w:szCs w:val="24"/>
        </w:rPr>
        <w:t xml:space="preserve">Mean Squared Error (MSE): </w:t>
      </w:r>
      <w:r w:rsidR="00D97426" w:rsidRPr="001E6091">
        <w:rPr>
          <w:rFonts w:ascii="Times New Roman" w:hAnsi="Times New Roman" w:cs="Times New Roman"/>
          <w:sz w:val="24"/>
          <w:szCs w:val="24"/>
        </w:rPr>
        <w:t>A measure of prediction accuracy which assesses the average squared difference between the estimated values and the actual value</w:t>
      </w:r>
      <w:r w:rsidR="00AE7420" w:rsidRPr="001E6091">
        <w:rPr>
          <w:rFonts w:ascii="Times New Roman" w:hAnsi="Times New Roman" w:cs="Times New Roman"/>
          <w:sz w:val="24"/>
          <w:szCs w:val="24"/>
        </w:rPr>
        <w:t xml:space="preserve"> (Allwright, 2022)</w:t>
      </w:r>
      <w:r w:rsidR="00D97426" w:rsidRPr="001E6091">
        <w:rPr>
          <w:rFonts w:ascii="Times New Roman" w:hAnsi="Times New Roman" w:cs="Times New Roman"/>
          <w:sz w:val="24"/>
          <w:szCs w:val="24"/>
        </w:rPr>
        <w:t>.</w:t>
      </w:r>
    </w:p>
    <w:p w14:paraId="69A497DC" w14:textId="7D9A131E" w:rsidR="00AE7420" w:rsidRPr="001E6091" w:rsidRDefault="005B40BB" w:rsidP="007B087E">
      <w:pPr>
        <w:pStyle w:val="ListParagraph"/>
        <w:numPr>
          <w:ilvl w:val="0"/>
          <w:numId w:val="5"/>
        </w:numPr>
        <w:jc w:val="both"/>
        <w:rPr>
          <w:rFonts w:ascii="Times New Roman" w:hAnsi="Times New Roman" w:cs="Times New Roman"/>
          <w:sz w:val="24"/>
          <w:szCs w:val="24"/>
        </w:rPr>
      </w:pPr>
      <w:r w:rsidRPr="001E6091">
        <w:rPr>
          <w:rFonts w:ascii="Times New Roman" w:hAnsi="Times New Roman" w:cs="Times New Roman"/>
          <w:sz w:val="24"/>
          <w:szCs w:val="24"/>
        </w:rPr>
        <w:t xml:space="preserve">R2 Score: A statistical measure of how close the data are to the fitted regression line </w:t>
      </w:r>
      <w:r w:rsidR="002E5C84" w:rsidRPr="001E6091">
        <w:rPr>
          <w:rFonts w:ascii="Times New Roman" w:hAnsi="Times New Roman" w:cs="Times New Roman"/>
          <w:sz w:val="24"/>
          <w:szCs w:val="24"/>
        </w:rPr>
        <w:t>(Turney, 2022)</w:t>
      </w:r>
      <w:r w:rsidRPr="001E6091">
        <w:rPr>
          <w:rFonts w:ascii="Times New Roman" w:hAnsi="Times New Roman" w:cs="Times New Roman"/>
          <w:sz w:val="24"/>
          <w:szCs w:val="24"/>
        </w:rPr>
        <w:t>.</w:t>
      </w:r>
    </w:p>
    <w:p w14:paraId="500E204C" w14:textId="77777777" w:rsidR="009D5B60" w:rsidRPr="001E6091" w:rsidRDefault="009D5B60" w:rsidP="009D5B60">
      <w:pPr>
        <w:jc w:val="both"/>
        <w:rPr>
          <w:rFonts w:ascii="Times New Roman" w:hAnsi="Times New Roman" w:cs="Times New Roman"/>
          <w:sz w:val="24"/>
          <w:szCs w:val="24"/>
        </w:rPr>
      </w:pPr>
    </w:p>
    <w:p w14:paraId="06EDA61A" w14:textId="77777777" w:rsidR="009D5B60" w:rsidRPr="001E6091" w:rsidRDefault="009D5B60" w:rsidP="009D5B60">
      <w:pPr>
        <w:jc w:val="both"/>
        <w:rPr>
          <w:rFonts w:ascii="Times New Roman" w:hAnsi="Times New Roman" w:cs="Times New Roman"/>
          <w:sz w:val="24"/>
          <w:szCs w:val="24"/>
        </w:rPr>
      </w:pPr>
    </w:p>
    <w:p w14:paraId="23F58888" w14:textId="77777777" w:rsidR="009D5B60" w:rsidRPr="001E6091" w:rsidRDefault="009D5B60" w:rsidP="009D5B60">
      <w:pPr>
        <w:jc w:val="both"/>
        <w:rPr>
          <w:rFonts w:ascii="Times New Roman" w:hAnsi="Times New Roman" w:cs="Times New Roman"/>
          <w:sz w:val="24"/>
          <w:szCs w:val="24"/>
        </w:rPr>
      </w:pPr>
    </w:p>
    <w:p w14:paraId="1C962E73" w14:textId="29512CF4" w:rsidR="00E61AED" w:rsidRPr="001E6091" w:rsidRDefault="00E61AED" w:rsidP="007B087E">
      <w:pPr>
        <w:jc w:val="both"/>
        <w:rPr>
          <w:rFonts w:ascii="Times New Roman" w:hAnsi="Times New Roman" w:cs="Times New Roman"/>
          <w:sz w:val="24"/>
          <w:szCs w:val="24"/>
        </w:rPr>
      </w:pPr>
      <w:r w:rsidRPr="001E6091">
        <w:rPr>
          <w:rFonts w:ascii="Times New Roman" w:hAnsi="Times New Roman" w:cs="Times New Roman"/>
          <w:sz w:val="24"/>
          <w:szCs w:val="24"/>
        </w:rPr>
        <w:lastRenderedPageBreak/>
        <w:t>The quintile-based model produced an MSE of 30.53 and an R2 score of 0.965 on the test set. For the continuous model, the MSE was astonishingly close to zero, and the R2 score was a perfect 1.0 on both test and holdout sets. These results were highly unusual, suggesting an overfitting problem in the continuous model, as perfect prediction is improbable in real-world scenarios</w:t>
      </w:r>
      <w:r w:rsidR="00666186" w:rsidRPr="001E6091">
        <w:rPr>
          <w:rFonts w:ascii="Times New Roman" w:hAnsi="Times New Roman" w:cs="Times New Roman"/>
          <w:sz w:val="24"/>
          <w:szCs w:val="24"/>
        </w:rPr>
        <w:t xml:space="preserve"> (Fig.</w:t>
      </w:r>
      <w:r w:rsidR="007A4CA2" w:rsidRPr="001E6091">
        <w:rPr>
          <w:rFonts w:ascii="Times New Roman" w:hAnsi="Times New Roman" w:cs="Times New Roman"/>
          <w:sz w:val="24"/>
          <w:szCs w:val="24"/>
        </w:rPr>
        <w:t xml:space="preserve"> 26)</w:t>
      </w:r>
      <w:r w:rsidRPr="001E6091">
        <w:rPr>
          <w:rFonts w:ascii="Times New Roman" w:hAnsi="Times New Roman" w:cs="Times New Roman"/>
          <w:sz w:val="24"/>
          <w:szCs w:val="24"/>
        </w:rPr>
        <w:t>.</w:t>
      </w:r>
    </w:p>
    <w:p w14:paraId="02CCFC75" w14:textId="2B0C054E" w:rsidR="007A4CA2" w:rsidRPr="001E6091" w:rsidRDefault="007A4CA2" w:rsidP="007A4CA2">
      <w:pPr>
        <w:jc w:val="center"/>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07345197" wp14:editId="2AFB6528">
            <wp:extent cx="4543720" cy="1669987"/>
            <wp:effectExtent l="0" t="0" r="0" b="6985"/>
            <wp:docPr id="33297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71789" name="Picture 1" descr="A screenshot of a computer&#10;&#10;Description automatically generated"/>
                    <pic:cNvPicPr/>
                  </pic:nvPicPr>
                  <pic:blipFill>
                    <a:blip r:embed="rId33"/>
                    <a:stretch>
                      <a:fillRect/>
                    </a:stretch>
                  </pic:blipFill>
                  <pic:spPr>
                    <a:xfrm>
                      <a:off x="0" y="0"/>
                      <a:ext cx="4546123" cy="1670870"/>
                    </a:xfrm>
                    <a:prstGeom prst="rect">
                      <a:avLst/>
                    </a:prstGeom>
                  </pic:spPr>
                </pic:pic>
              </a:graphicData>
            </a:graphic>
          </wp:inline>
        </w:drawing>
      </w:r>
    </w:p>
    <w:p w14:paraId="02ECB746" w14:textId="6507D84B" w:rsidR="00163DDF" w:rsidRPr="001E6091" w:rsidRDefault="00163DDF" w:rsidP="009D5B60">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26. Quantile-Based and Continuous Models</w:t>
      </w:r>
      <w:r w:rsidR="009D5B60" w:rsidRPr="001E6091">
        <w:rPr>
          <w:rFonts w:ascii="Times New Roman" w:hAnsi="Times New Roman" w:cs="Times New Roman"/>
          <w:i/>
          <w:iCs/>
          <w:sz w:val="24"/>
          <w:szCs w:val="24"/>
        </w:rPr>
        <w:t xml:space="preserve"> Output</w:t>
      </w:r>
    </w:p>
    <w:p w14:paraId="11DBC0ED" w14:textId="763820E5" w:rsidR="002E5C84" w:rsidRPr="001E6091" w:rsidRDefault="007B087E" w:rsidP="007B087E">
      <w:pPr>
        <w:pStyle w:val="Heading3"/>
        <w:jc w:val="both"/>
        <w:rPr>
          <w:rFonts w:cs="Times New Roman"/>
        </w:rPr>
      </w:pPr>
      <w:bookmarkStart w:id="40" w:name="_Toc156065347"/>
      <w:r w:rsidRPr="001E6091">
        <w:rPr>
          <w:rFonts w:cs="Times New Roman"/>
        </w:rPr>
        <w:t>Visualisation of Predictive Model Accuracy on Holdout Data</w:t>
      </w:r>
      <w:bookmarkEnd w:id="40"/>
    </w:p>
    <w:p w14:paraId="49BC22C7" w14:textId="43AB439A" w:rsidR="007B087E" w:rsidRPr="001E6091" w:rsidRDefault="007B087E" w:rsidP="007B087E">
      <w:pPr>
        <w:jc w:val="both"/>
        <w:rPr>
          <w:rFonts w:ascii="Times New Roman" w:hAnsi="Times New Roman" w:cs="Times New Roman"/>
          <w:sz w:val="24"/>
          <w:szCs w:val="24"/>
        </w:rPr>
      </w:pPr>
      <w:r w:rsidRPr="001E6091">
        <w:rPr>
          <w:rFonts w:ascii="Times New Roman" w:hAnsi="Times New Roman" w:cs="Times New Roman"/>
          <w:sz w:val="24"/>
          <w:szCs w:val="24"/>
        </w:rPr>
        <w:t>The quintile-based model's accuracy was visualised against the actual data</w:t>
      </w:r>
      <w:r w:rsidR="009D5B60" w:rsidRPr="001E6091">
        <w:rPr>
          <w:rFonts w:ascii="Times New Roman" w:hAnsi="Times New Roman" w:cs="Times New Roman"/>
          <w:sz w:val="24"/>
          <w:szCs w:val="24"/>
        </w:rPr>
        <w:t xml:space="preserve"> (Fig. 27)</w:t>
      </w:r>
      <w:r w:rsidRPr="001E6091">
        <w:rPr>
          <w:rFonts w:ascii="Times New Roman" w:hAnsi="Times New Roman" w:cs="Times New Roman"/>
          <w:sz w:val="24"/>
          <w:szCs w:val="24"/>
        </w:rPr>
        <w:t>. The plots showed varying degrees of predictive accuracy across different customer segments based on the RFM metrics. For instance, higher quintiles in the Monetary value plot correlated with lower predicted 'Days Until Churn,' indicating a lesser likelihood of churning for customers with higher spend.</w:t>
      </w:r>
    </w:p>
    <w:p w14:paraId="59A82CC5" w14:textId="3F156FB4" w:rsidR="009D5B60" w:rsidRPr="001E6091" w:rsidRDefault="009D5B60" w:rsidP="007B087E">
      <w:pPr>
        <w:jc w:val="both"/>
        <w:rPr>
          <w:rFonts w:ascii="Times New Roman" w:hAnsi="Times New Roman" w:cs="Times New Roman"/>
          <w:sz w:val="24"/>
          <w:szCs w:val="24"/>
        </w:rPr>
      </w:pPr>
      <w:r w:rsidRPr="001E6091">
        <w:rPr>
          <w:rFonts w:ascii="Times New Roman" w:hAnsi="Times New Roman" w:cs="Times New Roman"/>
          <w:noProof/>
        </w:rPr>
        <w:drawing>
          <wp:inline distT="0" distB="0" distL="0" distR="0" wp14:anchorId="41C51F1B" wp14:editId="59F3B77A">
            <wp:extent cx="5731510" cy="3704590"/>
            <wp:effectExtent l="0" t="0" r="2540" b="0"/>
            <wp:docPr id="1692869053" name="Picture 9"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69053" name="Picture 9" descr="A graph with a red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D950F3E" w14:textId="3E5CF7AC" w:rsidR="009D5B60" w:rsidRPr="001E6091" w:rsidRDefault="009D5B60" w:rsidP="009D5B60">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27. Visualisation of Predictive Model Accuracy on Holdout Data</w:t>
      </w:r>
    </w:p>
    <w:p w14:paraId="4B1BD0E5" w14:textId="58C889D0" w:rsidR="00E24EC8" w:rsidRPr="001E6091" w:rsidRDefault="00E24EC8" w:rsidP="00E24EC8">
      <w:pPr>
        <w:pStyle w:val="Heading3"/>
        <w:rPr>
          <w:rFonts w:cs="Times New Roman"/>
        </w:rPr>
      </w:pPr>
      <w:bookmarkStart w:id="41" w:name="_Toc156065348"/>
      <w:r w:rsidRPr="001E6091">
        <w:rPr>
          <w:rFonts w:cs="Times New Roman"/>
        </w:rPr>
        <w:lastRenderedPageBreak/>
        <w:t>Segment-wise Analysis of Predicted Versus Actual Churn Days</w:t>
      </w:r>
      <w:bookmarkEnd w:id="41"/>
    </w:p>
    <w:p w14:paraId="7BFD32C7" w14:textId="57747786" w:rsidR="00E24EC8" w:rsidRPr="001E6091" w:rsidRDefault="00E24EC8" w:rsidP="00944AD4">
      <w:pPr>
        <w:spacing w:after="0"/>
        <w:jc w:val="both"/>
        <w:rPr>
          <w:rFonts w:ascii="Times New Roman" w:hAnsi="Times New Roman" w:cs="Times New Roman"/>
          <w:sz w:val="24"/>
          <w:szCs w:val="24"/>
        </w:rPr>
      </w:pPr>
      <w:r w:rsidRPr="001E6091">
        <w:rPr>
          <w:rFonts w:ascii="Times New Roman" w:hAnsi="Times New Roman" w:cs="Times New Roman"/>
          <w:sz w:val="24"/>
          <w:szCs w:val="24"/>
        </w:rPr>
        <w:t>The analysis revealed that different RFM segments had varying churn predictions, with the actual vs. predicted 'Days Until Churn' scatter plots indicating the quintile-based model's performance across segments. This segment-wise analysis provided actionable insights into the model's prediction accuracy, suggesting where improvements could be made</w:t>
      </w:r>
      <w:r w:rsidR="00944AD4" w:rsidRPr="001E6091">
        <w:rPr>
          <w:rFonts w:ascii="Times New Roman" w:hAnsi="Times New Roman" w:cs="Times New Roman"/>
          <w:sz w:val="24"/>
          <w:szCs w:val="24"/>
        </w:rPr>
        <w:t xml:space="preserve"> (Fig. 28)</w:t>
      </w:r>
      <w:r w:rsidRPr="001E6091">
        <w:rPr>
          <w:rFonts w:ascii="Times New Roman" w:hAnsi="Times New Roman" w:cs="Times New Roman"/>
          <w:sz w:val="24"/>
          <w:szCs w:val="24"/>
        </w:rPr>
        <w:t>.</w:t>
      </w:r>
    </w:p>
    <w:p w14:paraId="2F740781" w14:textId="5E0B30A2" w:rsidR="00D908E3" w:rsidRPr="001E6091" w:rsidRDefault="00D908E3" w:rsidP="00944AD4">
      <w:pPr>
        <w:spacing w:after="0"/>
        <w:jc w:val="center"/>
        <w:rPr>
          <w:rFonts w:ascii="Times New Roman" w:hAnsi="Times New Roman" w:cs="Times New Roman"/>
          <w:sz w:val="24"/>
          <w:szCs w:val="24"/>
        </w:rPr>
      </w:pPr>
      <w:r w:rsidRPr="001E6091">
        <w:rPr>
          <w:rFonts w:ascii="Times New Roman" w:hAnsi="Times New Roman" w:cs="Times New Roman"/>
          <w:noProof/>
        </w:rPr>
        <w:drawing>
          <wp:inline distT="0" distB="0" distL="0" distR="0" wp14:anchorId="7BC380DB" wp14:editId="7502D3E3">
            <wp:extent cx="3940404" cy="7675154"/>
            <wp:effectExtent l="0" t="0" r="3175" b="2540"/>
            <wp:docPr id="551051019" name="Picture 10"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51019" name="Picture 10" descr="A graph on a white shee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1422" cy="7696616"/>
                    </a:xfrm>
                    <a:prstGeom prst="rect">
                      <a:avLst/>
                    </a:prstGeom>
                    <a:noFill/>
                    <a:ln>
                      <a:noFill/>
                    </a:ln>
                  </pic:spPr>
                </pic:pic>
              </a:graphicData>
            </a:graphic>
          </wp:inline>
        </w:drawing>
      </w:r>
    </w:p>
    <w:p w14:paraId="788A765A" w14:textId="495B7D9E" w:rsidR="00D908E3" w:rsidRPr="001E6091" w:rsidRDefault="00D908E3" w:rsidP="00D908E3">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2</w:t>
      </w:r>
      <w:r w:rsidR="00944AD4" w:rsidRPr="001E6091">
        <w:rPr>
          <w:rFonts w:ascii="Times New Roman" w:hAnsi="Times New Roman" w:cs="Times New Roman"/>
          <w:i/>
          <w:iCs/>
          <w:sz w:val="24"/>
          <w:szCs w:val="24"/>
        </w:rPr>
        <w:t>8</w:t>
      </w:r>
      <w:r w:rsidRPr="001E6091">
        <w:rPr>
          <w:rFonts w:ascii="Times New Roman" w:hAnsi="Times New Roman" w:cs="Times New Roman"/>
          <w:i/>
          <w:iCs/>
          <w:sz w:val="24"/>
          <w:szCs w:val="24"/>
        </w:rPr>
        <w:t xml:space="preserve">. </w:t>
      </w:r>
      <w:r w:rsidR="00944AD4" w:rsidRPr="001E6091">
        <w:rPr>
          <w:rFonts w:ascii="Times New Roman" w:hAnsi="Times New Roman" w:cs="Times New Roman"/>
          <w:i/>
          <w:iCs/>
          <w:sz w:val="24"/>
          <w:szCs w:val="24"/>
        </w:rPr>
        <w:t>Segment-wise Analysis of Predicted Versus Actual Churn Days</w:t>
      </w:r>
    </w:p>
    <w:p w14:paraId="19C9E8D5" w14:textId="2B3F9467" w:rsidR="00E24EC8" w:rsidRPr="001E6091" w:rsidRDefault="00D9270E" w:rsidP="00D9270E">
      <w:pPr>
        <w:pStyle w:val="Heading3"/>
        <w:jc w:val="both"/>
        <w:rPr>
          <w:rFonts w:cs="Times New Roman"/>
        </w:rPr>
      </w:pPr>
      <w:bookmarkStart w:id="42" w:name="_Toc156065349"/>
      <w:r w:rsidRPr="001E6091">
        <w:rPr>
          <w:rFonts w:cs="Times New Roman"/>
        </w:rPr>
        <w:lastRenderedPageBreak/>
        <w:t>Cross-Validation of Models</w:t>
      </w:r>
      <w:bookmarkEnd w:id="42"/>
    </w:p>
    <w:p w14:paraId="62474655" w14:textId="6AC2F56A" w:rsidR="00D9270E" w:rsidRPr="001E6091" w:rsidRDefault="00D9270E" w:rsidP="00D9270E">
      <w:pPr>
        <w:jc w:val="both"/>
        <w:rPr>
          <w:rFonts w:ascii="Times New Roman" w:hAnsi="Times New Roman" w:cs="Times New Roman"/>
          <w:sz w:val="24"/>
          <w:szCs w:val="24"/>
        </w:rPr>
      </w:pPr>
      <w:r w:rsidRPr="001E6091">
        <w:rPr>
          <w:rFonts w:ascii="Times New Roman" w:hAnsi="Times New Roman" w:cs="Times New Roman"/>
          <w:sz w:val="24"/>
          <w:szCs w:val="24"/>
        </w:rPr>
        <w:t>The quintile-based model was cross-validated with an average R2 score of 0.960, confirming its strong performance. In contrast, the continuous model achieved a cross-validation R2 score of 1.0, which again suggested overfitting</w:t>
      </w:r>
      <w:r w:rsidR="006E495D" w:rsidRPr="001E6091">
        <w:rPr>
          <w:rFonts w:ascii="Times New Roman" w:hAnsi="Times New Roman" w:cs="Times New Roman"/>
          <w:sz w:val="24"/>
          <w:szCs w:val="24"/>
        </w:rPr>
        <w:t xml:space="preserve"> (Fig. 29)</w:t>
      </w:r>
      <w:r w:rsidRPr="001E6091">
        <w:rPr>
          <w:rFonts w:ascii="Times New Roman" w:hAnsi="Times New Roman" w:cs="Times New Roman"/>
          <w:sz w:val="24"/>
          <w:szCs w:val="24"/>
        </w:rPr>
        <w:t>.</w:t>
      </w:r>
    </w:p>
    <w:p w14:paraId="578DE08B" w14:textId="253B41A8" w:rsidR="006E495D" w:rsidRPr="001E6091" w:rsidRDefault="00E817DD" w:rsidP="00D9270E">
      <w:pPr>
        <w:jc w:val="both"/>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6D527D94" wp14:editId="27535518">
            <wp:extent cx="5731510" cy="562610"/>
            <wp:effectExtent l="0" t="0" r="2540" b="8890"/>
            <wp:docPr id="192912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27681" name=""/>
                    <pic:cNvPicPr/>
                  </pic:nvPicPr>
                  <pic:blipFill>
                    <a:blip r:embed="rId36"/>
                    <a:stretch>
                      <a:fillRect/>
                    </a:stretch>
                  </pic:blipFill>
                  <pic:spPr>
                    <a:xfrm>
                      <a:off x="0" y="0"/>
                      <a:ext cx="5731510" cy="562610"/>
                    </a:xfrm>
                    <a:prstGeom prst="rect">
                      <a:avLst/>
                    </a:prstGeom>
                  </pic:spPr>
                </pic:pic>
              </a:graphicData>
            </a:graphic>
          </wp:inline>
        </w:drawing>
      </w:r>
    </w:p>
    <w:p w14:paraId="3FC15956" w14:textId="2A4130CB" w:rsidR="00E817DD" w:rsidRPr="001E6091" w:rsidRDefault="00E817DD" w:rsidP="00E817DD">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29. Cross-Validation Models</w:t>
      </w:r>
    </w:p>
    <w:p w14:paraId="75DBABBE" w14:textId="08D9CACE" w:rsidR="00D9270E" w:rsidRPr="001E6091" w:rsidRDefault="00527416" w:rsidP="00527416">
      <w:pPr>
        <w:pStyle w:val="Heading3"/>
        <w:rPr>
          <w:rFonts w:cs="Times New Roman"/>
        </w:rPr>
      </w:pPr>
      <w:bookmarkStart w:id="43" w:name="_Toc156065350"/>
      <w:r w:rsidRPr="001E6091">
        <w:rPr>
          <w:rFonts w:cs="Times New Roman"/>
        </w:rPr>
        <w:t>Ridge and Lasso Regression Analysis</w:t>
      </w:r>
      <w:bookmarkEnd w:id="43"/>
    </w:p>
    <w:p w14:paraId="3DDADA33" w14:textId="77777777" w:rsidR="00AC0118" w:rsidRPr="001E6091" w:rsidRDefault="00527416" w:rsidP="00AC0118">
      <w:pPr>
        <w:jc w:val="both"/>
        <w:rPr>
          <w:rFonts w:ascii="Times New Roman" w:hAnsi="Times New Roman" w:cs="Times New Roman"/>
          <w:sz w:val="24"/>
          <w:szCs w:val="24"/>
        </w:rPr>
      </w:pPr>
      <w:r w:rsidRPr="001E6091">
        <w:rPr>
          <w:rFonts w:ascii="Times New Roman" w:hAnsi="Times New Roman" w:cs="Times New Roman"/>
          <w:sz w:val="24"/>
          <w:szCs w:val="24"/>
        </w:rPr>
        <w:t>Both Ridge and Lasso regression techniques were applied to the models to combat overfitting. The quintile-based model maintained high R2 scores of 0.965 and 0.965, respectively, for Ridge and Lasso regression, which is consistent with a strong and reliable model. The continuous model saw marginal improvements in MSE and maintained a near-perfect R2 score, which still indicated potential overfitting</w:t>
      </w:r>
      <w:r w:rsidR="00CA4351" w:rsidRPr="001E6091">
        <w:rPr>
          <w:rFonts w:ascii="Times New Roman" w:hAnsi="Times New Roman" w:cs="Times New Roman"/>
          <w:sz w:val="24"/>
          <w:szCs w:val="24"/>
        </w:rPr>
        <w:t xml:space="preserve"> (Fig. 30)</w:t>
      </w:r>
      <w:r w:rsidRPr="001E6091">
        <w:rPr>
          <w:rFonts w:ascii="Times New Roman" w:hAnsi="Times New Roman" w:cs="Times New Roman"/>
          <w:sz w:val="24"/>
          <w:szCs w:val="24"/>
        </w:rPr>
        <w:t>.</w:t>
      </w:r>
    </w:p>
    <w:p w14:paraId="68B70E1F" w14:textId="44B70F82" w:rsidR="002E0238" w:rsidRPr="001E6091" w:rsidRDefault="002E0238" w:rsidP="00AC0118">
      <w:pPr>
        <w:spacing w:after="0"/>
        <w:jc w:val="both"/>
        <w:rPr>
          <w:rFonts w:ascii="Times New Roman" w:hAnsi="Times New Roman" w:cs="Times New Roman"/>
          <w:sz w:val="24"/>
          <w:szCs w:val="24"/>
        </w:rPr>
      </w:pPr>
      <w:r w:rsidRPr="001E6091">
        <w:rPr>
          <w:rFonts w:ascii="Times New Roman" w:hAnsi="Times New Roman" w:cs="Times New Roman"/>
          <w:sz w:val="24"/>
          <w:szCs w:val="24"/>
        </w:rPr>
        <w:t xml:space="preserve">The quintile-based model emerged as more reliable, as its performance metrics were strong without being suspiciously perfect. This model </w:t>
      </w:r>
      <w:r w:rsidR="002272C7" w:rsidRPr="001E6091">
        <w:rPr>
          <w:rFonts w:ascii="Times New Roman" w:hAnsi="Times New Roman" w:cs="Times New Roman"/>
          <w:sz w:val="24"/>
          <w:szCs w:val="24"/>
        </w:rPr>
        <w:t>was</w:t>
      </w:r>
      <w:r w:rsidRPr="001E6091">
        <w:rPr>
          <w:rFonts w:ascii="Times New Roman" w:hAnsi="Times New Roman" w:cs="Times New Roman"/>
          <w:sz w:val="24"/>
          <w:szCs w:val="24"/>
        </w:rPr>
        <w:t xml:space="preserve"> recommended for practical application, as its predictive power and generali</w:t>
      </w:r>
      <w:r w:rsidR="002272C7" w:rsidRPr="001E6091">
        <w:rPr>
          <w:rFonts w:ascii="Times New Roman" w:hAnsi="Times New Roman" w:cs="Times New Roman"/>
          <w:sz w:val="24"/>
          <w:szCs w:val="24"/>
        </w:rPr>
        <w:t>s</w:t>
      </w:r>
      <w:r w:rsidRPr="001E6091">
        <w:rPr>
          <w:rFonts w:ascii="Times New Roman" w:hAnsi="Times New Roman" w:cs="Times New Roman"/>
          <w:sz w:val="24"/>
          <w:szCs w:val="24"/>
        </w:rPr>
        <w:t>ability are more aligned with real-world scenarios. The continuous model's perfect scores are a cause for concern and warrant further investigation into potential data leakage or the complexity of the model. Implementing regulari</w:t>
      </w:r>
      <w:r w:rsidR="002272C7" w:rsidRPr="001E6091">
        <w:rPr>
          <w:rFonts w:ascii="Times New Roman" w:hAnsi="Times New Roman" w:cs="Times New Roman"/>
          <w:sz w:val="24"/>
          <w:szCs w:val="24"/>
        </w:rPr>
        <w:t>s</w:t>
      </w:r>
      <w:r w:rsidRPr="001E6091">
        <w:rPr>
          <w:rFonts w:ascii="Times New Roman" w:hAnsi="Times New Roman" w:cs="Times New Roman"/>
          <w:sz w:val="24"/>
          <w:szCs w:val="24"/>
        </w:rPr>
        <w:t>ation techniques like Ridge or Lasso regression provided insights into improving the models' robustness and highlighted the quintile-based model's reliability.</w:t>
      </w:r>
    </w:p>
    <w:p w14:paraId="7937895A" w14:textId="77777777" w:rsidR="00AC0118" w:rsidRPr="001E6091" w:rsidRDefault="00AC0118" w:rsidP="00AC0118">
      <w:pPr>
        <w:spacing w:after="0"/>
        <w:jc w:val="both"/>
        <w:rPr>
          <w:rFonts w:ascii="Times New Roman" w:hAnsi="Times New Roman" w:cs="Times New Roman"/>
          <w:sz w:val="24"/>
          <w:szCs w:val="24"/>
        </w:rPr>
      </w:pPr>
    </w:p>
    <w:p w14:paraId="4657A1E8" w14:textId="77777777" w:rsidR="00AC0118" w:rsidRPr="001E6091" w:rsidRDefault="00AC0118" w:rsidP="00AC0118">
      <w:pPr>
        <w:spacing w:after="0"/>
        <w:jc w:val="both"/>
        <w:rPr>
          <w:rFonts w:ascii="Times New Roman" w:hAnsi="Times New Roman" w:cs="Times New Roman"/>
          <w:sz w:val="24"/>
          <w:szCs w:val="24"/>
        </w:rPr>
      </w:pPr>
    </w:p>
    <w:p w14:paraId="385F1FDE" w14:textId="77777777" w:rsidR="00AC0118" w:rsidRPr="001E6091" w:rsidRDefault="00AC0118" w:rsidP="00AC0118">
      <w:pPr>
        <w:spacing w:after="0"/>
        <w:jc w:val="both"/>
        <w:rPr>
          <w:rFonts w:ascii="Times New Roman" w:hAnsi="Times New Roman" w:cs="Times New Roman"/>
          <w:sz w:val="24"/>
          <w:szCs w:val="24"/>
        </w:rPr>
      </w:pPr>
    </w:p>
    <w:p w14:paraId="0A8A9143" w14:textId="77777777" w:rsidR="00AC0118" w:rsidRPr="001E6091" w:rsidRDefault="00AC0118" w:rsidP="00AC0118">
      <w:pPr>
        <w:spacing w:after="0"/>
        <w:jc w:val="both"/>
        <w:rPr>
          <w:rFonts w:ascii="Times New Roman" w:hAnsi="Times New Roman" w:cs="Times New Roman"/>
          <w:sz w:val="24"/>
          <w:szCs w:val="24"/>
        </w:rPr>
      </w:pPr>
    </w:p>
    <w:p w14:paraId="4872C9BB" w14:textId="77777777" w:rsidR="00AC0118" w:rsidRPr="001E6091" w:rsidRDefault="00AC0118" w:rsidP="00AC0118">
      <w:pPr>
        <w:spacing w:after="0"/>
        <w:jc w:val="both"/>
        <w:rPr>
          <w:rFonts w:ascii="Times New Roman" w:hAnsi="Times New Roman" w:cs="Times New Roman"/>
          <w:sz w:val="24"/>
          <w:szCs w:val="24"/>
        </w:rPr>
      </w:pPr>
    </w:p>
    <w:p w14:paraId="14893C62" w14:textId="77777777" w:rsidR="00AC0118" w:rsidRPr="001E6091" w:rsidRDefault="00AC0118" w:rsidP="00AC0118">
      <w:pPr>
        <w:spacing w:after="0"/>
        <w:jc w:val="both"/>
        <w:rPr>
          <w:rFonts w:ascii="Times New Roman" w:hAnsi="Times New Roman" w:cs="Times New Roman"/>
          <w:sz w:val="24"/>
          <w:szCs w:val="24"/>
        </w:rPr>
      </w:pPr>
    </w:p>
    <w:p w14:paraId="2C01F69A" w14:textId="77777777" w:rsidR="00AC0118" w:rsidRPr="001E6091" w:rsidRDefault="00AC0118" w:rsidP="00AC0118">
      <w:pPr>
        <w:spacing w:after="0"/>
        <w:jc w:val="both"/>
        <w:rPr>
          <w:rFonts w:ascii="Times New Roman" w:hAnsi="Times New Roman" w:cs="Times New Roman"/>
          <w:sz w:val="24"/>
          <w:szCs w:val="24"/>
        </w:rPr>
      </w:pPr>
    </w:p>
    <w:p w14:paraId="46A19627" w14:textId="77777777" w:rsidR="00AC0118" w:rsidRPr="001E6091" w:rsidRDefault="00AC0118" w:rsidP="00AC0118">
      <w:pPr>
        <w:spacing w:after="0"/>
        <w:jc w:val="both"/>
        <w:rPr>
          <w:rFonts w:ascii="Times New Roman" w:hAnsi="Times New Roman" w:cs="Times New Roman"/>
          <w:sz w:val="24"/>
          <w:szCs w:val="24"/>
        </w:rPr>
      </w:pPr>
    </w:p>
    <w:p w14:paraId="5588F083" w14:textId="77777777" w:rsidR="00AC0118" w:rsidRPr="001E6091" w:rsidRDefault="00AC0118" w:rsidP="00AC0118">
      <w:pPr>
        <w:spacing w:after="0"/>
        <w:jc w:val="both"/>
        <w:rPr>
          <w:rFonts w:ascii="Times New Roman" w:hAnsi="Times New Roman" w:cs="Times New Roman"/>
          <w:sz w:val="24"/>
          <w:szCs w:val="24"/>
        </w:rPr>
      </w:pPr>
    </w:p>
    <w:p w14:paraId="6016E1EC" w14:textId="77777777" w:rsidR="00AC0118" w:rsidRPr="001E6091" w:rsidRDefault="00AC0118" w:rsidP="00AC0118">
      <w:pPr>
        <w:spacing w:after="0"/>
        <w:jc w:val="both"/>
        <w:rPr>
          <w:rFonts w:ascii="Times New Roman" w:hAnsi="Times New Roman" w:cs="Times New Roman"/>
          <w:sz w:val="24"/>
          <w:szCs w:val="24"/>
        </w:rPr>
      </w:pPr>
    </w:p>
    <w:p w14:paraId="6798DF24" w14:textId="77777777" w:rsidR="00AC0118" w:rsidRPr="001E6091" w:rsidRDefault="00AC0118" w:rsidP="00AC0118">
      <w:pPr>
        <w:spacing w:after="0"/>
        <w:jc w:val="both"/>
        <w:rPr>
          <w:rFonts w:ascii="Times New Roman" w:hAnsi="Times New Roman" w:cs="Times New Roman"/>
          <w:sz w:val="24"/>
          <w:szCs w:val="24"/>
        </w:rPr>
      </w:pPr>
    </w:p>
    <w:p w14:paraId="20BA65A6" w14:textId="77777777" w:rsidR="00AC0118" w:rsidRPr="001E6091" w:rsidRDefault="00AC0118" w:rsidP="00AC0118">
      <w:pPr>
        <w:spacing w:after="0"/>
        <w:jc w:val="both"/>
        <w:rPr>
          <w:rFonts w:ascii="Times New Roman" w:hAnsi="Times New Roman" w:cs="Times New Roman"/>
          <w:sz w:val="24"/>
          <w:szCs w:val="24"/>
        </w:rPr>
      </w:pPr>
    </w:p>
    <w:p w14:paraId="4AE13B40" w14:textId="77777777" w:rsidR="00AC0118" w:rsidRPr="001E6091" w:rsidRDefault="00AC0118" w:rsidP="00AC0118">
      <w:pPr>
        <w:spacing w:after="0"/>
        <w:jc w:val="both"/>
        <w:rPr>
          <w:rFonts w:ascii="Times New Roman" w:hAnsi="Times New Roman" w:cs="Times New Roman"/>
          <w:sz w:val="24"/>
          <w:szCs w:val="24"/>
        </w:rPr>
      </w:pPr>
    </w:p>
    <w:p w14:paraId="2AB93E6A" w14:textId="77777777" w:rsidR="00AC0118" w:rsidRPr="001E6091" w:rsidRDefault="00AC0118" w:rsidP="00AC0118">
      <w:pPr>
        <w:spacing w:after="0"/>
        <w:jc w:val="both"/>
        <w:rPr>
          <w:rFonts w:ascii="Times New Roman" w:hAnsi="Times New Roman" w:cs="Times New Roman"/>
          <w:sz w:val="24"/>
          <w:szCs w:val="24"/>
        </w:rPr>
      </w:pPr>
    </w:p>
    <w:p w14:paraId="7C141382" w14:textId="77777777" w:rsidR="00AC0118" w:rsidRPr="001E6091" w:rsidRDefault="00AC0118" w:rsidP="00AC0118">
      <w:pPr>
        <w:spacing w:after="0"/>
        <w:jc w:val="both"/>
        <w:rPr>
          <w:rFonts w:ascii="Times New Roman" w:hAnsi="Times New Roman" w:cs="Times New Roman"/>
          <w:sz w:val="24"/>
          <w:szCs w:val="24"/>
        </w:rPr>
      </w:pPr>
    </w:p>
    <w:p w14:paraId="2263E3F6" w14:textId="77777777" w:rsidR="00AC0118" w:rsidRPr="001E6091" w:rsidRDefault="00AC0118" w:rsidP="00AC0118">
      <w:pPr>
        <w:spacing w:after="0"/>
        <w:jc w:val="both"/>
        <w:rPr>
          <w:rFonts w:ascii="Times New Roman" w:hAnsi="Times New Roman" w:cs="Times New Roman"/>
          <w:sz w:val="24"/>
          <w:szCs w:val="24"/>
        </w:rPr>
      </w:pPr>
    </w:p>
    <w:p w14:paraId="1177937F" w14:textId="77777777" w:rsidR="00AC0118" w:rsidRPr="001E6091" w:rsidRDefault="00AC0118" w:rsidP="00AC0118">
      <w:pPr>
        <w:spacing w:after="0"/>
        <w:jc w:val="both"/>
        <w:rPr>
          <w:rFonts w:ascii="Times New Roman" w:hAnsi="Times New Roman" w:cs="Times New Roman"/>
          <w:sz w:val="24"/>
          <w:szCs w:val="24"/>
        </w:rPr>
      </w:pPr>
    </w:p>
    <w:p w14:paraId="1EF74261" w14:textId="77777777" w:rsidR="00AC0118" w:rsidRPr="001E6091" w:rsidRDefault="00AC0118" w:rsidP="00AC0118">
      <w:pPr>
        <w:spacing w:after="0"/>
        <w:jc w:val="both"/>
        <w:rPr>
          <w:rFonts w:ascii="Times New Roman" w:hAnsi="Times New Roman" w:cs="Times New Roman"/>
          <w:sz w:val="24"/>
          <w:szCs w:val="24"/>
        </w:rPr>
      </w:pPr>
    </w:p>
    <w:p w14:paraId="1F6E4118" w14:textId="77777777" w:rsidR="00AC0118" w:rsidRPr="001E6091" w:rsidRDefault="00AC0118" w:rsidP="00AC0118">
      <w:pPr>
        <w:spacing w:after="0"/>
        <w:jc w:val="both"/>
        <w:rPr>
          <w:rFonts w:ascii="Times New Roman" w:hAnsi="Times New Roman" w:cs="Times New Roman"/>
          <w:sz w:val="24"/>
          <w:szCs w:val="24"/>
        </w:rPr>
      </w:pPr>
    </w:p>
    <w:p w14:paraId="7A7541AB" w14:textId="777817AE" w:rsidR="00933629" w:rsidRPr="001E6091" w:rsidRDefault="009250E1" w:rsidP="00FC4E1B">
      <w:pPr>
        <w:pStyle w:val="Heading1"/>
        <w:rPr>
          <w:rFonts w:cs="Times New Roman"/>
        </w:rPr>
      </w:pPr>
      <w:bookmarkStart w:id="44" w:name="_Toc156065351"/>
      <w:r w:rsidRPr="001E6091">
        <w:rPr>
          <w:rFonts w:cs="Times New Roman"/>
        </w:rPr>
        <w:lastRenderedPageBreak/>
        <w:t xml:space="preserve">Analysis and </w:t>
      </w:r>
      <w:r w:rsidR="00933629" w:rsidRPr="001E6091">
        <w:rPr>
          <w:rFonts w:cs="Times New Roman"/>
        </w:rPr>
        <w:t>R</w:t>
      </w:r>
      <w:r w:rsidRPr="001E6091">
        <w:rPr>
          <w:rFonts w:cs="Times New Roman"/>
        </w:rPr>
        <w:t>esults</w:t>
      </w:r>
      <w:bookmarkEnd w:id="44"/>
    </w:p>
    <w:p w14:paraId="743191FA" w14:textId="2A62B56D" w:rsidR="00FC4E1B" w:rsidRPr="001E6091" w:rsidRDefault="00FC4E1B" w:rsidP="00FC4E1B">
      <w:pPr>
        <w:jc w:val="both"/>
        <w:rPr>
          <w:rFonts w:ascii="Times New Roman" w:hAnsi="Times New Roman" w:cs="Times New Roman"/>
          <w:sz w:val="24"/>
          <w:szCs w:val="24"/>
        </w:rPr>
      </w:pPr>
      <w:r w:rsidRPr="001E6091">
        <w:rPr>
          <w:rFonts w:ascii="Times New Roman" w:hAnsi="Times New Roman" w:cs="Times New Roman"/>
          <w:sz w:val="24"/>
          <w:szCs w:val="24"/>
        </w:rPr>
        <w:t>This section consolidates the findings from various experiments across the unsupervised and supervised learning problems tackled in this study, synthesising them into coherent insights that align with the domain context and the initial objectives.</w:t>
      </w:r>
    </w:p>
    <w:p w14:paraId="0FF53830" w14:textId="77777777" w:rsidR="00F0326C" w:rsidRPr="001E6091" w:rsidRDefault="00F0326C" w:rsidP="00F0326C">
      <w:pPr>
        <w:pStyle w:val="Heading2"/>
        <w:rPr>
          <w:rFonts w:cs="Times New Roman"/>
        </w:rPr>
      </w:pPr>
      <w:bookmarkStart w:id="45" w:name="_Toc156065352"/>
      <w:r w:rsidRPr="001E6091">
        <w:rPr>
          <w:rFonts w:cs="Times New Roman"/>
        </w:rPr>
        <w:t>Unsupervised Learning – Customer Segmentation</w:t>
      </w:r>
      <w:bookmarkEnd w:id="45"/>
    </w:p>
    <w:p w14:paraId="2240AEEB" w14:textId="5CF971CE" w:rsidR="00DA73CA" w:rsidRPr="001E6091" w:rsidRDefault="002A3ACE" w:rsidP="00DA73CA">
      <w:pPr>
        <w:jc w:val="both"/>
        <w:rPr>
          <w:rFonts w:ascii="Times New Roman" w:hAnsi="Times New Roman" w:cs="Times New Roman"/>
          <w:sz w:val="24"/>
          <w:szCs w:val="24"/>
        </w:rPr>
      </w:pPr>
      <w:r w:rsidRPr="001E6091">
        <w:rPr>
          <w:rFonts w:ascii="Times New Roman" w:hAnsi="Times New Roman" w:cs="Times New Roman"/>
          <w:sz w:val="24"/>
          <w:szCs w:val="24"/>
        </w:rPr>
        <w:t xml:space="preserve">The unsupervised learning model successfully </w:t>
      </w:r>
      <w:r w:rsidR="003D266F" w:rsidRPr="001E6091">
        <w:rPr>
          <w:rFonts w:ascii="Times New Roman" w:hAnsi="Times New Roman" w:cs="Times New Roman"/>
          <w:sz w:val="24"/>
          <w:szCs w:val="24"/>
        </w:rPr>
        <w:t>identified</w:t>
      </w:r>
      <w:r w:rsidRPr="001E6091">
        <w:rPr>
          <w:rFonts w:ascii="Times New Roman" w:hAnsi="Times New Roman" w:cs="Times New Roman"/>
          <w:sz w:val="24"/>
          <w:szCs w:val="24"/>
        </w:rPr>
        <w:t xml:space="preserve"> customer segments</w:t>
      </w:r>
      <w:r w:rsidR="005B42B3" w:rsidRPr="001E6091">
        <w:rPr>
          <w:rFonts w:ascii="Times New Roman" w:hAnsi="Times New Roman" w:cs="Times New Roman"/>
          <w:sz w:val="24"/>
          <w:szCs w:val="24"/>
        </w:rPr>
        <w:t xml:space="preserve">, aiding in creating personalised marketing campaigns and resource allocation. </w:t>
      </w:r>
      <w:r w:rsidR="00947AEE" w:rsidRPr="001E6091">
        <w:rPr>
          <w:rFonts w:ascii="Times New Roman" w:hAnsi="Times New Roman" w:cs="Times New Roman"/>
          <w:sz w:val="24"/>
          <w:szCs w:val="24"/>
        </w:rPr>
        <w:t>T</w:t>
      </w:r>
      <w:r w:rsidRPr="001E6091">
        <w:rPr>
          <w:rFonts w:ascii="Times New Roman" w:hAnsi="Times New Roman" w:cs="Times New Roman"/>
          <w:sz w:val="24"/>
          <w:szCs w:val="24"/>
        </w:rPr>
        <w:t>he distinct spending patterns and demographic features of 'Affluent Enthusiasts' suggest targeted high-value product offerings, while the 'Family-Focused Budget Shoppers' could be engaged through discount-focused campaigns.</w:t>
      </w:r>
      <w:r w:rsidR="00DA73CA" w:rsidRPr="001E6091">
        <w:rPr>
          <w:rFonts w:ascii="Times New Roman" w:hAnsi="Times New Roman" w:cs="Times New Roman"/>
          <w:sz w:val="24"/>
          <w:szCs w:val="24"/>
        </w:rPr>
        <w:t xml:space="preserve"> </w:t>
      </w:r>
      <w:r w:rsidR="009B532F" w:rsidRPr="001E6091">
        <w:rPr>
          <w:rFonts w:ascii="Times New Roman" w:hAnsi="Times New Roman" w:cs="Times New Roman"/>
          <w:sz w:val="24"/>
          <w:szCs w:val="24"/>
        </w:rPr>
        <w:t xml:space="preserve">Feature engineering was crucial for the effective use of K-Means clustering. </w:t>
      </w:r>
      <w:r w:rsidR="00DA73CA" w:rsidRPr="001E6091">
        <w:rPr>
          <w:rFonts w:ascii="Times New Roman" w:hAnsi="Times New Roman" w:cs="Times New Roman"/>
          <w:sz w:val="24"/>
          <w:szCs w:val="24"/>
        </w:rPr>
        <w:t>The silhouette scores indicated moderate to strong cluster cohesion, substantiating the chosen segmentation despite alternatives presented by the Elbow Method. The 3D visualisations enhanced the understanding of the multi-dimensional nature of customer behaviours, solidifying the model's relevance to the domain.</w:t>
      </w:r>
    </w:p>
    <w:p w14:paraId="198CD690" w14:textId="77777777" w:rsidR="003D1A99" w:rsidRPr="001E6091" w:rsidRDefault="003D1A99" w:rsidP="007F68BC">
      <w:pPr>
        <w:pStyle w:val="Heading2"/>
        <w:rPr>
          <w:rFonts w:cs="Times New Roman"/>
        </w:rPr>
      </w:pPr>
      <w:bookmarkStart w:id="46" w:name="_Toc156065353"/>
      <w:r w:rsidRPr="001E6091">
        <w:rPr>
          <w:rFonts w:cs="Times New Roman"/>
        </w:rPr>
        <w:t>Supervised Learning - Campaign Effectiveness Prediction</w:t>
      </w:r>
      <w:bookmarkEnd w:id="46"/>
    </w:p>
    <w:p w14:paraId="4142BF11" w14:textId="38A0F3E6" w:rsidR="00DA73CA" w:rsidRPr="001E6091" w:rsidRDefault="003D1A99" w:rsidP="003D1A99">
      <w:pPr>
        <w:jc w:val="both"/>
        <w:rPr>
          <w:rFonts w:ascii="Times New Roman" w:hAnsi="Times New Roman" w:cs="Times New Roman"/>
          <w:sz w:val="24"/>
          <w:szCs w:val="24"/>
        </w:rPr>
      </w:pPr>
      <w:r w:rsidRPr="001E6091">
        <w:rPr>
          <w:rFonts w:ascii="Times New Roman" w:hAnsi="Times New Roman" w:cs="Times New Roman"/>
          <w:sz w:val="24"/>
          <w:szCs w:val="24"/>
        </w:rPr>
        <w:t>The supervised learning models addressed the key objective of predicting the success of marketing campaigns. The accuracy scores of Logistic Regression, Gradient Boosting, and AdaBoost, which hovered around 87.6%, were signifying a strong predictive capability. The ensemble approach provided a nuanced balance of precision and recall, guiding the deployment of marketing resources more efficiently.</w:t>
      </w:r>
      <w:r w:rsidR="00D877BD" w:rsidRPr="001E6091">
        <w:rPr>
          <w:rFonts w:ascii="Times New Roman" w:hAnsi="Times New Roman" w:cs="Times New Roman"/>
          <w:sz w:val="24"/>
          <w:szCs w:val="24"/>
        </w:rPr>
        <w:t xml:space="preserve"> </w:t>
      </w:r>
      <w:r w:rsidRPr="001E6091">
        <w:rPr>
          <w:rFonts w:ascii="Times New Roman" w:hAnsi="Times New Roman" w:cs="Times New Roman"/>
          <w:sz w:val="24"/>
          <w:szCs w:val="24"/>
        </w:rPr>
        <w:t xml:space="preserve">However, the challenge of class imbalance was notable. The application of RandomOverSampler improved representation and predictive performance, especially for the Random Forest classifier, which emerged as the standout model. It is important to note that while improved accuracy is desirable, it is the trade-off between various metrics that </w:t>
      </w:r>
      <w:r w:rsidR="007044FF">
        <w:rPr>
          <w:rFonts w:ascii="Times New Roman" w:hAnsi="Times New Roman" w:cs="Times New Roman"/>
          <w:sz w:val="24"/>
          <w:szCs w:val="24"/>
        </w:rPr>
        <w:t>would</w:t>
      </w:r>
      <w:r w:rsidRPr="001E6091">
        <w:rPr>
          <w:rFonts w:ascii="Times New Roman" w:hAnsi="Times New Roman" w:cs="Times New Roman"/>
          <w:sz w:val="24"/>
          <w:szCs w:val="24"/>
        </w:rPr>
        <w:t xml:space="preserve"> ultimately guide the practical application of these models in real-world scenarios.</w:t>
      </w:r>
    </w:p>
    <w:p w14:paraId="1310BC39" w14:textId="77777777" w:rsidR="00F85920" w:rsidRPr="001E6091" w:rsidRDefault="00F85920" w:rsidP="007F68BC">
      <w:pPr>
        <w:pStyle w:val="Heading2"/>
        <w:rPr>
          <w:rFonts w:cs="Times New Roman"/>
        </w:rPr>
      </w:pPr>
      <w:bookmarkStart w:id="47" w:name="_Toc156065354"/>
      <w:r w:rsidRPr="001E6091">
        <w:rPr>
          <w:rFonts w:cs="Times New Roman"/>
        </w:rPr>
        <w:t>Supervised Learning - Churn Prediction</w:t>
      </w:r>
      <w:bookmarkEnd w:id="47"/>
    </w:p>
    <w:p w14:paraId="3CF1A0C3" w14:textId="72433DBA" w:rsidR="00DA73CA" w:rsidRPr="001E6091" w:rsidRDefault="00F85920" w:rsidP="00F85920">
      <w:pPr>
        <w:jc w:val="both"/>
        <w:rPr>
          <w:rFonts w:ascii="Times New Roman" w:hAnsi="Times New Roman" w:cs="Times New Roman"/>
          <w:sz w:val="24"/>
          <w:szCs w:val="24"/>
        </w:rPr>
      </w:pPr>
      <w:r w:rsidRPr="001E6091">
        <w:rPr>
          <w:rFonts w:ascii="Times New Roman" w:hAnsi="Times New Roman" w:cs="Times New Roman"/>
          <w:sz w:val="24"/>
          <w:szCs w:val="24"/>
        </w:rPr>
        <w:t>Churn prediction is critical for pre-emptive customer engagement. The quintile-based and continuous models demonstrated stark contrasts in performance, with the latter showing suspiciously perfect metrics indicative of overfitting. Consequently, the quintile-based model, with its realistic performance measures, stands out as the more applicable model for business use</w:t>
      </w:r>
      <w:r w:rsidR="00156017" w:rsidRPr="001E6091">
        <w:rPr>
          <w:rFonts w:ascii="Times New Roman" w:hAnsi="Times New Roman" w:cs="Times New Roman"/>
          <w:sz w:val="24"/>
          <w:szCs w:val="24"/>
        </w:rPr>
        <w:t xml:space="preserve">. </w:t>
      </w:r>
      <w:r w:rsidRPr="001E6091">
        <w:rPr>
          <w:rFonts w:ascii="Times New Roman" w:hAnsi="Times New Roman" w:cs="Times New Roman"/>
          <w:sz w:val="24"/>
          <w:szCs w:val="24"/>
        </w:rPr>
        <w:t>The visualisation and segment-wise analysis of churn predictions highlighted the quintile-based model's capacity to differentiate between customer groups effectively. These insights are actionable, directing attention to segments at higher risk of churn. The model's ability to inform retention strategies is of high value, emphasising machine learning's role in enhancing customer retention in the multi-channel retail space.</w:t>
      </w:r>
    </w:p>
    <w:p w14:paraId="22FF19C1" w14:textId="7727304C" w:rsidR="00042000" w:rsidRPr="001E6091" w:rsidRDefault="00042000" w:rsidP="00156017">
      <w:pPr>
        <w:pStyle w:val="Heading2"/>
        <w:rPr>
          <w:rFonts w:cs="Times New Roman"/>
          <w:sz w:val="24"/>
          <w:szCs w:val="24"/>
        </w:rPr>
      </w:pPr>
      <w:bookmarkStart w:id="48" w:name="_Toc156065355"/>
      <w:r w:rsidRPr="001E6091">
        <w:rPr>
          <w:rFonts w:cs="Times New Roman"/>
        </w:rPr>
        <w:t>Business Implications</w:t>
      </w:r>
      <w:bookmarkEnd w:id="48"/>
    </w:p>
    <w:p w14:paraId="774FEB7F" w14:textId="0513D0D9" w:rsidR="0036641E" w:rsidRPr="001E6091" w:rsidRDefault="00042000" w:rsidP="00042000">
      <w:pPr>
        <w:jc w:val="both"/>
        <w:rPr>
          <w:rFonts w:ascii="Times New Roman" w:hAnsi="Times New Roman" w:cs="Times New Roman"/>
        </w:rPr>
      </w:pPr>
      <w:r w:rsidRPr="001E6091">
        <w:rPr>
          <w:rFonts w:ascii="Times New Roman" w:hAnsi="Times New Roman" w:cs="Times New Roman"/>
          <w:sz w:val="24"/>
          <w:szCs w:val="24"/>
        </w:rPr>
        <w:t xml:space="preserve">Integrating these machine learning insights into the multi-channel retail domain could lead to significant advancements in customer experience and operational efficiency. </w:t>
      </w:r>
      <w:r w:rsidR="00FA0C25" w:rsidRPr="001E6091">
        <w:rPr>
          <w:rFonts w:ascii="Times New Roman" w:hAnsi="Times New Roman" w:cs="Times New Roman"/>
          <w:sz w:val="24"/>
          <w:szCs w:val="24"/>
        </w:rPr>
        <w:t>T</w:t>
      </w:r>
      <w:r w:rsidRPr="001E6091">
        <w:rPr>
          <w:rFonts w:ascii="Times New Roman" w:hAnsi="Times New Roman" w:cs="Times New Roman"/>
          <w:sz w:val="24"/>
          <w:szCs w:val="24"/>
        </w:rPr>
        <w:t>he identification of customer segments can lead to more effective inventory management, tailored marketing strategies, and optimised channel engagement. The predictive models for campaign effectiveness and churn can inform customer relationship management systems, aiding in the design of personali</w:t>
      </w:r>
      <w:r w:rsidR="000F6783" w:rsidRPr="001E6091">
        <w:rPr>
          <w:rFonts w:ascii="Times New Roman" w:hAnsi="Times New Roman" w:cs="Times New Roman"/>
          <w:sz w:val="24"/>
          <w:szCs w:val="24"/>
        </w:rPr>
        <w:t>s</w:t>
      </w:r>
      <w:r w:rsidRPr="001E6091">
        <w:rPr>
          <w:rFonts w:ascii="Times New Roman" w:hAnsi="Times New Roman" w:cs="Times New Roman"/>
          <w:sz w:val="24"/>
          <w:szCs w:val="24"/>
        </w:rPr>
        <w:t>ed customer retention plans and optimising marketing budgets for maximum impact.</w:t>
      </w:r>
    </w:p>
    <w:p w14:paraId="2FE3340F" w14:textId="31AF4859" w:rsidR="00B467D5" w:rsidRPr="001E6091" w:rsidRDefault="00BE6E8D" w:rsidP="00042000">
      <w:pPr>
        <w:pStyle w:val="Heading1"/>
        <w:rPr>
          <w:rFonts w:cs="Times New Roman"/>
        </w:rPr>
      </w:pPr>
      <w:bookmarkStart w:id="49" w:name="_Toc156065356"/>
      <w:r w:rsidRPr="001E6091">
        <w:rPr>
          <w:rFonts w:cs="Times New Roman"/>
        </w:rPr>
        <w:lastRenderedPageBreak/>
        <w:t>Conclusion</w:t>
      </w:r>
      <w:bookmarkEnd w:id="49"/>
    </w:p>
    <w:p w14:paraId="53ACA034" w14:textId="5F7D4158" w:rsidR="00905387" w:rsidRPr="001E6091" w:rsidRDefault="0090639E" w:rsidP="0090639E">
      <w:pPr>
        <w:pStyle w:val="Heading2"/>
        <w:rPr>
          <w:rFonts w:cs="Times New Roman"/>
        </w:rPr>
      </w:pPr>
      <w:bookmarkStart w:id="50" w:name="_Toc156065357"/>
      <w:r w:rsidRPr="001E6091">
        <w:rPr>
          <w:rFonts w:cs="Times New Roman"/>
        </w:rPr>
        <w:t>Summary of Key Findings</w:t>
      </w:r>
      <w:bookmarkEnd w:id="50"/>
    </w:p>
    <w:p w14:paraId="414E4D3B" w14:textId="7C5DA6E5" w:rsidR="000916E9" w:rsidRPr="001E6091" w:rsidRDefault="00761195" w:rsidP="000916E9">
      <w:pPr>
        <w:jc w:val="both"/>
        <w:rPr>
          <w:rFonts w:ascii="Times New Roman" w:hAnsi="Times New Roman" w:cs="Times New Roman"/>
          <w:sz w:val="24"/>
          <w:szCs w:val="24"/>
        </w:rPr>
      </w:pPr>
      <w:r w:rsidRPr="001E6091">
        <w:rPr>
          <w:rFonts w:ascii="Times New Roman" w:hAnsi="Times New Roman" w:cs="Times New Roman"/>
          <w:sz w:val="24"/>
          <w:szCs w:val="24"/>
        </w:rPr>
        <w:t xml:space="preserve">This report's analyses </w:t>
      </w:r>
      <w:r w:rsidR="00B114E7" w:rsidRPr="001E6091">
        <w:rPr>
          <w:rFonts w:ascii="Times New Roman" w:hAnsi="Times New Roman" w:cs="Times New Roman"/>
          <w:sz w:val="24"/>
          <w:szCs w:val="24"/>
        </w:rPr>
        <w:t>highlight</w:t>
      </w:r>
      <w:r w:rsidR="008D3FCE" w:rsidRPr="001E6091">
        <w:rPr>
          <w:rFonts w:ascii="Times New Roman" w:hAnsi="Times New Roman" w:cs="Times New Roman"/>
          <w:sz w:val="24"/>
          <w:szCs w:val="24"/>
        </w:rPr>
        <w:t>ed</w:t>
      </w:r>
      <w:r w:rsidR="00B114E7" w:rsidRPr="001E6091">
        <w:rPr>
          <w:rFonts w:ascii="Times New Roman" w:hAnsi="Times New Roman" w:cs="Times New Roman"/>
          <w:sz w:val="24"/>
          <w:szCs w:val="24"/>
        </w:rPr>
        <w:t xml:space="preserve"> key</w:t>
      </w:r>
      <w:r w:rsidRPr="001E6091">
        <w:rPr>
          <w:rFonts w:ascii="Times New Roman" w:hAnsi="Times New Roman" w:cs="Times New Roman"/>
          <w:sz w:val="24"/>
          <w:szCs w:val="24"/>
        </w:rPr>
        <w:t xml:space="preserve"> insights into customer behaviours within the multi-channel retail domain.</w:t>
      </w:r>
      <w:r w:rsidR="000916E9" w:rsidRPr="001E6091">
        <w:rPr>
          <w:rFonts w:ascii="Times New Roman" w:hAnsi="Times New Roman" w:cs="Times New Roman"/>
          <w:sz w:val="24"/>
          <w:szCs w:val="24"/>
        </w:rPr>
        <w:t xml:space="preserve"> The application of K-Means clustering revealed distinct customer segment</w:t>
      </w:r>
      <w:r w:rsidR="008D3FCE" w:rsidRPr="001E6091">
        <w:rPr>
          <w:rFonts w:ascii="Times New Roman" w:hAnsi="Times New Roman" w:cs="Times New Roman"/>
          <w:sz w:val="24"/>
          <w:szCs w:val="24"/>
        </w:rPr>
        <w:t>s</w:t>
      </w:r>
      <w:r w:rsidR="000916E9" w:rsidRPr="001E6091">
        <w:rPr>
          <w:rFonts w:ascii="Times New Roman" w:hAnsi="Times New Roman" w:cs="Times New Roman"/>
          <w:sz w:val="24"/>
          <w:szCs w:val="24"/>
        </w:rPr>
        <w:t>. The supervised learning models for campaign effectiveness and churn prediction highlighted Logistic Regression, Gradient Boosting,</w:t>
      </w:r>
      <w:r w:rsidR="0053690B" w:rsidRPr="001E6091">
        <w:rPr>
          <w:rFonts w:ascii="Times New Roman" w:hAnsi="Times New Roman" w:cs="Times New Roman"/>
          <w:sz w:val="24"/>
          <w:szCs w:val="24"/>
        </w:rPr>
        <w:t xml:space="preserve"> </w:t>
      </w:r>
      <w:r w:rsidR="000916E9" w:rsidRPr="001E6091">
        <w:rPr>
          <w:rFonts w:ascii="Times New Roman" w:hAnsi="Times New Roman" w:cs="Times New Roman"/>
          <w:sz w:val="24"/>
          <w:szCs w:val="24"/>
        </w:rPr>
        <w:t>AdaBoost</w:t>
      </w:r>
      <w:r w:rsidR="0053690B" w:rsidRPr="001E6091">
        <w:rPr>
          <w:rFonts w:ascii="Times New Roman" w:hAnsi="Times New Roman" w:cs="Times New Roman"/>
          <w:sz w:val="24"/>
          <w:szCs w:val="24"/>
        </w:rPr>
        <w:t>, and Linear Regress</w:t>
      </w:r>
      <w:r w:rsidR="00B114E7" w:rsidRPr="001E6091">
        <w:rPr>
          <w:rFonts w:ascii="Times New Roman" w:hAnsi="Times New Roman" w:cs="Times New Roman"/>
          <w:sz w:val="24"/>
          <w:szCs w:val="24"/>
        </w:rPr>
        <w:t>ion</w:t>
      </w:r>
      <w:r w:rsidR="000916E9" w:rsidRPr="001E6091">
        <w:rPr>
          <w:rFonts w:ascii="Times New Roman" w:hAnsi="Times New Roman" w:cs="Times New Roman"/>
          <w:sz w:val="24"/>
          <w:szCs w:val="24"/>
        </w:rPr>
        <w:t xml:space="preserve"> as robust performers. </w:t>
      </w:r>
      <w:r w:rsidR="008D3FCE" w:rsidRPr="001E6091">
        <w:rPr>
          <w:rFonts w:ascii="Times New Roman" w:hAnsi="Times New Roman" w:cs="Times New Roman"/>
          <w:sz w:val="24"/>
          <w:szCs w:val="24"/>
        </w:rPr>
        <w:t>The quintile-based model was notably effective in churn prediction without overfitting.</w:t>
      </w:r>
    </w:p>
    <w:p w14:paraId="1D4E21AD" w14:textId="595A63C4" w:rsidR="00292913" w:rsidRPr="001E6091" w:rsidRDefault="00292913" w:rsidP="00292913">
      <w:pPr>
        <w:pStyle w:val="Heading2"/>
        <w:rPr>
          <w:rFonts w:cs="Times New Roman"/>
        </w:rPr>
      </w:pPr>
      <w:bookmarkStart w:id="51" w:name="_Toc156065358"/>
      <w:r w:rsidRPr="001E6091">
        <w:rPr>
          <w:rFonts w:cs="Times New Roman"/>
        </w:rPr>
        <w:t>Implications of the Study</w:t>
      </w:r>
      <w:bookmarkEnd w:id="51"/>
    </w:p>
    <w:p w14:paraId="11651506" w14:textId="4FC49930" w:rsidR="00292913" w:rsidRPr="001E6091" w:rsidRDefault="00292913" w:rsidP="00292913">
      <w:pPr>
        <w:jc w:val="both"/>
        <w:rPr>
          <w:rFonts w:ascii="Times New Roman" w:hAnsi="Times New Roman" w:cs="Times New Roman"/>
          <w:sz w:val="24"/>
          <w:szCs w:val="24"/>
        </w:rPr>
      </w:pPr>
      <w:r w:rsidRPr="001E6091">
        <w:rPr>
          <w:rFonts w:ascii="Times New Roman" w:hAnsi="Times New Roman" w:cs="Times New Roman"/>
          <w:sz w:val="24"/>
          <w:szCs w:val="24"/>
        </w:rPr>
        <w:t>The findings from this study underscore the significance of domain expertise in guiding machine learning approaches and the importance of evaluating models not just on accuracy but also on their alignment with business objectives. In marketing strategies, where missing out on potential acceptances could entail significant opportunity costs, models that balance precision and recall - especially those with higher recall for positive responses - may offer greater business value.</w:t>
      </w:r>
    </w:p>
    <w:p w14:paraId="565066DB" w14:textId="07D72399" w:rsidR="00E47BCE" w:rsidRPr="001E6091" w:rsidRDefault="00C70507" w:rsidP="00C70507">
      <w:pPr>
        <w:pStyle w:val="Heading2"/>
        <w:rPr>
          <w:rFonts w:cs="Times New Roman"/>
          <w:sz w:val="24"/>
          <w:szCs w:val="24"/>
        </w:rPr>
      </w:pPr>
      <w:bookmarkStart w:id="52" w:name="_Toc156065359"/>
      <w:r w:rsidRPr="001E6091">
        <w:rPr>
          <w:rFonts w:cs="Times New Roman"/>
        </w:rPr>
        <w:t>Limitations of the Study</w:t>
      </w:r>
      <w:bookmarkEnd w:id="52"/>
    </w:p>
    <w:p w14:paraId="6193F83E" w14:textId="7B56A84B" w:rsidR="00C70507" w:rsidRPr="001E6091" w:rsidRDefault="00C70507" w:rsidP="00C70507">
      <w:pPr>
        <w:rPr>
          <w:rFonts w:ascii="Times New Roman" w:hAnsi="Times New Roman" w:cs="Times New Roman"/>
          <w:sz w:val="24"/>
          <w:szCs w:val="24"/>
        </w:rPr>
      </w:pPr>
      <w:r w:rsidRPr="001E6091">
        <w:rPr>
          <w:rFonts w:ascii="Times New Roman" w:hAnsi="Times New Roman" w:cs="Times New Roman"/>
          <w:sz w:val="24"/>
          <w:szCs w:val="24"/>
        </w:rPr>
        <w:t>Despite the insights gained, the study has limitations:</w:t>
      </w:r>
    </w:p>
    <w:p w14:paraId="04A74CDA" w14:textId="56E26657" w:rsidR="00C70507" w:rsidRPr="001E6091" w:rsidRDefault="00C70507" w:rsidP="00D10CBE">
      <w:pPr>
        <w:pStyle w:val="ListParagraph"/>
        <w:numPr>
          <w:ilvl w:val="0"/>
          <w:numId w:val="13"/>
        </w:numPr>
        <w:jc w:val="both"/>
        <w:rPr>
          <w:rFonts w:ascii="Times New Roman" w:hAnsi="Times New Roman" w:cs="Times New Roman"/>
          <w:sz w:val="24"/>
          <w:szCs w:val="24"/>
        </w:rPr>
      </w:pPr>
      <w:r w:rsidRPr="001E6091">
        <w:rPr>
          <w:rFonts w:ascii="Times New Roman" w:hAnsi="Times New Roman" w:cs="Times New Roman"/>
          <w:sz w:val="24"/>
          <w:szCs w:val="24"/>
        </w:rPr>
        <w:t>Model Generalisability: The models may not perform equally well across different datasets or retail environments.</w:t>
      </w:r>
    </w:p>
    <w:p w14:paraId="213BF102" w14:textId="6AFF9AAE" w:rsidR="00C70507" w:rsidRPr="001E6091" w:rsidRDefault="00C70507" w:rsidP="00D10CBE">
      <w:pPr>
        <w:pStyle w:val="ListParagraph"/>
        <w:numPr>
          <w:ilvl w:val="0"/>
          <w:numId w:val="13"/>
        </w:numPr>
        <w:jc w:val="both"/>
        <w:rPr>
          <w:rFonts w:ascii="Times New Roman" w:hAnsi="Times New Roman" w:cs="Times New Roman"/>
          <w:sz w:val="24"/>
          <w:szCs w:val="24"/>
        </w:rPr>
      </w:pPr>
      <w:r w:rsidRPr="001E6091">
        <w:rPr>
          <w:rFonts w:ascii="Times New Roman" w:hAnsi="Times New Roman" w:cs="Times New Roman"/>
          <w:sz w:val="24"/>
          <w:szCs w:val="24"/>
        </w:rPr>
        <w:t xml:space="preserve">Data Quality and Availability: The conclusions are as good as the data quality and may not account for uncollected or unobservable factors influencing customer </w:t>
      </w:r>
      <w:r w:rsidR="000B1C53" w:rsidRPr="001E6091">
        <w:rPr>
          <w:rFonts w:ascii="Times New Roman" w:hAnsi="Times New Roman" w:cs="Times New Roman"/>
          <w:sz w:val="24"/>
          <w:szCs w:val="24"/>
        </w:rPr>
        <w:t>behaviour</w:t>
      </w:r>
      <w:r w:rsidRPr="001E6091">
        <w:rPr>
          <w:rFonts w:ascii="Times New Roman" w:hAnsi="Times New Roman" w:cs="Times New Roman"/>
          <w:sz w:val="24"/>
          <w:szCs w:val="24"/>
        </w:rPr>
        <w:t>.</w:t>
      </w:r>
    </w:p>
    <w:p w14:paraId="585503E4" w14:textId="425453BE" w:rsidR="00C70507" w:rsidRPr="001E6091" w:rsidRDefault="00C809B2" w:rsidP="001E6091">
      <w:pPr>
        <w:pStyle w:val="ListParagraph"/>
        <w:numPr>
          <w:ilvl w:val="0"/>
          <w:numId w:val="13"/>
        </w:numPr>
        <w:jc w:val="both"/>
        <w:rPr>
          <w:rFonts w:ascii="Times New Roman" w:hAnsi="Times New Roman" w:cs="Times New Roman"/>
          <w:sz w:val="24"/>
          <w:szCs w:val="24"/>
        </w:rPr>
      </w:pPr>
      <w:r w:rsidRPr="001E6091">
        <w:rPr>
          <w:rFonts w:ascii="Times New Roman" w:hAnsi="Times New Roman" w:cs="Times New Roman"/>
          <w:sz w:val="24"/>
          <w:szCs w:val="24"/>
        </w:rPr>
        <w:t>Complexity of Multi-Channel Data: The nature of multi-channel retail data, involving various platforms and customer touchpoints, poses a challenge for comprehensive and accurate analysis. The models might not fully capture the complexity of customer interactions across different channels.</w:t>
      </w:r>
    </w:p>
    <w:p w14:paraId="5738E223" w14:textId="6AFF9AAE" w:rsidR="00292913" w:rsidRPr="001E6091" w:rsidRDefault="00292913" w:rsidP="00292913">
      <w:pPr>
        <w:pStyle w:val="Heading2"/>
        <w:rPr>
          <w:rFonts w:cs="Times New Roman"/>
        </w:rPr>
      </w:pPr>
      <w:bookmarkStart w:id="53" w:name="_Toc156065360"/>
      <w:r w:rsidRPr="001E6091">
        <w:rPr>
          <w:rFonts w:cs="Times New Roman"/>
        </w:rPr>
        <w:t>Recommendations for Future Research</w:t>
      </w:r>
      <w:bookmarkEnd w:id="53"/>
    </w:p>
    <w:p w14:paraId="5075AEAE" w14:textId="702C9981" w:rsidR="000D5360" w:rsidRPr="001E6091" w:rsidRDefault="000D5360" w:rsidP="002825AF">
      <w:pPr>
        <w:pStyle w:val="ListParagraph"/>
        <w:numPr>
          <w:ilvl w:val="0"/>
          <w:numId w:val="11"/>
        </w:numPr>
        <w:jc w:val="both"/>
        <w:rPr>
          <w:rFonts w:ascii="Times New Roman" w:hAnsi="Times New Roman" w:cs="Times New Roman"/>
          <w:sz w:val="24"/>
          <w:szCs w:val="24"/>
        </w:rPr>
      </w:pPr>
      <w:r w:rsidRPr="001E6091">
        <w:rPr>
          <w:rFonts w:ascii="Times New Roman" w:hAnsi="Times New Roman" w:cs="Times New Roman"/>
          <w:sz w:val="24"/>
          <w:szCs w:val="24"/>
        </w:rPr>
        <w:t>Granular Data Analysis: Delving into more detailed customer data could reveal nuanced behavioural patterns that broad segmentation may miss.</w:t>
      </w:r>
    </w:p>
    <w:p w14:paraId="36970C71" w14:textId="221BED29" w:rsidR="000D5360" w:rsidRPr="001E6091" w:rsidRDefault="000D5360" w:rsidP="00F50E1B">
      <w:pPr>
        <w:pStyle w:val="ListParagraph"/>
        <w:numPr>
          <w:ilvl w:val="0"/>
          <w:numId w:val="11"/>
        </w:numPr>
        <w:jc w:val="both"/>
        <w:rPr>
          <w:rFonts w:ascii="Times New Roman" w:hAnsi="Times New Roman" w:cs="Times New Roman"/>
          <w:sz w:val="24"/>
          <w:szCs w:val="24"/>
        </w:rPr>
      </w:pPr>
      <w:r w:rsidRPr="001E6091">
        <w:rPr>
          <w:rFonts w:ascii="Times New Roman" w:hAnsi="Times New Roman" w:cs="Times New Roman"/>
          <w:sz w:val="24"/>
          <w:szCs w:val="24"/>
        </w:rPr>
        <w:t>Residual Analysis for Insights: Examining the residuals of regression models could illuminate systematic prediction errors, informing more accurate and reliable predictive models.</w:t>
      </w:r>
    </w:p>
    <w:p w14:paraId="290E5260" w14:textId="53D41BD8" w:rsidR="00292913" w:rsidRPr="001E6091" w:rsidRDefault="000D5360" w:rsidP="00292913">
      <w:pPr>
        <w:pStyle w:val="ListParagraph"/>
        <w:numPr>
          <w:ilvl w:val="0"/>
          <w:numId w:val="11"/>
        </w:numPr>
        <w:jc w:val="both"/>
        <w:rPr>
          <w:rFonts w:ascii="Times New Roman" w:hAnsi="Times New Roman" w:cs="Times New Roman"/>
          <w:sz w:val="24"/>
          <w:szCs w:val="24"/>
        </w:rPr>
      </w:pPr>
      <w:r w:rsidRPr="001E6091">
        <w:rPr>
          <w:rFonts w:ascii="Times New Roman" w:hAnsi="Times New Roman" w:cs="Times New Roman"/>
          <w:sz w:val="24"/>
          <w:szCs w:val="24"/>
        </w:rPr>
        <w:t>Additional Regularisation Techniques: Exploring regularisation methods such as Elastic Net may provide a nuanced regularisation approach, potentially enhancing model robustness and performance.</w:t>
      </w:r>
    </w:p>
    <w:p w14:paraId="530ADDD4" w14:textId="77777777" w:rsidR="00217CC8" w:rsidRPr="001E6091" w:rsidRDefault="00217CC8" w:rsidP="00217CC8">
      <w:pPr>
        <w:jc w:val="both"/>
        <w:rPr>
          <w:rFonts w:ascii="Times New Roman" w:hAnsi="Times New Roman" w:cs="Times New Roman"/>
          <w:sz w:val="24"/>
          <w:szCs w:val="24"/>
        </w:rPr>
      </w:pPr>
      <w:r w:rsidRPr="001E6091">
        <w:rPr>
          <w:rFonts w:ascii="Times New Roman" w:hAnsi="Times New Roman" w:cs="Times New Roman"/>
          <w:sz w:val="24"/>
          <w:szCs w:val="24"/>
        </w:rPr>
        <w:t>In conclusion, the strategic application of machine learning has the potential to transform multi-channel retail operations by providing deep customer insights and enabling data-driven decision-making. Future research should continue to refine these models, ensuring they remain relevant and valuable in a rapidly evolving retail landscape.</w:t>
      </w:r>
    </w:p>
    <w:p w14:paraId="3DC18538" w14:textId="77777777" w:rsidR="000D5360" w:rsidRPr="001E6091" w:rsidRDefault="000D5360" w:rsidP="000D5360">
      <w:pPr>
        <w:jc w:val="both"/>
        <w:rPr>
          <w:rFonts w:ascii="Times New Roman" w:hAnsi="Times New Roman" w:cs="Times New Roman"/>
          <w:sz w:val="24"/>
          <w:szCs w:val="24"/>
        </w:rPr>
      </w:pPr>
    </w:p>
    <w:p w14:paraId="60A3152D" w14:textId="77777777" w:rsidR="00E23E5D" w:rsidRPr="001E6091" w:rsidRDefault="00E23E5D" w:rsidP="00E23E5D">
      <w:pPr>
        <w:tabs>
          <w:tab w:val="left" w:pos="1856"/>
        </w:tabs>
        <w:spacing w:line="240" w:lineRule="auto"/>
        <w:rPr>
          <w:rFonts w:ascii="Times New Roman" w:hAnsi="Times New Roman" w:cs="Times New Roman"/>
          <w:sz w:val="24"/>
          <w:szCs w:val="24"/>
        </w:rPr>
      </w:pPr>
    </w:p>
    <w:p w14:paraId="5050BE6E" w14:textId="77777777" w:rsidR="00E23E5D" w:rsidRPr="001E6091" w:rsidRDefault="00E23E5D" w:rsidP="00E23E5D">
      <w:pPr>
        <w:tabs>
          <w:tab w:val="left" w:pos="1856"/>
        </w:tabs>
        <w:spacing w:line="240" w:lineRule="auto"/>
        <w:rPr>
          <w:rFonts w:ascii="Times New Roman" w:hAnsi="Times New Roman" w:cs="Times New Roman"/>
          <w:sz w:val="24"/>
          <w:szCs w:val="24"/>
        </w:rPr>
      </w:pPr>
    </w:p>
    <w:p w14:paraId="05DF9585" w14:textId="78CDFB95" w:rsidR="00C04212" w:rsidRPr="001E6091" w:rsidRDefault="00C04212" w:rsidP="00795AD2">
      <w:pPr>
        <w:pStyle w:val="Heading1"/>
        <w:jc w:val="both"/>
        <w:rPr>
          <w:rFonts w:cs="Times New Roman"/>
        </w:rPr>
      </w:pPr>
      <w:bookmarkStart w:id="54" w:name="_Toc156065361"/>
      <w:r w:rsidRPr="001E6091">
        <w:rPr>
          <w:rFonts w:cs="Times New Roman"/>
        </w:rPr>
        <w:lastRenderedPageBreak/>
        <w:t>Reference List</w:t>
      </w:r>
      <w:bookmarkEnd w:id="54"/>
    </w:p>
    <w:p w14:paraId="58F7732C" w14:textId="77777777" w:rsidR="00C04212" w:rsidRPr="001E6091" w:rsidRDefault="00C04212" w:rsidP="00795AD2">
      <w:pPr>
        <w:pStyle w:val="NormalWeb"/>
        <w:spacing w:before="0" w:beforeAutospacing="0" w:after="240" w:afterAutospacing="0"/>
        <w:jc w:val="both"/>
      </w:pPr>
      <w:r w:rsidRPr="001E6091">
        <w:t xml:space="preserve">Allwright, S. (2022). </w:t>
      </w:r>
      <w:r w:rsidRPr="001E6091">
        <w:rPr>
          <w:i/>
          <w:iCs/>
        </w:rPr>
        <w:t>What is a good MSE value? (simply explained)</w:t>
      </w:r>
      <w:r w:rsidRPr="001E6091">
        <w:t>. [online] Stephen Allwright. Available at: https://stephenallwright.com/good-mse-value/ [Accessed 28 Dec. 2023].</w:t>
      </w:r>
    </w:p>
    <w:p w14:paraId="25AF8079" w14:textId="29DE8740" w:rsidR="00C04212" w:rsidRPr="001E6091" w:rsidRDefault="00C04212" w:rsidP="00795AD2">
      <w:pPr>
        <w:pStyle w:val="NormalWeb"/>
        <w:spacing w:before="0" w:beforeAutospacing="0" w:after="240" w:afterAutospacing="0"/>
        <w:jc w:val="both"/>
      </w:pPr>
      <w:r w:rsidRPr="001E6091">
        <w:t xml:space="preserve">Briedis, H., Kronschnabl, A., Rodriguez, A. and Ungerman, K. (2023). </w:t>
      </w:r>
      <w:r w:rsidRPr="001E6091">
        <w:rPr>
          <w:i/>
          <w:iCs/>
        </w:rPr>
        <w:t>Adapting to the next normal in retail | McKinsey</w:t>
      </w:r>
      <w:r w:rsidRPr="001E6091">
        <w:t>. [online] www.mckinsey.com. Available at: https://mckinsey.com/industries/retail/our-insights/adapting-to-the-next-normal-in-retail-the-customer-experience-imperative [Accessed 11 Dec. 2023].</w:t>
      </w:r>
    </w:p>
    <w:p w14:paraId="58E068EA" w14:textId="77777777" w:rsidR="00C04212" w:rsidRPr="001E6091" w:rsidRDefault="00C04212" w:rsidP="00795AD2">
      <w:pPr>
        <w:pStyle w:val="NormalWeb"/>
        <w:spacing w:before="0" w:beforeAutospacing="0" w:after="240" w:afterAutospacing="0"/>
        <w:jc w:val="both"/>
      </w:pPr>
      <w:r w:rsidRPr="001E6091">
        <w:t xml:space="preserve">Brownlee, J. (2020). </w:t>
      </w:r>
      <w:r w:rsidRPr="001E6091">
        <w:rPr>
          <w:i/>
          <w:iCs/>
        </w:rPr>
        <w:t xml:space="preserve">Random Oversampling and </w:t>
      </w:r>
      <w:proofErr w:type="spellStart"/>
      <w:r w:rsidRPr="001E6091">
        <w:rPr>
          <w:i/>
          <w:iCs/>
        </w:rPr>
        <w:t>Undersampling</w:t>
      </w:r>
      <w:proofErr w:type="spellEnd"/>
      <w:r w:rsidRPr="001E6091">
        <w:rPr>
          <w:i/>
          <w:iCs/>
        </w:rPr>
        <w:t xml:space="preserve"> for Imbalanced Classification</w:t>
      </w:r>
      <w:r w:rsidRPr="001E6091">
        <w:t>. [online] Machine Learning Mastery. Available at: https://machinelearningmastery.com/random-oversampling-and-undersampling-for-imbalanced-classification/ [Accessed 27 Dec. 2023].</w:t>
      </w:r>
    </w:p>
    <w:p w14:paraId="3425B35F" w14:textId="77777777" w:rsidR="00C04212" w:rsidRPr="001E6091" w:rsidRDefault="00C04212" w:rsidP="00795AD2">
      <w:pPr>
        <w:pStyle w:val="NormalWeb"/>
        <w:spacing w:before="0" w:beforeAutospacing="0" w:after="240" w:afterAutospacing="0"/>
        <w:jc w:val="both"/>
      </w:pPr>
      <w:r w:rsidRPr="001E6091">
        <w:t xml:space="preserve">Crawley, C. (2021). </w:t>
      </w:r>
      <w:r w:rsidRPr="001E6091">
        <w:rPr>
          <w:i/>
          <w:iCs/>
        </w:rPr>
        <w:t>Council Post: Omnichannel Versus Multichannel Marketing: Which Is Right For Your Brand?</w:t>
      </w:r>
      <w:r w:rsidRPr="001E6091">
        <w:t xml:space="preserve"> [online] Forbes. Available at: https://www.forbes.com/sites/forbescommunicationscouncil/2021/05/18/omnichannel-versus-multichannel-marketing-which-is-right-for-your-brand/ [Accessed 11 Dec. 2023].</w:t>
      </w:r>
    </w:p>
    <w:p w14:paraId="255F1F9A" w14:textId="77777777" w:rsidR="00C04212" w:rsidRPr="001E6091" w:rsidRDefault="00C04212" w:rsidP="00795AD2">
      <w:pPr>
        <w:pStyle w:val="NormalWeb"/>
        <w:spacing w:before="0" w:beforeAutospacing="0" w:after="240" w:afterAutospacing="0"/>
        <w:jc w:val="both"/>
      </w:pPr>
      <w:r w:rsidRPr="001E6091">
        <w:t xml:space="preserve">GOV.UK (2022). </w:t>
      </w:r>
      <w:r w:rsidRPr="001E6091">
        <w:rPr>
          <w:i/>
          <w:iCs/>
        </w:rPr>
        <w:t>AI activity in UK businesses: Executive Summary</w:t>
      </w:r>
      <w:r w:rsidRPr="001E6091">
        <w:t>. [online] GOV.UK. Available at: https://www.gov.uk/government/publications/ai-activity-in-uk-businesses/ai-activity-in-uk-businesses-executive-summary [Accessed 11 Dec. 2023].</w:t>
      </w:r>
    </w:p>
    <w:p w14:paraId="4D4C137D" w14:textId="77777777" w:rsidR="00C04212" w:rsidRPr="001E6091" w:rsidRDefault="00C04212" w:rsidP="00795AD2">
      <w:pPr>
        <w:pStyle w:val="NormalWeb"/>
        <w:spacing w:before="0" w:beforeAutospacing="0" w:after="240" w:afterAutospacing="0"/>
        <w:jc w:val="both"/>
      </w:pPr>
      <w:r w:rsidRPr="001E6091">
        <w:t xml:space="preserve">Grand View Research (2022). </w:t>
      </w:r>
      <w:r w:rsidRPr="001E6091">
        <w:rPr>
          <w:i/>
          <w:iCs/>
        </w:rPr>
        <w:t>Artificial Intelligence Market Size, Share | AI Industry Report, 2025</w:t>
      </w:r>
      <w:r w:rsidRPr="001E6091">
        <w:t>. [online] Grand View Research. Available at: https://www.grandviewresearch.com/industry-analysis/artificial-intelligence-ai-market [Accessed 8 Jan. 2024].</w:t>
      </w:r>
    </w:p>
    <w:p w14:paraId="7A947341" w14:textId="77777777" w:rsidR="00C04212" w:rsidRPr="001E6091" w:rsidRDefault="00C04212" w:rsidP="00795AD2">
      <w:pPr>
        <w:pStyle w:val="NormalWeb"/>
        <w:spacing w:before="0" w:beforeAutospacing="0" w:after="240" w:afterAutospacing="0"/>
        <w:jc w:val="both"/>
      </w:pPr>
      <w:r w:rsidRPr="001E6091">
        <w:t xml:space="preserve">IBM (2023a). </w:t>
      </w:r>
      <w:r w:rsidRPr="001E6091">
        <w:rPr>
          <w:i/>
          <w:iCs/>
        </w:rPr>
        <w:t>A Complete Guide on Exploratory Data Analysis</w:t>
      </w:r>
      <w:r w:rsidRPr="001E6091">
        <w:t>. [online] www.odinschool.com. Available at: https://www.odinschool.com/blog/a-complete-guide-on-exploratory-data-analysis [Accessed 15 Dec. 2023].</w:t>
      </w:r>
    </w:p>
    <w:p w14:paraId="2C168471" w14:textId="77777777" w:rsidR="00C04212" w:rsidRPr="001E6091" w:rsidRDefault="00C04212" w:rsidP="00795AD2">
      <w:pPr>
        <w:pStyle w:val="NormalWeb"/>
        <w:spacing w:before="0" w:beforeAutospacing="0" w:after="240" w:afterAutospacing="0"/>
        <w:jc w:val="both"/>
      </w:pPr>
      <w:r w:rsidRPr="001E6091">
        <w:t xml:space="preserve">IBM (2023b). </w:t>
      </w:r>
      <w:r w:rsidRPr="001E6091">
        <w:rPr>
          <w:i/>
          <w:iCs/>
        </w:rPr>
        <w:t>What is the k-nearest neighbors algorithm? | IBM</w:t>
      </w:r>
      <w:r w:rsidRPr="001E6091">
        <w:t>. [online] www.ibm.com. Available at: https://www.ibm.com/topics/knn [Accessed 28 Dec. 2023].</w:t>
      </w:r>
    </w:p>
    <w:p w14:paraId="76E3B864" w14:textId="77777777" w:rsidR="00C04212" w:rsidRPr="001E6091" w:rsidRDefault="00C04212" w:rsidP="00795AD2">
      <w:pPr>
        <w:pStyle w:val="NormalWeb"/>
        <w:spacing w:before="0" w:beforeAutospacing="0" w:after="240" w:afterAutospacing="0"/>
        <w:jc w:val="both"/>
      </w:pPr>
      <w:r w:rsidRPr="001E6091">
        <w:t xml:space="preserve">Iglesias-Pradas, S. and Acquila-Natale, E. (2023). The Future of E-Commerce: Overview and Prospects of Multichannel and Omnichannel Retail. </w:t>
      </w:r>
      <w:r w:rsidRPr="001E6091">
        <w:rPr>
          <w:i/>
          <w:iCs/>
        </w:rPr>
        <w:t>Journal of Theoretical and Applied Electronic Commerce Research</w:t>
      </w:r>
      <w:r w:rsidRPr="001E6091">
        <w:t>, [online] 18(1), pp.656–667. doi:https://doi.org/10.3390/jtaer18010033.</w:t>
      </w:r>
    </w:p>
    <w:p w14:paraId="1925D043" w14:textId="77777777" w:rsidR="00C04212" w:rsidRPr="001E6091" w:rsidRDefault="00C04212" w:rsidP="00795AD2">
      <w:pPr>
        <w:pStyle w:val="NormalWeb"/>
        <w:spacing w:before="0" w:beforeAutospacing="0" w:after="240" w:afterAutospacing="0"/>
        <w:jc w:val="both"/>
      </w:pPr>
      <w:r w:rsidRPr="001E6091">
        <w:t xml:space="preserve">Jaadi, Z. (2019). </w:t>
      </w:r>
      <w:r w:rsidRPr="001E6091">
        <w:rPr>
          <w:i/>
          <w:iCs/>
        </w:rPr>
        <w:t>A Step by Step Explanation of Principal Component Analysis</w:t>
      </w:r>
      <w:r w:rsidRPr="001E6091">
        <w:t>. [online] Built In. Available at: https://builtin.com/data-science/step-step-explanation-principal-component-analysis [Accessed 28 Dec. 2023].</w:t>
      </w:r>
    </w:p>
    <w:p w14:paraId="5AB35E99" w14:textId="77777777" w:rsidR="00C04212" w:rsidRPr="001E6091" w:rsidRDefault="00C04212" w:rsidP="00795AD2">
      <w:pPr>
        <w:pStyle w:val="NormalWeb"/>
        <w:spacing w:before="0" w:beforeAutospacing="0" w:after="240" w:afterAutospacing="0"/>
        <w:jc w:val="both"/>
      </w:pPr>
      <w:r w:rsidRPr="001E6091">
        <w:t xml:space="preserve">Jain, O. (2023). </w:t>
      </w:r>
      <w:r w:rsidRPr="001E6091">
        <w:rPr>
          <w:i/>
          <w:iCs/>
        </w:rPr>
        <w:t>Logistic Regression: A Comprehensive Introduction</w:t>
      </w:r>
      <w:r w:rsidRPr="001E6091">
        <w:t>. [online] Medium. Available at: https://osheenjain.medium.com/unlock-the-power-of-logistic-regression-a-comprehensive-introduction-e0e8ba98917d [Accessed 28 Dec. 2023].</w:t>
      </w:r>
    </w:p>
    <w:p w14:paraId="2E40FFA1" w14:textId="77777777" w:rsidR="00C04212" w:rsidRPr="001E6091" w:rsidRDefault="00C04212" w:rsidP="00795AD2">
      <w:pPr>
        <w:pStyle w:val="NormalWeb"/>
        <w:spacing w:before="0" w:beforeAutospacing="0" w:after="240" w:afterAutospacing="0"/>
        <w:jc w:val="both"/>
      </w:pPr>
      <w:r w:rsidRPr="001E6091">
        <w:t xml:space="preserve">Jiang, T., Gradus, J.L. and Rosellini, A.J. (2020). Supervised Machine Learning: A Brief Primer. </w:t>
      </w:r>
      <w:proofErr w:type="spellStart"/>
      <w:r w:rsidRPr="001E6091">
        <w:rPr>
          <w:i/>
          <w:iCs/>
        </w:rPr>
        <w:t>Behavior</w:t>
      </w:r>
      <w:proofErr w:type="spellEnd"/>
      <w:r w:rsidRPr="001E6091">
        <w:rPr>
          <w:i/>
          <w:iCs/>
        </w:rPr>
        <w:t xml:space="preserve"> Therapy</w:t>
      </w:r>
      <w:r w:rsidRPr="001E6091">
        <w:t xml:space="preserve">, 51(5), pp.675–687. </w:t>
      </w:r>
      <w:proofErr w:type="gramStart"/>
      <w:r w:rsidRPr="001E6091">
        <w:t>doi:https://doi.org/10.1016/j.beth.2020.05.002</w:t>
      </w:r>
      <w:proofErr w:type="gramEnd"/>
      <w:r w:rsidRPr="001E6091">
        <w:t>.</w:t>
      </w:r>
    </w:p>
    <w:p w14:paraId="0E9B9A7C" w14:textId="77777777" w:rsidR="00C04212" w:rsidRPr="001E6091" w:rsidRDefault="00C04212" w:rsidP="00795AD2">
      <w:pPr>
        <w:pStyle w:val="NormalWeb"/>
        <w:spacing w:before="0" w:beforeAutospacing="0" w:after="240" w:afterAutospacing="0"/>
        <w:jc w:val="both"/>
      </w:pPr>
      <w:r w:rsidRPr="001E6091">
        <w:lastRenderedPageBreak/>
        <w:t xml:space="preserve">Kumar, R. (2020). </w:t>
      </w:r>
      <w:r w:rsidRPr="001E6091">
        <w:rPr>
          <w:i/>
          <w:iCs/>
        </w:rPr>
        <w:t xml:space="preserve">A </w:t>
      </w:r>
      <w:proofErr w:type="spellStart"/>
      <w:r w:rsidRPr="001E6091">
        <w:rPr>
          <w:i/>
          <w:iCs/>
        </w:rPr>
        <w:t>Comparitive</w:t>
      </w:r>
      <w:proofErr w:type="spellEnd"/>
      <w:r w:rsidRPr="001E6091">
        <w:rPr>
          <w:i/>
          <w:iCs/>
        </w:rPr>
        <w:t xml:space="preserve"> Study Between AdaBoost and Gradient Boost ML Algorithm</w:t>
      </w:r>
      <w:r w:rsidRPr="001E6091">
        <w:t>. [online] Analytics Vidhya. Available at: https://www.analyticsvidhya.com/blog/2020/10/adaboost-and-gradient-boost-comparitive-study-between-2-popular-ensemble-model-techniques/ [Accessed 28 Dec. 2023].</w:t>
      </w:r>
    </w:p>
    <w:p w14:paraId="0282361B" w14:textId="77777777" w:rsidR="00C04212" w:rsidRPr="001E6091" w:rsidRDefault="00C04212" w:rsidP="00795AD2">
      <w:pPr>
        <w:pStyle w:val="NormalWeb"/>
        <w:spacing w:before="0" w:beforeAutospacing="0" w:after="240" w:afterAutospacing="0"/>
        <w:jc w:val="both"/>
      </w:pPr>
      <w:r w:rsidRPr="001E6091">
        <w:t xml:space="preserve">Lemos, A.R. (2022). </w:t>
      </w:r>
      <w:r w:rsidRPr="001E6091">
        <w:rPr>
          <w:i/>
          <w:iCs/>
        </w:rPr>
        <w:t>Cross-Validation</w:t>
      </w:r>
      <w:r w:rsidRPr="001E6091">
        <w:t>. [online] Medium. Available at: https://towardsdatascience.com/cross-validation-705644663568 [Accessed 15 Dec. 2023].</w:t>
      </w:r>
    </w:p>
    <w:p w14:paraId="58625FFB" w14:textId="77777777" w:rsidR="00C04212" w:rsidRPr="001E6091" w:rsidRDefault="00C04212" w:rsidP="00795AD2">
      <w:pPr>
        <w:pStyle w:val="NormalWeb"/>
        <w:spacing w:before="0" w:beforeAutospacing="0" w:after="240" w:afterAutospacing="0"/>
        <w:jc w:val="both"/>
      </w:pPr>
      <w:r w:rsidRPr="001E6091">
        <w:t xml:space="preserve">Mali, K. (2021). </w:t>
      </w:r>
      <w:r w:rsidRPr="001E6091">
        <w:rPr>
          <w:i/>
          <w:iCs/>
        </w:rPr>
        <w:t>Linear Regression | Everything you need to Know about Linear Regression</w:t>
      </w:r>
      <w:r w:rsidRPr="001E6091">
        <w:t>. [online] Analytics Vidhya. Available at: https://www.analyticsvidhya.com/blog/2021/10/everything-you-need-to-know-about-linear-regression/ [Accessed 28 Dec. 2023].</w:t>
      </w:r>
    </w:p>
    <w:p w14:paraId="5109068A" w14:textId="77777777" w:rsidR="00C04212" w:rsidRPr="001E6091" w:rsidRDefault="00C04212" w:rsidP="00795AD2">
      <w:pPr>
        <w:pStyle w:val="NormalWeb"/>
        <w:spacing w:before="0" w:beforeAutospacing="0" w:after="240" w:afterAutospacing="0"/>
        <w:jc w:val="both"/>
      </w:pPr>
      <w:r w:rsidRPr="001E6091">
        <w:t xml:space="preserve">Mannor, S., Jin, X., Han, J., Jin, X., Han, J., Jin, X., Han, J. and Zhang, X. (2011). K-Means Clustering. </w:t>
      </w:r>
      <w:proofErr w:type="spellStart"/>
      <w:r w:rsidRPr="001E6091">
        <w:rPr>
          <w:i/>
          <w:iCs/>
        </w:rPr>
        <w:t>Encyclopedia</w:t>
      </w:r>
      <w:proofErr w:type="spellEnd"/>
      <w:r w:rsidRPr="001E6091">
        <w:rPr>
          <w:i/>
          <w:iCs/>
        </w:rPr>
        <w:t xml:space="preserve"> of Machine Learning</w:t>
      </w:r>
      <w:r w:rsidRPr="001E6091">
        <w:t xml:space="preserve">, pp.563–564. </w:t>
      </w:r>
      <w:proofErr w:type="gramStart"/>
      <w:r w:rsidRPr="001E6091">
        <w:t>doi:https://doi.org/10.1007/978-0-387-30164-8_425</w:t>
      </w:r>
      <w:proofErr w:type="gramEnd"/>
      <w:r w:rsidRPr="001E6091">
        <w:t>.</w:t>
      </w:r>
    </w:p>
    <w:p w14:paraId="624CAB41" w14:textId="77777777" w:rsidR="00C04212" w:rsidRPr="001E6091" w:rsidRDefault="00C04212" w:rsidP="00795AD2">
      <w:pPr>
        <w:pStyle w:val="NormalWeb"/>
        <w:spacing w:before="0" w:beforeAutospacing="0" w:after="240" w:afterAutospacing="0"/>
        <w:jc w:val="both"/>
      </w:pPr>
      <w:r w:rsidRPr="001E6091">
        <w:t xml:space="preserve">McClarren, R.G. (2021). Decision Trees and Random Forests for Regression and Classification. </w:t>
      </w:r>
      <w:r w:rsidRPr="001E6091">
        <w:rPr>
          <w:i/>
          <w:iCs/>
        </w:rPr>
        <w:t>Machine Learning for Engineers</w:t>
      </w:r>
      <w:r w:rsidRPr="001E6091">
        <w:t xml:space="preserve">. </w:t>
      </w:r>
      <w:proofErr w:type="gramStart"/>
      <w:r w:rsidRPr="001E6091">
        <w:t>doi:https://doi.org/10.1007/978-3-030-70388-2_3</w:t>
      </w:r>
      <w:proofErr w:type="gramEnd"/>
      <w:r w:rsidRPr="001E6091">
        <w:t>.</w:t>
      </w:r>
    </w:p>
    <w:p w14:paraId="3252D5A0" w14:textId="77777777" w:rsidR="00C04212" w:rsidRPr="001E6091" w:rsidRDefault="00C04212" w:rsidP="00795AD2">
      <w:pPr>
        <w:pStyle w:val="NormalWeb"/>
        <w:spacing w:before="0" w:beforeAutospacing="0" w:after="240" w:afterAutospacing="0"/>
        <w:jc w:val="both"/>
      </w:pPr>
      <w:r w:rsidRPr="001E6091">
        <w:t xml:space="preserve">Medium (2023). </w:t>
      </w:r>
      <w:r w:rsidRPr="001E6091">
        <w:rPr>
          <w:i/>
          <w:iCs/>
        </w:rPr>
        <w:t>Improving Accuracy and Performance with Voting Classifiers in Ensemble Learning</w:t>
      </w:r>
      <w:r w:rsidRPr="001E6091">
        <w:t>. [online] Medium. Available at: https://blog.tdg.international/improving-accuracy-and-performance-with-voting-classifiers-in-ensemble-learning-ab5bd69e631f [Accessed 28 Dec. 2023].</w:t>
      </w:r>
    </w:p>
    <w:p w14:paraId="2EDA1C04" w14:textId="77777777" w:rsidR="00C04212" w:rsidRPr="001E6091" w:rsidRDefault="00C04212" w:rsidP="00795AD2">
      <w:pPr>
        <w:pStyle w:val="NormalWeb"/>
        <w:spacing w:before="0" w:beforeAutospacing="0" w:after="240" w:afterAutospacing="0"/>
        <w:jc w:val="both"/>
      </w:pPr>
      <w:r w:rsidRPr="001E6091">
        <w:t xml:space="preserve">Melanie (2023). </w:t>
      </w:r>
      <w:r w:rsidRPr="001E6091">
        <w:rPr>
          <w:i/>
          <w:iCs/>
        </w:rPr>
        <w:t>K-Means Clustering in Machine Learning: A Deep Dive</w:t>
      </w:r>
      <w:r w:rsidRPr="001E6091">
        <w:t xml:space="preserve">. [online] Data Science Courses | </w:t>
      </w:r>
      <w:proofErr w:type="spellStart"/>
      <w:r w:rsidRPr="001E6091">
        <w:t>DataScientest</w:t>
      </w:r>
      <w:proofErr w:type="spellEnd"/>
      <w:r w:rsidRPr="001E6091">
        <w:t>. Available at: https://datascientest.com/en/k-means-clustering-in-machine-learning-a-deep-dive [Accessed 28 Dec. 2023].</w:t>
      </w:r>
    </w:p>
    <w:p w14:paraId="00718479" w14:textId="77777777" w:rsidR="00C04212" w:rsidRPr="001E6091" w:rsidRDefault="00C04212" w:rsidP="00795AD2">
      <w:pPr>
        <w:pStyle w:val="NormalWeb"/>
        <w:spacing w:before="0" w:beforeAutospacing="0" w:after="240" w:afterAutospacing="0"/>
        <w:jc w:val="both"/>
      </w:pPr>
      <w:r w:rsidRPr="001E6091">
        <w:t xml:space="preserve">Miller, R. (2019). </w:t>
      </w:r>
      <w:r w:rsidRPr="001E6091">
        <w:rPr>
          <w:i/>
          <w:iCs/>
        </w:rPr>
        <w:t>Data Preprocessing: what is it and why is important</w:t>
      </w:r>
      <w:r w:rsidRPr="001E6091">
        <w:t>. [online] CEOWORLD magazine. Available at: https://ceoworld.biz/2019/12/13/data-preprocessing-what-is-it-and-why-is-important/ [Accessed 15 Dec. 2023].</w:t>
      </w:r>
    </w:p>
    <w:p w14:paraId="1DF3C038" w14:textId="77777777" w:rsidR="00C04212" w:rsidRPr="001E6091" w:rsidRDefault="00C04212" w:rsidP="00795AD2">
      <w:pPr>
        <w:pStyle w:val="NormalWeb"/>
        <w:spacing w:before="0" w:beforeAutospacing="0" w:after="240" w:afterAutospacing="0"/>
        <w:jc w:val="both"/>
      </w:pPr>
      <w:r w:rsidRPr="001E6091">
        <w:t xml:space="preserve">Mitra, A., Jain, A., Kishore, A. and Kumar, P. (2022). A Comparative Study of Demand Forecasting Models for a Multi-Channel Retail Company: A Novel Hybrid Machine Learning Approach. </w:t>
      </w:r>
      <w:r w:rsidRPr="001E6091">
        <w:rPr>
          <w:i/>
          <w:iCs/>
        </w:rPr>
        <w:t>Operations Research Forum</w:t>
      </w:r>
      <w:r w:rsidRPr="001E6091">
        <w:t xml:space="preserve">, [online] 3(4). </w:t>
      </w:r>
      <w:proofErr w:type="gramStart"/>
      <w:r w:rsidRPr="001E6091">
        <w:t>doi:https://doi.org/10.1007/s43069-022-00166-4</w:t>
      </w:r>
      <w:proofErr w:type="gramEnd"/>
      <w:r w:rsidRPr="001E6091">
        <w:t>.</w:t>
      </w:r>
    </w:p>
    <w:p w14:paraId="2B21E8E8" w14:textId="77777777" w:rsidR="00C04212" w:rsidRPr="001E6091" w:rsidRDefault="00C04212" w:rsidP="00795AD2">
      <w:pPr>
        <w:pStyle w:val="NormalWeb"/>
        <w:spacing w:before="0" w:beforeAutospacing="0" w:after="240" w:afterAutospacing="0"/>
        <w:jc w:val="both"/>
      </w:pPr>
      <w:r w:rsidRPr="001E6091">
        <w:t xml:space="preserve">Oleszak, M. (2023). </w:t>
      </w:r>
      <w:r w:rsidRPr="001E6091">
        <w:rPr>
          <w:i/>
          <w:iCs/>
        </w:rPr>
        <w:t>Not-so-naive Bayes</w:t>
      </w:r>
      <w:r w:rsidRPr="001E6091">
        <w:t>. [online] Medium. Available at: https://towardsdatascience.com/not-so-naive-bayes-eb0936fa8b4a [Accessed 28 Dec. 2023].</w:t>
      </w:r>
    </w:p>
    <w:p w14:paraId="4EF0D2FA" w14:textId="77777777" w:rsidR="00C04212" w:rsidRPr="001E6091" w:rsidRDefault="00C04212" w:rsidP="00795AD2">
      <w:pPr>
        <w:pStyle w:val="NormalWeb"/>
        <w:spacing w:before="0" w:beforeAutospacing="0" w:after="240" w:afterAutospacing="0"/>
        <w:jc w:val="both"/>
      </w:pPr>
      <w:r w:rsidRPr="001E6091">
        <w:t xml:space="preserve">S, P. (2021). </w:t>
      </w:r>
      <w:r w:rsidRPr="001E6091">
        <w:rPr>
          <w:i/>
          <w:iCs/>
        </w:rPr>
        <w:t>The A-Z guide to Support Vector Machine</w:t>
      </w:r>
      <w:r w:rsidRPr="001E6091">
        <w:t>. [online] Analytics Vidhya. Available at: https://www.analyticsvidhya.com/blog/2021/06/support-vector-machine-better-understanding/#:~:text=Support%20Vector%20Machine%20(SVM)%20%E2%80%93%20(Interval%20block)%3A [Accessed 28 Dec. 2023].</w:t>
      </w:r>
    </w:p>
    <w:p w14:paraId="07DA95FB" w14:textId="77777777" w:rsidR="00C04212" w:rsidRPr="001E6091" w:rsidRDefault="00C04212" w:rsidP="00795AD2">
      <w:pPr>
        <w:pStyle w:val="NormalWeb"/>
        <w:spacing w:before="0" w:beforeAutospacing="0" w:after="240" w:afterAutospacing="0"/>
        <w:jc w:val="both"/>
      </w:pPr>
      <w:r w:rsidRPr="001E6091">
        <w:t xml:space="preserve">Saji, B. (2021). </w:t>
      </w:r>
      <w:r w:rsidRPr="001E6091">
        <w:rPr>
          <w:i/>
          <w:iCs/>
        </w:rPr>
        <w:t>K Means Clustering | K Means Clustering Algorithm in Machine Learning</w:t>
      </w:r>
      <w:r w:rsidRPr="001E6091">
        <w:t>. [online] Analytics Vidhya. Available at: https://www.analyticsvidhya.com/blog/2021/01/in-depth-intuition-of-k-means-clustering-algorithm-in-machine-learning/ [Accessed 28 Dec. 2023].</w:t>
      </w:r>
    </w:p>
    <w:p w14:paraId="67B86F2F" w14:textId="77777777" w:rsidR="00C04212" w:rsidRPr="001E6091" w:rsidRDefault="00C04212" w:rsidP="00795AD2">
      <w:pPr>
        <w:pStyle w:val="NormalWeb"/>
        <w:spacing w:before="0" w:beforeAutospacing="0" w:after="240" w:afterAutospacing="0"/>
        <w:jc w:val="both"/>
      </w:pPr>
      <w:r w:rsidRPr="001E6091">
        <w:lastRenderedPageBreak/>
        <w:t xml:space="preserve">Scikit-Learn (2019). </w:t>
      </w:r>
      <w:proofErr w:type="spellStart"/>
      <w:proofErr w:type="gramStart"/>
      <w:r w:rsidRPr="001E6091">
        <w:rPr>
          <w:i/>
          <w:iCs/>
        </w:rPr>
        <w:t>sklearn.preprocessing</w:t>
      </w:r>
      <w:proofErr w:type="gramEnd"/>
      <w:r w:rsidRPr="001E6091">
        <w:rPr>
          <w:i/>
          <w:iCs/>
        </w:rPr>
        <w:t>.StandardScaler</w:t>
      </w:r>
      <w:proofErr w:type="spellEnd"/>
      <w:r w:rsidRPr="001E6091">
        <w:rPr>
          <w:i/>
          <w:iCs/>
        </w:rPr>
        <w:t xml:space="preserve"> — scikit-learn 0.21.2 documentation</w:t>
      </w:r>
      <w:r w:rsidRPr="001E6091">
        <w:t>. [online] Scikit-learn.org. Available at: https://scikit-learn.org/stable/modules/generated/sklearn.preprocessing.StandardScaler.html [Accessed 28 Dec. 2023].</w:t>
      </w:r>
    </w:p>
    <w:p w14:paraId="298E5656" w14:textId="77777777" w:rsidR="00C04212" w:rsidRPr="001E6091" w:rsidRDefault="00C04212" w:rsidP="00795AD2">
      <w:pPr>
        <w:pStyle w:val="NormalWeb"/>
        <w:spacing w:before="0" w:beforeAutospacing="0" w:after="240" w:afterAutospacing="0"/>
        <w:jc w:val="both"/>
      </w:pPr>
      <w:r w:rsidRPr="001E6091">
        <w:t xml:space="preserve">Scikit-learn (2019). </w:t>
      </w:r>
      <w:proofErr w:type="spellStart"/>
      <w:proofErr w:type="gramStart"/>
      <w:r w:rsidRPr="001E6091">
        <w:rPr>
          <w:i/>
          <w:iCs/>
        </w:rPr>
        <w:t>sklearn.metrics</w:t>
      </w:r>
      <w:proofErr w:type="gramEnd"/>
      <w:r w:rsidRPr="001E6091">
        <w:rPr>
          <w:i/>
          <w:iCs/>
        </w:rPr>
        <w:t>.silhouette_score</w:t>
      </w:r>
      <w:proofErr w:type="spellEnd"/>
      <w:r w:rsidRPr="001E6091">
        <w:rPr>
          <w:i/>
          <w:iCs/>
        </w:rPr>
        <w:t xml:space="preserve"> — scikit-learn 0.21.3 documentation</w:t>
      </w:r>
      <w:r w:rsidRPr="001E6091">
        <w:t>. [online] Scikit-learn.org. Available at: https://scikit-learn.org/stable/modules/generated/sklearn.metrics.silhouette_score.html [Accessed 28 Dec. 2023].</w:t>
      </w:r>
    </w:p>
    <w:p w14:paraId="5492E92C" w14:textId="77777777" w:rsidR="00C04212" w:rsidRPr="001E6091" w:rsidRDefault="00C04212" w:rsidP="00795AD2">
      <w:pPr>
        <w:pStyle w:val="NormalWeb"/>
        <w:spacing w:before="0" w:beforeAutospacing="0" w:after="240" w:afterAutospacing="0"/>
        <w:jc w:val="both"/>
      </w:pPr>
      <w:r w:rsidRPr="001E6091">
        <w:t xml:space="preserve">Scikit-learn (2023a). </w:t>
      </w:r>
      <w:r w:rsidRPr="001E6091">
        <w:rPr>
          <w:i/>
          <w:iCs/>
        </w:rPr>
        <w:t>Ridge coefficients as a function of the L2 Regularization</w:t>
      </w:r>
      <w:r w:rsidRPr="001E6091">
        <w:t>. [online] scikit-learn. Available at: https://scikit-learn.org/stable/auto_examples/linear_model/plot_ridge_coeffs.html#:~:text=To%20address%20overfitting%2C%20Ridge%20regularization [Accessed 28 Dec. 2023].</w:t>
      </w:r>
    </w:p>
    <w:p w14:paraId="23082536" w14:textId="77777777" w:rsidR="00C04212" w:rsidRPr="001E6091" w:rsidRDefault="00C04212" w:rsidP="00795AD2">
      <w:pPr>
        <w:pStyle w:val="NormalWeb"/>
        <w:spacing w:before="0" w:beforeAutospacing="0" w:after="240" w:afterAutospacing="0"/>
        <w:jc w:val="both"/>
      </w:pPr>
      <w:r w:rsidRPr="001E6091">
        <w:t xml:space="preserve">Scikit-learn (2023b). </w:t>
      </w:r>
      <w:proofErr w:type="spellStart"/>
      <w:proofErr w:type="gramStart"/>
      <w:r w:rsidRPr="001E6091">
        <w:rPr>
          <w:i/>
          <w:iCs/>
        </w:rPr>
        <w:t>sklearn.linear</w:t>
      </w:r>
      <w:proofErr w:type="gramEnd"/>
      <w:r w:rsidRPr="001E6091">
        <w:rPr>
          <w:i/>
          <w:iCs/>
        </w:rPr>
        <w:t>_model.Lasso</w:t>
      </w:r>
      <w:proofErr w:type="spellEnd"/>
      <w:r w:rsidRPr="001E6091">
        <w:t>. [online] scikit-learn. Available at: https://scikit-learn.org/stable/modules/generated/sklearn.linear_model.Lasso.html [Accessed 28 Dec. 2023].</w:t>
      </w:r>
    </w:p>
    <w:p w14:paraId="0A88557F" w14:textId="77777777" w:rsidR="00C04212" w:rsidRPr="001E6091" w:rsidRDefault="00C04212" w:rsidP="00795AD2">
      <w:pPr>
        <w:pStyle w:val="NormalWeb"/>
        <w:spacing w:before="0" w:beforeAutospacing="0" w:after="240" w:afterAutospacing="0"/>
        <w:jc w:val="both"/>
      </w:pPr>
      <w:r w:rsidRPr="001E6091">
        <w:t xml:space="preserve">Thormundsson, B. (2023). </w:t>
      </w:r>
      <w:r w:rsidRPr="001E6091">
        <w:rPr>
          <w:i/>
          <w:iCs/>
        </w:rPr>
        <w:t>Artificial Intelligence Market Size 2030</w:t>
      </w:r>
      <w:r w:rsidRPr="001E6091">
        <w:t>. [online] Statista. Available at: https://www.statista.com/statistics/1365145/artificial-intelligence-market-size/ [Accessed 6 Jan. 2024].</w:t>
      </w:r>
    </w:p>
    <w:p w14:paraId="2B44AA8D" w14:textId="77777777" w:rsidR="00C04212" w:rsidRPr="001E6091" w:rsidRDefault="00C04212" w:rsidP="00795AD2">
      <w:pPr>
        <w:pStyle w:val="NormalWeb"/>
        <w:spacing w:before="0" w:beforeAutospacing="0" w:after="240" w:afterAutospacing="0"/>
        <w:jc w:val="both"/>
      </w:pPr>
      <w:r w:rsidRPr="001E6091">
        <w:t xml:space="preserve">Tian, Z., Zhai, X., van </w:t>
      </w:r>
      <w:proofErr w:type="spellStart"/>
      <w:r w:rsidRPr="001E6091">
        <w:t>Steenpaal</w:t>
      </w:r>
      <w:proofErr w:type="spellEnd"/>
      <w:r w:rsidRPr="001E6091">
        <w:t xml:space="preserve">, G., Yu, L., </w:t>
      </w:r>
      <w:proofErr w:type="spellStart"/>
      <w:r w:rsidRPr="001E6091">
        <w:t>Dimara</w:t>
      </w:r>
      <w:proofErr w:type="spellEnd"/>
      <w:r w:rsidRPr="001E6091">
        <w:t xml:space="preserve">, E., </w:t>
      </w:r>
      <w:proofErr w:type="spellStart"/>
      <w:r w:rsidRPr="001E6091">
        <w:t>Espadoto</w:t>
      </w:r>
      <w:proofErr w:type="spellEnd"/>
      <w:r w:rsidRPr="001E6091">
        <w:t xml:space="preserve">, M. and </w:t>
      </w:r>
      <w:proofErr w:type="spellStart"/>
      <w:r w:rsidRPr="001E6091">
        <w:t>Telea</w:t>
      </w:r>
      <w:proofErr w:type="spellEnd"/>
      <w:r w:rsidRPr="001E6091">
        <w:t xml:space="preserve">, A. (2021). Quantitative and Qualitative Comparison of 2D and 3D Projection Techniques for High-Dimensional Data. </w:t>
      </w:r>
      <w:r w:rsidRPr="001E6091">
        <w:rPr>
          <w:i/>
          <w:iCs/>
        </w:rPr>
        <w:t>Information</w:t>
      </w:r>
      <w:r w:rsidRPr="001E6091">
        <w:t xml:space="preserve">, 12(6), p.239. </w:t>
      </w:r>
      <w:proofErr w:type="gramStart"/>
      <w:r w:rsidRPr="001E6091">
        <w:t>doi:https://doi.org/10.3390/info12060239</w:t>
      </w:r>
      <w:proofErr w:type="gramEnd"/>
      <w:r w:rsidRPr="001E6091">
        <w:t>.</w:t>
      </w:r>
    </w:p>
    <w:p w14:paraId="044FACA8" w14:textId="77777777" w:rsidR="00C04212" w:rsidRPr="001E6091" w:rsidRDefault="00C04212" w:rsidP="00795AD2">
      <w:pPr>
        <w:pStyle w:val="NormalWeb"/>
        <w:spacing w:before="0" w:beforeAutospacing="0" w:after="240" w:afterAutospacing="0"/>
        <w:jc w:val="both"/>
      </w:pPr>
      <w:r w:rsidRPr="001E6091">
        <w:t xml:space="preserve">Turney, S. (2022). </w:t>
      </w:r>
      <w:r w:rsidRPr="001E6091">
        <w:rPr>
          <w:i/>
          <w:iCs/>
        </w:rPr>
        <w:t>Coefficient of Determination (R</w:t>
      </w:r>
      <w:r w:rsidRPr="001E6091">
        <w:rPr>
          <w:i/>
          <w:iCs/>
          <w:vertAlign w:val="superscript"/>
        </w:rPr>
        <w:t>2</w:t>
      </w:r>
      <w:r w:rsidRPr="001E6091">
        <w:rPr>
          <w:i/>
          <w:iCs/>
        </w:rPr>
        <w:t>) | Calculation &amp; Interpretation</w:t>
      </w:r>
      <w:r w:rsidRPr="001E6091">
        <w:t xml:space="preserve">. [online] </w:t>
      </w:r>
      <w:proofErr w:type="spellStart"/>
      <w:r w:rsidRPr="001E6091">
        <w:t>Scribbr</w:t>
      </w:r>
      <w:proofErr w:type="spellEnd"/>
      <w:r w:rsidRPr="001E6091">
        <w:t>. Available at: https://www.scribbr.com/statistics/coefficient-of-determination/ [Accessed 28 Dec. 2023].</w:t>
      </w:r>
    </w:p>
    <w:p w14:paraId="7F9F5CCE" w14:textId="77777777" w:rsidR="00C04212" w:rsidRPr="001E6091" w:rsidRDefault="00C04212" w:rsidP="00795AD2">
      <w:pPr>
        <w:pStyle w:val="NormalWeb"/>
        <w:spacing w:before="0" w:beforeAutospacing="0" w:after="240" w:afterAutospacing="0"/>
        <w:jc w:val="both"/>
      </w:pPr>
      <w:proofErr w:type="spellStart"/>
      <w:r w:rsidRPr="001E6091">
        <w:t>Xgboost</w:t>
      </w:r>
      <w:proofErr w:type="spellEnd"/>
      <w:r w:rsidRPr="001E6091">
        <w:t xml:space="preserve"> developers (2022). </w:t>
      </w:r>
      <w:r w:rsidRPr="001E6091">
        <w:rPr>
          <w:i/>
          <w:iCs/>
        </w:rPr>
        <w:t xml:space="preserve">XGBoost Documentation — </w:t>
      </w:r>
      <w:proofErr w:type="spellStart"/>
      <w:r w:rsidRPr="001E6091">
        <w:rPr>
          <w:i/>
          <w:iCs/>
        </w:rPr>
        <w:t>xgboost</w:t>
      </w:r>
      <w:proofErr w:type="spellEnd"/>
      <w:r w:rsidRPr="001E6091">
        <w:rPr>
          <w:i/>
          <w:iCs/>
        </w:rPr>
        <w:t xml:space="preserve"> 1.5.1 documentation</w:t>
      </w:r>
      <w:r w:rsidRPr="001E6091">
        <w:t>. [online] xgboost.readthedocs.io. Available at: https://xgboost.readthedocs.io/en/stable/ [Accessed 28 Dec. 2023].</w:t>
      </w:r>
    </w:p>
    <w:p w14:paraId="1FB83862" w14:textId="77777777" w:rsidR="00C04212" w:rsidRPr="001E6091" w:rsidRDefault="00C04212" w:rsidP="00795AD2">
      <w:pPr>
        <w:pStyle w:val="NormalWeb"/>
        <w:spacing w:before="0" w:beforeAutospacing="0" w:after="240" w:afterAutospacing="0"/>
        <w:jc w:val="both"/>
      </w:pPr>
      <w:r w:rsidRPr="001E6091">
        <w:t xml:space="preserve">Yadav, S. (2023). </w:t>
      </w:r>
      <w:r w:rsidRPr="001E6091">
        <w:rPr>
          <w:i/>
          <w:iCs/>
        </w:rPr>
        <w:t>Silhouette Coefficient Explained with a Practical Example: Assessing Cluster Fit”</w:t>
      </w:r>
      <w:r w:rsidRPr="001E6091">
        <w:t>. [online] Medium. Available at: https://medium.com/@Suraj_Yadav/silhouette-coefficient-explained-with-a-practical-example-assessing-cluster-fit-c0bb3fdef719 [Accessed 27 Dec. 2023].</w:t>
      </w:r>
    </w:p>
    <w:p w14:paraId="7957D0A7" w14:textId="77777777" w:rsidR="00C04212" w:rsidRPr="001E6091" w:rsidRDefault="00C04212" w:rsidP="00795AD2">
      <w:pPr>
        <w:pStyle w:val="NormalWeb"/>
        <w:spacing w:before="0" w:beforeAutospacing="0" w:after="240" w:afterAutospacing="0"/>
        <w:jc w:val="both"/>
      </w:pPr>
      <w:r w:rsidRPr="001E6091">
        <w:t xml:space="preserve">Zharovskikh, A. (2022). </w:t>
      </w:r>
      <w:r w:rsidRPr="001E6091">
        <w:rPr>
          <w:i/>
          <w:iCs/>
        </w:rPr>
        <w:t>Importance of AI in Modern Corporate World</w:t>
      </w:r>
      <w:r w:rsidRPr="001E6091">
        <w:t xml:space="preserve">. [online] </w:t>
      </w:r>
      <w:proofErr w:type="spellStart"/>
      <w:r w:rsidRPr="001E6091">
        <w:t>InData</w:t>
      </w:r>
      <w:proofErr w:type="spellEnd"/>
      <w:r w:rsidRPr="001E6091">
        <w:t xml:space="preserve"> Labs. Available at: https://indatalabs.com/blog/importance-of-ai-in-corporate-world [Accessed 11 Dec. 2023].</w:t>
      </w:r>
    </w:p>
    <w:p w14:paraId="68FC7B32" w14:textId="77777777" w:rsidR="00795AD2" w:rsidRPr="001E6091" w:rsidRDefault="00795AD2" w:rsidP="00795AD2">
      <w:pPr>
        <w:pStyle w:val="NormalWeb"/>
        <w:spacing w:before="0" w:beforeAutospacing="0" w:after="240" w:afterAutospacing="0"/>
        <w:jc w:val="both"/>
      </w:pPr>
    </w:p>
    <w:p w14:paraId="15522C13" w14:textId="77777777" w:rsidR="00795AD2" w:rsidRPr="001E6091" w:rsidRDefault="00795AD2" w:rsidP="00795AD2">
      <w:pPr>
        <w:pStyle w:val="NormalWeb"/>
        <w:spacing w:before="0" w:beforeAutospacing="0" w:after="240" w:afterAutospacing="0"/>
        <w:jc w:val="both"/>
      </w:pPr>
    </w:p>
    <w:p w14:paraId="675A40D8" w14:textId="7D713988" w:rsidR="003137BB" w:rsidRPr="001E6091" w:rsidRDefault="003137BB" w:rsidP="00795AD2">
      <w:pPr>
        <w:tabs>
          <w:tab w:val="left" w:pos="6799"/>
        </w:tabs>
        <w:spacing w:line="240" w:lineRule="auto"/>
        <w:jc w:val="both"/>
        <w:rPr>
          <w:rFonts w:ascii="Times New Roman" w:hAnsi="Times New Roman" w:cs="Times New Roman"/>
          <w:sz w:val="24"/>
          <w:szCs w:val="24"/>
        </w:rPr>
      </w:pPr>
    </w:p>
    <w:p w14:paraId="72BB75FC" w14:textId="77777777" w:rsidR="00217CC8" w:rsidRPr="001E6091" w:rsidRDefault="00217CC8" w:rsidP="00795AD2">
      <w:pPr>
        <w:tabs>
          <w:tab w:val="left" w:pos="6799"/>
        </w:tabs>
        <w:spacing w:line="240" w:lineRule="auto"/>
        <w:jc w:val="both"/>
        <w:rPr>
          <w:rFonts w:ascii="Times New Roman" w:hAnsi="Times New Roman" w:cs="Times New Roman"/>
          <w:sz w:val="24"/>
          <w:szCs w:val="24"/>
        </w:rPr>
      </w:pPr>
    </w:p>
    <w:p w14:paraId="7E3B5902" w14:textId="1CA2A241" w:rsidR="00B467D5" w:rsidRPr="001E6091" w:rsidRDefault="003137BB" w:rsidP="00795AD2">
      <w:pPr>
        <w:pStyle w:val="Heading1"/>
        <w:jc w:val="both"/>
        <w:rPr>
          <w:rFonts w:cs="Times New Roman"/>
        </w:rPr>
      </w:pPr>
      <w:bookmarkStart w:id="55" w:name="_Toc156065362"/>
      <w:r w:rsidRPr="001E6091">
        <w:rPr>
          <w:rFonts w:cs="Times New Roman"/>
        </w:rPr>
        <w:lastRenderedPageBreak/>
        <w:t>Appendices</w:t>
      </w:r>
      <w:bookmarkEnd w:id="55"/>
    </w:p>
    <w:p w14:paraId="32200DF5" w14:textId="40EAA3CC" w:rsidR="00795AD2" w:rsidRPr="001E6091" w:rsidRDefault="00795AD2" w:rsidP="002E6734">
      <w:pPr>
        <w:pStyle w:val="Heading2"/>
        <w:jc w:val="both"/>
        <w:rPr>
          <w:rFonts w:cs="Times New Roman"/>
          <w:sz w:val="24"/>
          <w:szCs w:val="24"/>
        </w:rPr>
      </w:pPr>
      <w:bookmarkStart w:id="56" w:name="_Toc156065363"/>
      <w:r w:rsidRPr="001E6091">
        <w:rPr>
          <w:rFonts w:cs="Times New Roman"/>
        </w:rPr>
        <w:t xml:space="preserve">Link to </w:t>
      </w:r>
      <w:r w:rsidR="00AC0118" w:rsidRPr="001E6091">
        <w:rPr>
          <w:rFonts w:cs="Times New Roman"/>
        </w:rPr>
        <w:t xml:space="preserve">Full Code and Comments in </w:t>
      </w:r>
      <w:r w:rsidRPr="001E6091">
        <w:rPr>
          <w:rFonts w:cs="Times New Roman"/>
        </w:rPr>
        <w:t>Colab</w:t>
      </w:r>
      <w:r w:rsidR="002E6734" w:rsidRPr="001E6091">
        <w:rPr>
          <w:rFonts w:cs="Times New Roman"/>
        </w:rPr>
        <w:t>oratory</w:t>
      </w:r>
      <w:bookmarkEnd w:id="56"/>
    </w:p>
    <w:p w14:paraId="7FABC5A3" w14:textId="6BDC102E" w:rsidR="00795AD2" w:rsidRPr="001E6091" w:rsidRDefault="00000000" w:rsidP="002E6734">
      <w:pPr>
        <w:jc w:val="both"/>
        <w:rPr>
          <w:rFonts w:ascii="Times New Roman" w:hAnsi="Times New Roman" w:cs="Times New Roman"/>
          <w:sz w:val="24"/>
          <w:szCs w:val="24"/>
        </w:rPr>
      </w:pPr>
      <w:hyperlink r:id="rId37" w:history="1">
        <w:r w:rsidR="002E6734" w:rsidRPr="001E6091">
          <w:rPr>
            <w:rStyle w:val="Hyperlink"/>
            <w:rFonts w:ascii="Times New Roman" w:hAnsi="Times New Roman" w:cs="Times New Roman"/>
            <w:sz w:val="24"/>
            <w:szCs w:val="24"/>
          </w:rPr>
          <w:t>https://colab.research.google.com/drive/1gv_-VaORPibntroro-x6UH6R1S3Hhrgi?usp=sharing</w:t>
        </w:r>
      </w:hyperlink>
    </w:p>
    <w:p w14:paraId="2316D38D" w14:textId="595C31AD" w:rsidR="002E6734" w:rsidRPr="001E6091" w:rsidRDefault="002E6734" w:rsidP="002E6734">
      <w:pPr>
        <w:pStyle w:val="Heading2"/>
        <w:rPr>
          <w:rFonts w:cs="Times New Roman"/>
          <w:sz w:val="24"/>
          <w:szCs w:val="24"/>
        </w:rPr>
      </w:pPr>
      <w:bookmarkStart w:id="57" w:name="_Toc156065364"/>
      <w:r w:rsidRPr="001E6091">
        <w:rPr>
          <w:rFonts w:cs="Times New Roman"/>
        </w:rPr>
        <w:t>Link to Kaggle</w:t>
      </w:r>
      <w:r w:rsidR="00AC0118" w:rsidRPr="001E6091">
        <w:rPr>
          <w:rFonts w:cs="Times New Roman"/>
        </w:rPr>
        <w:t xml:space="preserve"> Dataset</w:t>
      </w:r>
      <w:bookmarkEnd w:id="57"/>
    </w:p>
    <w:p w14:paraId="25A2BA6F" w14:textId="5A7BF1D2" w:rsidR="002E6734" w:rsidRPr="001E6091" w:rsidRDefault="00000000" w:rsidP="002E6734">
      <w:pPr>
        <w:jc w:val="both"/>
        <w:rPr>
          <w:rFonts w:ascii="Times New Roman" w:hAnsi="Times New Roman" w:cs="Times New Roman"/>
          <w:sz w:val="24"/>
          <w:szCs w:val="24"/>
        </w:rPr>
      </w:pPr>
      <w:hyperlink r:id="rId38" w:history="1">
        <w:r w:rsidR="00347886" w:rsidRPr="001E6091">
          <w:rPr>
            <w:rStyle w:val="Hyperlink"/>
            <w:rFonts w:ascii="Times New Roman" w:hAnsi="Times New Roman" w:cs="Times New Roman"/>
            <w:sz w:val="24"/>
            <w:szCs w:val="24"/>
          </w:rPr>
          <w:t>https://www.kaggle.com/datasets/jackdaoud/marketing-data</w:t>
        </w:r>
      </w:hyperlink>
    </w:p>
    <w:p w14:paraId="3ADC6547" w14:textId="7B66720A" w:rsidR="002E6734" w:rsidRPr="001E6091" w:rsidRDefault="005128A3" w:rsidP="00407E82">
      <w:pPr>
        <w:pStyle w:val="Heading2"/>
        <w:rPr>
          <w:rFonts w:cs="Times New Roman"/>
        </w:rPr>
      </w:pPr>
      <w:bookmarkStart w:id="58" w:name="_Toc156065365"/>
      <w:r w:rsidRPr="001E6091">
        <w:rPr>
          <w:rFonts w:cs="Times New Roman"/>
        </w:rPr>
        <w:t xml:space="preserve">Additional </w:t>
      </w:r>
      <w:r w:rsidR="00407E82" w:rsidRPr="001E6091">
        <w:rPr>
          <w:rFonts w:cs="Times New Roman"/>
        </w:rPr>
        <w:t>Figures</w:t>
      </w:r>
      <w:bookmarkEnd w:id="58"/>
    </w:p>
    <w:p w14:paraId="5095FD60" w14:textId="273EE1E2" w:rsidR="008538CF" w:rsidRPr="001E6091" w:rsidRDefault="00C72FAF" w:rsidP="00C72FAF">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b/>
          <w:bCs/>
          <w:noProof/>
          <w:sz w:val="24"/>
          <w:szCs w:val="24"/>
        </w:rPr>
        <w:drawing>
          <wp:anchor distT="0" distB="0" distL="114300" distR="114300" simplePos="0" relativeHeight="251658240" behindDoc="1" locked="0" layoutInCell="1" allowOverlap="1" wp14:anchorId="2272E710" wp14:editId="45A5D32F">
            <wp:simplePos x="0" y="0"/>
            <wp:positionH relativeFrom="margin">
              <wp:align>left</wp:align>
            </wp:positionH>
            <wp:positionV relativeFrom="paragraph">
              <wp:posOffset>85383</wp:posOffset>
            </wp:positionV>
            <wp:extent cx="5473065" cy="4041775"/>
            <wp:effectExtent l="0" t="0" r="0" b="0"/>
            <wp:wrapTight wrapText="bothSides">
              <wp:wrapPolygon edited="0">
                <wp:start x="0" y="0"/>
                <wp:lineTo x="0" y="21481"/>
                <wp:lineTo x="21502" y="21481"/>
                <wp:lineTo x="21502" y="0"/>
                <wp:lineTo x="0" y="0"/>
              </wp:wrapPolygon>
            </wp:wrapTight>
            <wp:docPr id="57017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b="9258"/>
                    <a:stretch/>
                  </pic:blipFill>
                  <pic:spPr bwMode="auto">
                    <a:xfrm>
                      <a:off x="0" y="0"/>
                      <a:ext cx="5473065" cy="4042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A3C" w:rsidRPr="001E6091">
        <w:rPr>
          <w:rFonts w:ascii="Times New Roman" w:hAnsi="Times New Roman" w:cs="Times New Roman"/>
          <w:i/>
          <w:iCs/>
          <w:sz w:val="24"/>
          <w:szCs w:val="24"/>
        </w:rPr>
        <w:t>Fig</w:t>
      </w:r>
      <w:r w:rsidRPr="001E6091">
        <w:rPr>
          <w:rFonts w:ascii="Times New Roman" w:hAnsi="Times New Roman" w:cs="Times New Roman"/>
          <w:i/>
          <w:iCs/>
          <w:sz w:val="24"/>
          <w:szCs w:val="24"/>
        </w:rPr>
        <w:t xml:space="preserve">. </w:t>
      </w:r>
      <w:r w:rsidR="00F12A3C" w:rsidRPr="001E6091">
        <w:rPr>
          <w:rFonts w:ascii="Times New Roman" w:hAnsi="Times New Roman" w:cs="Times New Roman"/>
          <w:i/>
          <w:iCs/>
          <w:sz w:val="24"/>
          <w:szCs w:val="24"/>
        </w:rPr>
        <w:t>1</w:t>
      </w:r>
      <w:r w:rsidRPr="001E6091">
        <w:rPr>
          <w:rFonts w:ascii="Times New Roman" w:hAnsi="Times New Roman" w:cs="Times New Roman"/>
          <w:i/>
          <w:iCs/>
          <w:sz w:val="24"/>
          <w:szCs w:val="24"/>
        </w:rPr>
        <w:t>. Meta-Data Table</w:t>
      </w:r>
    </w:p>
    <w:p w14:paraId="4101496D" w14:textId="77777777" w:rsidR="00F12A3C" w:rsidRPr="001E6091" w:rsidRDefault="00F12A3C" w:rsidP="00FF2FD1">
      <w:pPr>
        <w:tabs>
          <w:tab w:val="left" w:pos="6799"/>
        </w:tabs>
        <w:spacing w:line="240" w:lineRule="auto"/>
        <w:rPr>
          <w:rFonts w:ascii="Times New Roman" w:hAnsi="Times New Roman" w:cs="Times New Roman"/>
          <w:sz w:val="24"/>
          <w:szCs w:val="24"/>
        </w:rPr>
      </w:pPr>
    </w:p>
    <w:p w14:paraId="3A96A105" w14:textId="03A9805D" w:rsidR="00F12A3C" w:rsidRPr="001E6091" w:rsidRDefault="00F12A3C" w:rsidP="005A32A6">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18AE2955" wp14:editId="4178F207">
            <wp:extent cx="5731510" cy="918845"/>
            <wp:effectExtent l="0" t="0" r="2540" b="0"/>
            <wp:docPr id="10211788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8889" name="Picture 1" descr="A screen shot of a computer code&#10;&#10;Description automatically generated"/>
                    <pic:cNvPicPr/>
                  </pic:nvPicPr>
                  <pic:blipFill>
                    <a:blip r:embed="rId40"/>
                    <a:stretch>
                      <a:fillRect/>
                    </a:stretch>
                  </pic:blipFill>
                  <pic:spPr>
                    <a:xfrm>
                      <a:off x="0" y="0"/>
                      <a:ext cx="5731510" cy="918845"/>
                    </a:xfrm>
                    <a:prstGeom prst="rect">
                      <a:avLst/>
                    </a:prstGeom>
                  </pic:spPr>
                </pic:pic>
              </a:graphicData>
            </a:graphic>
          </wp:inline>
        </w:drawing>
      </w:r>
    </w:p>
    <w:p w14:paraId="3F7356B5" w14:textId="3756A96A" w:rsidR="00F12A3C" w:rsidRPr="001E6091" w:rsidRDefault="00F12A3C" w:rsidP="005A32A6">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Fig</w:t>
      </w:r>
      <w:r w:rsidR="005A32A6" w:rsidRPr="001E6091">
        <w:rPr>
          <w:rFonts w:ascii="Times New Roman" w:hAnsi="Times New Roman" w:cs="Times New Roman"/>
          <w:i/>
          <w:iCs/>
          <w:sz w:val="24"/>
          <w:szCs w:val="24"/>
        </w:rPr>
        <w:t>. 2. Removal of Redundant Columns</w:t>
      </w:r>
    </w:p>
    <w:p w14:paraId="441A084C" w14:textId="77777777" w:rsidR="008538CF" w:rsidRPr="001E6091" w:rsidRDefault="008538CF" w:rsidP="00FF2FD1">
      <w:pPr>
        <w:tabs>
          <w:tab w:val="left" w:pos="6799"/>
        </w:tabs>
        <w:spacing w:line="240" w:lineRule="auto"/>
        <w:rPr>
          <w:rFonts w:ascii="Times New Roman" w:hAnsi="Times New Roman" w:cs="Times New Roman"/>
          <w:sz w:val="24"/>
          <w:szCs w:val="24"/>
        </w:rPr>
      </w:pPr>
    </w:p>
    <w:p w14:paraId="36048AEC" w14:textId="77777777" w:rsidR="008538CF" w:rsidRPr="001E6091" w:rsidRDefault="008538CF" w:rsidP="00FF2FD1">
      <w:pPr>
        <w:tabs>
          <w:tab w:val="left" w:pos="6799"/>
        </w:tabs>
        <w:spacing w:line="240" w:lineRule="auto"/>
        <w:rPr>
          <w:rFonts w:ascii="Times New Roman" w:hAnsi="Times New Roman" w:cs="Times New Roman"/>
          <w:sz w:val="24"/>
          <w:szCs w:val="24"/>
        </w:rPr>
      </w:pPr>
    </w:p>
    <w:p w14:paraId="5BED1D76" w14:textId="11E9B1FF" w:rsidR="008538CF" w:rsidRPr="001E6091" w:rsidRDefault="005C2CA2" w:rsidP="00FF2FD1">
      <w:pPr>
        <w:tabs>
          <w:tab w:val="left" w:pos="6799"/>
        </w:tabs>
        <w:spacing w:line="240" w:lineRule="auto"/>
        <w:rPr>
          <w:rFonts w:ascii="Times New Roman" w:hAnsi="Times New Roman" w:cs="Times New Roman"/>
          <w:sz w:val="24"/>
          <w:szCs w:val="24"/>
        </w:rPr>
      </w:pPr>
      <w:r w:rsidRPr="001E6091">
        <w:rPr>
          <w:rFonts w:ascii="Times New Roman" w:hAnsi="Times New Roman" w:cs="Times New Roman"/>
          <w:noProof/>
          <w:sz w:val="24"/>
          <w:szCs w:val="24"/>
        </w:rPr>
        <w:lastRenderedPageBreak/>
        <w:drawing>
          <wp:inline distT="0" distB="0" distL="0" distR="0" wp14:anchorId="4D5E3C35" wp14:editId="36620495">
            <wp:extent cx="5731510" cy="1458595"/>
            <wp:effectExtent l="0" t="0" r="2540" b="8255"/>
            <wp:docPr id="751145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45986" name="Picture 1" descr="A screenshot of a computer&#10;&#10;Description automatically generated"/>
                    <pic:cNvPicPr/>
                  </pic:nvPicPr>
                  <pic:blipFill>
                    <a:blip r:embed="rId41"/>
                    <a:stretch>
                      <a:fillRect/>
                    </a:stretch>
                  </pic:blipFill>
                  <pic:spPr>
                    <a:xfrm>
                      <a:off x="0" y="0"/>
                      <a:ext cx="5731510" cy="1458595"/>
                    </a:xfrm>
                    <a:prstGeom prst="rect">
                      <a:avLst/>
                    </a:prstGeom>
                  </pic:spPr>
                </pic:pic>
              </a:graphicData>
            </a:graphic>
          </wp:inline>
        </w:drawing>
      </w:r>
    </w:p>
    <w:p w14:paraId="60738B57" w14:textId="2953E6BF" w:rsidR="008538CF" w:rsidRPr="001E6091" w:rsidRDefault="005C2CA2" w:rsidP="005C2CA2">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Fig. 3. D</w:t>
      </w:r>
      <w:r w:rsidR="000B12A1" w:rsidRPr="001E6091">
        <w:rPr>
          <w:rFonts w:ascii="Times New Roman" w:hAnsi="Times New Roman" w:cs="Times New Roman"/>
          <w:i/>
          <w:iCs/>
          <w:sz w:val="24"/>
          <w:szCs w:val="24"/>
        </w:rPr>
        <w:t>uplicates</w:t>
      </w:r>
    </w:p>
    <w:p w14:paraId="398DEFEA" w14:textId="3FDFC71F" w:rsidR="005C2CA2" w:rsidRPr="001E6091" w:rsidRDefault="00333564" w:rsidP="00347886">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06E6BF2A" wp14:editId="2149E75C">
            <wp:extent cx="2777383" cy="4790655"/>
            <wp:effectExtent l="0" t="0" r="4445" b="0"/>
            <wp:docPr id="548087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7548" name="Picture 1" descr="A screenshot of a computer&#10;&#10;Description automatically generated"/>
                    <pic:cNvPicPr/>
                  </pic:nvPicPr>
                  <pic:blipFill>
                    <a:blip r:embed="rId42"/>
                    <a:stretch>
                      <a:fillRect/>
                    </a:stretch>
                  </pic:blipFill>
                  <pic:spPr>
                    <a:xfrm>
                      <a:off x="0" y="0"/>
                      <a:ext cx="2788860" cy="4810452"/>
                    </a:xfrm>
                    <a:prstGeom prst="rect">
                      <a:avLst/>
                    </a:prstGeom>
                  </pic:spPr>
                </pic:pic>
              </a:graphicData>
            </a:graphic>
          </wp:inline>
        </w:drawing>
      </w:r>
    </w:p>
    <w:p w14:paraId="77B577F2" w14:textId="1A0DB997" w:rsidR="00333564" w:rsidRPr="001E6091" w:rsidRDefault="00333564" w:rsidP="003E69C0">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Fig. 4. Negative Values</w:t>
      </w:r>
    </w:p>
    <w:p w14:paraId="0BC1BC3B" w14:textId="37A95F30" w:rsidR="008538CF" w:rsidRPr="001E6091" w:rsidRDefault="00D476CD" w:rsidP="00FF2FD1">
      <w:pPr>
        <w:tabs>
          <w:tab w:val="left" w:pos="6799"/>
        </w:tabs>
        <w:spacing w:line="240" w:lineRule="auto"/>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0DE85C01" wp14:editId="60CA00B0">
            <wp:extent cx="5731510" cy="1080770"/>
            <wp:effectExtent l="0" t="0" r="2540" b="5080"/>
            <wp:docPr id="20686381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8138" name="Picture 1" descr="A screen shot of a computer&#10;&#10;Description automatically generated"/>
                    <pic:cNvPicPr/>
                  </pic:nvPicPr>
                  <pic:blipFill>
                    <a:blip r:embed="rId43"/>
                    <a:stretch>
                      <a:fillRect/>
                    </a:stretch>
                  </pic:blipFill>
                  <pic:spPr>
                    <a:xfrm>
                      <a:off x="0" y="0"/>
                      <a:ext cx="5731510" cy="1080770"/>
                    </a:xfrm>
                    <a:prstGeom prst="rect">
                      <a:avLst/>
                    </a:prstGeom>
                  </pic:spPr>
                </pic:pic>
              </a:graphicData>
            </a:graphic>
          </wp:inline>
        </w:drawing>
      </w:r>
    </w:p>
    <w:p w14:paraId="6F3D4DA3" w14:textId="6A27EA5A" w:rsidR="00D476CD" w:rsidRPr="001E6091" w:rsidRDefault="00D476CD" w:rsidP="00333564">
      <w:pPr>
        <w:tabs>
          <w:tab w:val="left" w:pos="1036"/>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Fig</w:t>
      </w:r>
      <w:r w:rsidR="00333564" w:rsidRPr="001E6091">
        <w:rPr>
          <w:rFonts w:ascii="Times New Roman" w:hAnsi="Times New Roman" w:cs="Times New Roman"/>
          <w:i/>
          <w:iCs/>
          <w:sz w:val="24"/>
          <w:szCs w:val="24"/>
        </w:rPr>
        <w:t xml:space="preserve">. 5. </w:t>
      </w:r>
      <w:r w:rsidR="00113148" w:rsidRPr="001E6091">
        <w:rPr>
          <w:rFonts w:ascii="Times New Roman" w:hAnsi="Times New Roman" w:cs="Times New Roman"/>
          <w:i/>
          <w:iCs/>
          <w:sz w:val="24"/>
          <w:szCs w:val="24"/>
        </w:rPr>
        <w:t>Cleaned Data Frame Dimensions</w:t>
      </w:r>
    </w:p>
    <w:p w14:paraId="586E5EE6" w14:textId="77777777" w:rsidR="00373B99" w:rsidRPr="001E6091" w:rsidRDefault="00373B99" w:rsidP="00FF2FD1">
      <w:pPr>
        <w:tabs>
          <w:tab w:val="left" w:pos="6799"/>
        </w:tabs>
        <w:spacing w:line="240" w:lineRule="auto"/>
        <w:rPr>
          <w:rFonts w:ascii="Times New Roman" w:hAnsi="Times New Roman" w:cs="Times New Roman"/>
          <w:sz w:val="24"/>
          <w:szCs w:val="24"/>
        </w:rPr>
      </w:pPr>
    </w:p>
    <w:p w14:paraId="5E04A421" w14:textId="77777777" w:rsidR="00C64184" w:rsidRPr="001E6091" w:rsidRDefault="00C64184" w:rsidP="00C64184">
      <w:pPr>
        <w:jc w:val="both"/>
        <w:rPr>
          <w:rFonts w:ascii="Times New Roman" w:hAnsi="Times New Roman" w:cs="Times New Roman"/>
          <w:sz w:val="24"/>
          <w:szCs w:val="24"/>
        </w:rPr>
      </w:pPr>
      <w:r w:rsidRPr="001E6091">
        <w:rPr>
          <w:rFonts w:ascii="Times New Roman" w:hAnsi="Times New Roman" w:cs="Times New Roman"/>
          <w:noProof/>
          <w:sz w:val="24"/>
          <w:szCs w:val="24"/>
        </w:rPr>
        <w:lastRenderedPageBreak/>
        <w:drawing>
          <wp:inline distT="0" distB="0" distL="0" distR="0" wp14:anchorId="2EE8A06A" wp14:editId="2D5ECC2A">
            <wp:extent cx="5731510" cy="946785"/>
            <wp:effectExtent l="0" t="0" r="2540" b="5715"/>
            <wp:docPr id="120332565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65539" name="Picture 1" descr="A computer screen with text&#10;&#10;Description automatically generated"/>
                    <pic:cNvPicPr/>
                  </pic:nvPicPr>
                  <pic:blipFill>
                    <a:blip r:embed="rId44"/>
                    <a:stretch>
                      <a:fillRect/>
                    </a:stretch>
                  </pic:blipFill>
                  <pic:spPr>
                    <a:xfrm>
                      <a:off x="0" y="0"/>
                      <a:ext cx="5731510" cy="946785"/>
                    </a:xfrm>
                    <a:prstGeom prst="rect">
                      <a:avLst/>
                    </a:prstGeom>
                  </pic:spPr>
                </pic:pic>
              </a:graphicData>
            </a:graphic>
          </wp:inline>
        </w:drawing>
      </w:r>
      <w:r w:rsidRPr="001E6091">
        <w:rPr>
          <w:rFonts w:ascii="Times New Roman" w:hAnsi="Times New Roman" w:cs="Times New Roman"/>
          <w:sz w:val="24"/>
          <w:szCs w:val="24"/>
        </w:rPr>
        <w:t xml:space="preserve"> </w:t>
      </w:r>
    </w:p>
    <w:p w14:paraId="73195BEE" w14:textId="77777777" w:rsidR="00C64184" w:rsidRPr="001E6091" w:rsidRDefault="00C64184" w:rsidP="00C64184">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16. Silhouette Score</w:t>
      </w:r>
    </w:p>
    <w:p w14:paraId="695197D6" w14:textId="77777777" w:rsidR="003658F4" w:rsidRPr="001E6091" w:rsidRDefault="003658F4" w:rsidP="003658F4">
      <w:pPr>
        <w:jc w:val="both"/>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3E849569" wp14:editId="7F64AD3D">
            <wp:extent cx="5731510" cy="2554605"/>
            <wp:effectExtent l="0" t="0" r="2540" b="0"/>
            <wp:docPr id="2043830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30595" name="Picture 1" descr="A screen shot of a computer program&#10;&#10;Description automatically generated"/>
                    <pic:cNvPicPr/>
                  </pic:nvPicPr>
                  <pic:blipFill>
                    <a:blip r:embed="rId45"/>
                    <a:stretch>
                      <a:fillRect/>
                    </a:stretch>
                  </pic:blipFill>
                  <pic:spPr>
                    <a:xfrm>
                      <a:off x="0" y="0"/>
                      <a:ext cx="5731510" cy="2554605"/>
                    </a:xfrm>
                    <a:prstGeom prst="rect">
                      <a:avLst/>
                    </a:prstGeom>
                  </pic:spPr>
                </pic:pic>
              </a:graphicData>
            </a:graphic>
          </wp:inline>
        </w:drawing>
      </w:r>
    </w:p>
    <w:p w14:paraId="7A3AD830" w14:textId="77777777" w:rsidR="003658F4" w:rsidRPr="001E6091" w:rsidRDefault="003658F4" w:rsidP="003658F4">
      <w:pPr>
        <w:tabs>
          <w:tab w:val="left" w:pos="6799"/>
        </w:tabs>
        <w:spacing w:line="240" w:lineRule="auto"/>
        <w:jc w:val="center"/>
        <w:rPr>
          <w:rFonts w:ascii="Times New Roman" w:hAnsi="Times New Roman" w:cs="Times New Roman"/>
          <w:i/>
          <w:iCs/>
          <w:sz w:val="24"/>
          <w:szCs w:val="24"/>
        </w:rPr>
      </w:pPr>
      <w:r w:rsidRPr="001E6091">
        <w:rPr>
          <w:rFonts w:ascii="Times New Roman" w:hAnsi="Times New Roman" w:cs="Times New Roman"/>
          <w:i/>
          <w:iCs/>
          <w:sz w:val="24"/>
          <w:szCs w:val="24"/>
        </w:rPr>
        <w:t>Fig. 17. Campaign Effectiveness Prediction – Data Preparation and Processing</w:t>
      </w:r>
    </w:p>
    <w:p w14:paraId="100D6D14" w14:textId="77777777" w:rsidR="00E67FE7" w:rsidRPr="001E6091" w:rsidRDefault="00E67FE7" w:rsidP="00E67FE7">
      <w:pPr>
        <w:jc w:val="center"/>
        <w:rPr>
          <w:rFonts w:ascii="Times New Roman" w:hAnsi="Times New Roman" w:cs="Times New Roman"/>
          <w:sz w:val="24"/>
          <w:szCs w:val="24"/>
        </w:rPr>
      </w:pPr>
      <w:r w:rsidRPr="001E6091">
        <w:rPr>
          <w:rFonts w:ascii="Times New Roman" w:hAnsi="Times New Roman" w:cs="Times New Roman"/>
          <w:noProof/>
          <w:sz w:val="24"/>
          <w:szCs w:val="24"/>
        </w:rPr>
        <w:drawing>
          <wp:inline distT="0" distB="0" distL="0" distR="0" wp14:anchorId="1C1E6042" wp14:editId="545F7D25">
            <wp:extent cx="5731510" cy="3949065"/>
            <wp:effectExtent l="0" t="0" r="2540" b="0"/>
            <wp:docPr id="12653304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0461" name="Picture 1" descr="A screen shot of a computer program&#10;&#10;Description automatically generated"/>
                    <pic:cNvPicPr/>
                  </pic:nvPicPr>
                  <pic:blipFill>
                    <a:blip r:embed="rId46"/>
                    <a:stretch>
                      <a:fillRect/>
                    </a:stretch>
                  </pic:blipFill>
                  <pic:spPr>
                    <a:xfrm>
                      <a:off x="0" y="0"/>
                      <a:ext cx="5731510" cy="3949065"/>
                    </a:xfrm>
                    <a:prstGeom prst="rect">
                      <a:avLst/>
                    </a:prstGeom>
                  </pic:spPr>
                </pic:pic>
              </a:graphicData>
            </a:graphic>
          </wp:inline>
        </w:drawing>
      </w:r>
    </w:p>
    <w:p w14:paraId="6E1E5135" w14:textId="77777777" w:rsidR="00E67FE7" w:rsidRPr="001E6091" w:rsidRDefault="00E67FE7" w:rsidP="00E67FE7">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 18. Campaign Effectiveness Prediction – Model Training and Evaluation</w:t>
      </w:r>
    </w:p>
    <w:p w14:paraId="43FF3FF3" w14:textId="1CED1F99" w:rsidR="00A36B35" w:rsidRPr="001E6091" w:rsidRDefault="00AC0118" w:rsidP="00A36B35">
      <w:pPr>
        <w:spacing w:after="0"/>
        <w:jc w:val="center"/>
        <w:rPr>
          <w:rFonts w:ascii="Times New Roman" w:hAnsi="Times New Roman" w:cs="Times New Roman"/>
          <w:sz w:val="24"/>
          <w:szCs w:val="24"/>
        </w:rPr>
      </w:pPr>
      <w:r w:rsidRPr="001E6091">
        <w:rPr>
          <w:rFonts w:ascii="Times New Roman" w:hAnsi="Times New Roman" w:cs="Times New Roman"/>
          <w:noProof/>
          <w:sz w:val="24"/>
          <w:szCs w:val="24"/>
        </w:rPr>
        <w:lastRenderedPageBreak/>
        <w:drawing>
          <wp:inline distT="0" distB="0" distL="0" distR="0" wp14:anchorId="01E6E718" wp14:editId="123C3BD8">
            <wp:extent cx="4044099" cy="4221993"/>
            <wp:effectExtent l="0" t="0" r="0" b="7620"/>
            <wp:docPr id="908409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09972" name="Picture 1" descr="A screenshot of a computer program&#10;&#10;Description automatically generated"/>
                    <pic:cNvPicPr/>
                  </pic:nvPicPr>
                  <pic:blipFill>
                    <a:blip r:embed="rId47"/>
                    <a:stretch>
                      <a:fillRect/>
                    </a:stretch>
                  </pic:blipFill>
                  <pic:spPr>
                    <a:xfrm>
                      <a:off x="0" y="0"/>
                      <a:ext cx="4068199" cy="4247153"/>
                    </a:xfrm>
                    <a:prstGeom prst="rect">
                      <a:avLst/>
                    </a:prstGeom>
                  </pic:spPr>
                </pic:pic>
              </a:graphicData>
            </a:graphic>
          </wp:inline>
        </w:drawing>
      </w:r>
    </w:p>
    <w:p w14:paraId="0E62DDE2" w14:textId="1D6C8388" w:rsidR="00AC0118" w:rsidRPr="001E6091" w:rsidRDefault="00AC0118" w:rsidP="00AC0118">
      <w:pPr>
        <w:tabs>
          <w:tab w:val="left" w:pos="6799"/>
        </w:tabs>
        <w:spacing w:line="240" w:lineRule="auto"/>
        <w:jc w:val="center"/>
        <w:rPr>
          <w:rFonts w:ascii="Times New Roman" w:hAnsi="Times New Roman" w:cs="Times New Roman"/>
          <w:sz w:val="24"/>
          <w:szCs w:val="24"/>
        </w:rPr>
      </w:pPr>
      <w:r w:rsidRPr="001E6091">
        <w:rPr>
          <w:rFonts w:ascii="Times New Roman" w:hAnsi="Times New Roman" w:cs="Times New Roman"/>
          <w:i/>
          <w:iCs/>
          <w:sz w:val="24"/>
          <w:szCs w:val="24"/>
        </w:rPr>
        <w:t>Fig.</w:t>
      </w:r>
      <w:r w:rsidR="0033730D">
        <w:rPr>
          <w:rFonts w:ascii="Times New Roman" w:hAnsi="Times New Roman" w:cs="Times New Roman"/>
          <w:i/>
          <w:iCs/>
          <w:sz w:val="24"/>
          <w:szCs w:val="24"/>
        </w:rPr>
        <w:t xml:space="preserve"> </w:t>
      </w:r>
      <w:r w:rsidRPr="001E6091">
        <w:rPr>
          <w:rFonts w:ascii="Times New Roman" w:hAnsi="Times New Roman" w:cs="Times New Roman"/>
          <w:i/>
          <w:iCs/>
          <w:sz w:val="24"/>
          <w:szCs w:val="24"/>
        </w:rPr>
        <w:t>30. Ridge and Lasso</w:t>
      </w:r>
    </w:p>
    <w:p w14:paraId="4243CA65" w14:textId="5434FE52" w:rsidR="00C64184" w:rsidRPr="001E6091" w:rsidRDefault="00C64184" w:rsidP="00FF2FD1">
      <w:pPr>
        <w:tabs>
          <w:tab w:val="left" w:pos="6799"/>
        </w:tabs>
        <w:spacing w:line="240" w:lineRule="auto"/>
        <w:rPr>
          <w:rFonts w:ascii="Times New Roman" w:hAnsi="Times New Roman" w:cs="Times New Roman"/>
          <w:sz w:val="24"/>
          <w:szCs w:val="24"/>
        </w:rPr>
      </w:pPr>
    </w:p>
    <w:sectPr w:rsidR="00C64184" w:rsidRPr="001E60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76948" w14:textId="77777777" w:rsidR="006E40F9" w:rsidRDefault="006E40F9" w:rsidP="00BC66F7">
      <w:pPr>
        <w:spacing w:after="0" w:line="240" w:lineRule="auto"/>
      </w:pPr>
      <w:r>
        <w:separator/>
      </w:r>
    </w:p>
  </w:endnote>
  <w:endnote w:type="continuationSeparator" w:id="0">
    <w:p w14:paraId="60652783" w14:textId="77777777" w:rsidR="006E40F9" w:rsidRDefault="006E40F9" w:rsidP="00BC6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05F23" w14:textId="77777777" w:rsidR="006E40F9" w:rsidRDefault="006E40F9" w:rsidP="00BC66F7">
      <w:pPr>
        <w:spacing w:after="0" w:line="240" w:lineRule="auto"/>
      </w:pPr>
      <w:r>
        <w:separator/>
      </w:r>
    </w:p>
  </w:footnote>
  <w:footnote w:type="continuationSeparator" w:id="0">
    <w:p w14:paraId="32D24727" w14:textId="77777777" w:rsidR="006E40F9" w:rsidRDefault="006E40F9" w:rsidP="00BC66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06CA"/>
    <w:multiLevelType w:val="hybridMultilevel"/>
    <w:tmpl w:val="BD748D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B2F83"/>
    <w:multiLevelType w:val="hybridMultilevel"/>
    <w:tmpl w:val="F9829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C31E93"/>
    <w:multiLevelType w:val="hybridMultilevel"/>
    <w:tmpl w:val="D7AEA6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945428"/>
    <w:multiLevelType w:val="hybridMultilevel"/>
    <w:tmpl w:val="D5B630A8"/>
    <w:lvl w:ilvl="0" w:tplc="D6C025F6">
      <w:start w:val="1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A5B37A8"/>
    <w:multiLevelType w:val="hybridMultilevel"/>
    <w:tmpl w:val="3CFCFE30"/>
    <w:lvl w:ilvl="0" w:tplc="2788062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0B2DB6"/>
    <w:multiLevelType w:val="hybridMultilevel"/>
    <w:tmpl w:val="A8BA7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792AD8"/>
    <w:multiLevelType w:val="hybridMultilevel"/>
    <w:tmpl w:val="D0D6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2F341D"/>
    <w:multiLevelType w:val="hybridMultilevel"/>
    <w:tmpl w:val="D7AEA6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9717035"/>
    <w:multiLevelType w:val="hybridMultilevel"/>
    <w:tmpl w:val="50347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AB15ACD"/>
    <w:multiLevelType w:val="hybridMultilevel"/>
    <w:tmpl w:val="80305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D00621D"/>
    <w:multiLevelType w:val="hybridMultilevel"/>
    <w:tmpl w:val="642EB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905A4A"/>
    <w:multiLevelType w:val="hybridMultilevel"/>
    <w:tmpl w:val="4FFE48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95B6C3D"/>
    <w:multiLevelType w:val="hybridMultilevel"/>
    <w:tmpl w:val="59162D96"/>
    <w:lvl w:ilvl="0" w:tplc="2EA28498">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60358651">
    <w:abstractNumId w:val="4"/>
  </w:num>
  <w:num w:numId="2" w16cid:durableId="771900432">
    <w:abstractNumId w:val="0"/>
  </w:num>
  <w:num w:numId="3" w16cid:durableId="1415709806">
    <w:abstractNumId w:val="11"/>
  </w:num>
  <w:num w:numId="4" w16cid:durableId="1552039326">
    <w:abstractNumId w:val="12"/>
  </w:num>
  <w:num w:numId="5" w16cid:durableId="840849235">
    <w:abstractNumId w:val="6"/>
  </w:num>
  <w:num w:numId="6" w16cid:durableId="1264996257">
    <w:abstractNumId w:val="1"/>
  </w:num>
  <w:num w:numId="7" w16cid:durableId="316616659">
    <w:abstractNumId w:val="9"/>
  </w:num>
  <w:num w:numId="8" w16cid:durableId="26103171">
    <w:abstractNumId w:val="2"/>
  </w:num>
  <w:num w:numId="9" w16cid:durableId="1950703374">
    <w:abstractNumId w:val="7"/>
  </w:num>
  <w:num w:numId="10" w16cid:durableId="2041857651">
    <w:abstractNumId w:val="3"/>
  </w:num>
  <w:num w:numId="11" w16cid:durableId="1170019818">
    <w:abstractNumId w:val="10"/>
  </w:num>
  <w:num w:numId="12" w16cid:durableId="1722090950">
    <w:abstractNumId w:val="8"/>
  </w:num>
  <w:num w:numId="13" w16cid:durableId="7050611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1A0"/>
    <w:rsid w:val="000007CA"/>
    <w:rsid w:val="00002122"/>
    <w:rsid w:val="00003DEC"/>
    <w:rsid w:val="000044F0"/>
    <w:rsid w:val="0000558D"/>
    <w:rsid w:val="00007245"/>
    <w:rsid w:val="00007A46"/>
    <w:rsid w:val="00007ED6"/>
    <w:rsid w:val="000102C0"/>
    <w:rsid w:val="00011E4F"/>
    <w:rsid w:val="000138E3"/>
    <w:rsid w:val="0002690C"/>
    <w:rsid w:val="00026DAC"/>
    <w:rsid w:val="000278DB"/>
    <w:rsid w:val="000302A2"/>
    <w:rsid w:val="00034DD2"/>
    <w:rsid w:val="00037BF6"/>
    <w:rsid w:val="00037EB4"/>
    <w:rsid w:val="00042000"/>
    <w:rsid w:val="0004496B"/>
    <w:rsid w:val="00051C40"/>
    <w:rsid w:val="00055F71"/>
    <w:rsid w:val="000619EA"/>
    <w:rsid w:val="0006557F"/>
    <w:rsid w:val="00071757"/>
    <w:rsid w:val="00073257"/>
    <w:rsid w:val="00073CCA"/>
    <w:rsid w:val="00074EE2"/>
    <w:rsid w:val="00075590"/>
    <w:rsid w:val="000819DB"/>
    <w:rsid w:val="00085722"/>
    <w:rsid w:val="0009144B"/>
    <w:rsid w:val="000916E9"/>
    <w:rsid w:val="00092B5C"/>
    <w:rsid w:val="000A06D4"/>
    <w:rsid w:val="000A087A"/>
    <w:rsid w:val="000A3CA9"/>
    <w:rsid w:val="000A43DA"/>
    <w:rsid w:val="000B12A1"/>
    <w:rsid w:val="000B1C53"/>
    <w:rsid w:val="000B2246"/>
    <w:rsid w:val="000B391B"/>
    <w:rsid w:val="000B5C76"/>
    <w:rsid w:val="000C0781"/>
    <w:rsid w:val="000C120E"/>
    <w:rsid w:val="000C1ABA"/>
    <w:rsid w:val="000C495E"/>
    <w:rsid w:val="000D041F"/>
    <w:rsid w:val="000D326C"/>
    <w:rsid w:val="000D3909"/>
    <w:rsid w:val="000D5360"/>
    <w:rsid w:val="000E1808"/>
    <w:rsid w:val="000E1972"/>
    <w:rsid w:val="000E30D8"/>
    <w:rsid w:val="000E76EF"/>
    <w:rsid w:val="000E784E"/>
    <w:rsid w:val="000F42FE"/>
    <w:rsid w:val="000F6783"/>
    <w:rsid w:val="000F718C"/>
    <w:rsid w:val="000F7B49"/>
    <w:rsid w:val="00100891"/>
    <w:rsid w:val="001049E5"/>
    <w:rsid w:val="00105AF6"/>
    <w:rsid w:val="00107538"/>
    <w:rsid w:val="00112E25"/>
    <w:rsid w:val="00113148"/>
    <w:rsid w:val="00120812"/>
    <w:rsid w:val="00123A61"/>
    <w:rsid w:val="00123CF7"/>
    <w:rsid w:val="00125D1D"/>
    <w:rsid w:val="001262A7"/>
    <w:rsid w:val="00136B6A"/>
    <w:rsid w:val="00143B0D"/>
    <w:rsid w:val="00152C25"/>
    <w:rsid w:val="00152DF8"/>
    <w:rsid w:val="00156017"/>
    <w:rsid w:val="0015676D"/>
    <w:rsid w:val="00161128"/>
    <w:rsid w:val="00163108"/>
    <w:rsid w:val="00163DDF"/>
    <w:rsid w:val="001654B6"/>
    <w:rsid w:val="0016714D"/>
    <w:rsid w:val="001677D4"/>
    <w:rsid w:val="001706EF"/>
    <w:rsid w:val="00170EB1"/>
    <w:rsid w:val="00171CF3"/>
    <w:rsid w:val="00171E60"/>
    <w:rsid w:val="00173170"/>
    <w:rsid w:val="00173CD9"/>
    <w:rsid w:val="001758BC"/>
    <w:rsid w:val="0018205F"/>
    <w:rsid w:val="00184BEF"/>
    <w:rsid w:val="00187304"/>
    <w:rsid w:val="0019183B"/>
    <w:rsid w:val="001A0950"/>
    <w:rsid w:val="001A0CAC"/>
    <w:rsid w:val="001A1B5A"/>
    <w:rsid w:val="001A1F38"/>
    <w:rsid w:val="001B0978"/>
    <w:rsid w:val="001B6197"/>
    <w:rsid w:val="001B70AC"/>
    <w:rsid w:val="001C5487"/>
    <w:rsid w:val="001D6306"/>
    <w:rsid w:val="001D724B"/>
    <w:rsid w:val="001E2681"/>
    <w:rsid w:val="001E2B0C"/>
    <w:rsid w:val="001E3564"/>
    <w:rsid w:val="001E6091"/>
    <w:rsid w:val="001E6AE8"/>
    <w:rsid w:val="001F0286"/>
    <w:rsid w:val="001F27DE"/>
    <w:rsid w:val="001F67FF"/>
    <w:rsid w:val="001F6C70"/>
    <w:rsid w:val="00210A6B"/>
    <w:rsid w:val="002118CA"/>
    <w:rsid w:val="00212503"/>
    <w:rsid w:val="0021359F"/>
    <w:rsid w:val="00213A2B"/>
    <w:rsid w:val="00217592"/>
    <w:rsid w:val="00217CC8"/>
    <w:rsid w:val="00222D81"/>
    <w:rsid w:val="002244CD"/>
    <w:rsid w:val="00225833"/>
    <w:rsid w:val="00226F6F"/>
    <w:rsid w:val="002272C7"/>
    <w:rsid w:val="002306F7"/>
    <w:rsid w:val="00234579"/>
    <w:rsid w:val="00237B72"/>
    <w:rsid w:val="00245729"/>
    <w:rsid w:val="0024576E"/>
    <w:rsid w:val="00245CA7"/>
    <w:rsid w:val="0025070E"/>
    <w:rsid w:val="00252556"/>
    <w:rsid w:val="00252667"/>
    <w:rsid w:val="0025447A"/>
    <w:rsid w:val="00255E26"/>
    <w:rsid w:val="00256EDA"/>
    <w:rsid w:val="00261734"/>
    <w:rsid w:val="00263F51"/>
    <w:rsid w:val="0026465B"/>
    <w:rsid w:val="00264980"/>
    <w:rsid w:val="0027119A"/>
    <w:rsid w:val="00274AA6"/>
    <w:rsid w:val="002828CB"/>
    <w:rsid w:val="00287663"/>
    <w:rsid w:val="00287DD6"/>
    <w:rsid w:val="00292913"/>
    <w:rsid w:val="002931A0"/>
    <w:rsid w:val="002942C2"/>
    <w:rsid w:val="002943D8"/>
    <w:rsid w:val="002A3ACE"/>
    <w:rsid w:val="002B1716"/>
    <w:rsid w:val="002B269A"/>
    <w:rsid w:val="002B54B7"/>
    <w:rsid w:val="002B60DB"/>
    <w:rsid w:val="002B6782"/>
    <w:rsid w:val="002B6C5D"/>
    <w:rsid w:val="002B7C04"/>
    <w:rsid w:val="002C15B8"/>
    <w:rsid w:val="002C4BE1"/>
    <w:rsid w:val="002C55CA"/>
    <w:rsid w:val="002C58F0"/>
    <w:rsid w:val="002C5911"/>
    <w:rsid w:val="002C7125"/>
    <w:rsid w:val="002C79EB"/>
    <w:rsid w:val="002D01AD"/>
    <w:rsid w:val="002D05CC"/>
    <w:rsid w:val="002D1511"/>
    <w:rsid w:val="002D306C"/>
    <w:rsid w:val="002D380F"/>
    <w:rsid w:val="002D727C"/>
    <w:rsid w:val="002E0238"/>
    <w:rsid w:val="002E0D69"/>
    <w:rsid w:val="002E3AF1"/>
    <w:rsid w:val="002E4F52"/>
    <w:rsid w:val="002E58C1"/>
    <w:rsid w:val="002E5C84"/>
    <w:rsid w:val="002E6651"/>
    <w:rsid w:val="002E6734"/>
    <w:rsid w:val="002E73E8"/>
    <w:rsid w:val="002E79C9"/>
    <w:rsid w:val="002F1107"/>
    <w:rsid w:val="002F3F51"/>
    <w:rsid w:val="00300B95"/>
    <w:rsid w:val="0030374F"/>
    <w:rsid w:val="0030391E"/>
    <w:rsid w:val="003061C8"/>
    <w:rsid w:val="003116B3"/>
    <w:rsid w:val="003137BB"/>
    <w:rsid w:val="00315D6C"/>
    <w:rsid w:val="00316AF1"/>
    <w:rsid w:val="003240EB"/>
    <w:rsid w:val="00326592"/>
    <w:rsid w:val="00333564"/>
    <w:rsid w:val="003348CE"/>
    <w:rsid w:val="00334D05"/>
    <w:rsid w:val="00334F9E"/>
    <w:rsid w:val="0033730D"/>
    <w:rsid w:val="00347886"/>
    <w:rsid w:val="003510E7"/>
    <w:rsid w:val="00352281"/>
    <w:rsid w:val="00353506"/>
    <w:rsid w:val="00353B8D"/>
    <w:rsid w:val="00353D06"/>
    <w:rsid w:val="00355D5B"/>
    <w:rsid w:val="00357A1A"/>
    <w:rsid w:val="003607A1"/>
    <w:rsid w:val="003656FE"/>
    <w:rsid w:val="003658F4"/>
    <w:rsid w:val="0036641E"/>
    <w:rsid w:val="0037258E"/>
    <w:rsid w:val="00373B99"/>
    <w:rsid w:val="003741C5"/>
    <w:rsid w:val="00375F59"/>
    <w:rsid w:val="00380A76"/>
    <w:rsid w:val="00381BDC"/>
    <w:rsid w:val="003836A3"/>
    <w:rsid w:val="00386C51"/>
    <w:rsid w:val="0039168B"/>
    <w:rsid w:val="00392324"/>
    <w:rsid w:val="00395969"/>
    <w:rsid w:val="00395D68"/>
    <w:rsid w:val="00397104"/>
    <w:rsid w:val="003A5820"/>
    <w:rsid w:val="003A737E"/>
    <w:rsid w:val="003B04B6"/>
    <w:rsid w:val="003B0FE9"/>
    <w:rsid w:val="003C36A0"/>
    <w:rsid w:val="003D1A99"/>
    <w:rsid w:val="003D266F"/>
    <w:rsid w:val="003D4012"/>
    <w:rsid w:val="003D48B4"/>
    <w:rsid w:val="003D7F70"/>
    <w:rsid w:val="003E1E17"/>
    <w:rsid w:val="003E358A"/>
    <w:rsid w:val="003E4F63"/>
    <w:rsid w:val="003E69C0"/>
    <w:rsid w:val="003E781E"/>
    <w:rsid w:val="003F04CF"/>
    <w:rsid w:val="003F08ED"/>
    <w:rsid w:val="00407E82"/>
    <w:rsid w:val="00410C5D"/>
    <w:rsid w:val="00411457"/>
    <w:rsid w:val="00413CF4"/>
    <w:rsid w:val="00416343"/>
    <w:rsid w:val="00417D7E"/>
    <w:rsid w:val="00420BA1"/>
    <w:rsid w:val="00432D59"/>
    <w:rsid w:val="00437FD9"/>
    <w:rsid w:val="00440214"/>
    <w:rsid w:val="004430DD"/>
    <w:rsid w:val="00443BF0"/>
    <w:rsid w:val="004504F9"/>
    <w:rsid w:val="004523DD"/>
    <w:rsid w:val="00452965"/>
    <w:rsid w:val="004531BA"/>
    <w:rsid w:val="004553E1"/>
    <w:rsid w:val="00456048"/>
    <w:rsid w:val="00460BDA"/>
    <w:rsid w:val="00461A98"/>
    <w:rsid w:val="004653FD"/>
    <w:rsid w:val="00466EB0"/>
    <w:rsid w:val="0047642E"/>
    <w:rsid w:val="00477EA5"/>
    <w:rsid w:val="00483846"/>
    <w:rsid w:val="00483D5A"/>
    <w:rsid w:val="00484909"/>
    <w:rsid w:val="00485E34"/>
    <w:rsid w:val="00492859"/>
    <w:rsid w:val="00494406"/>
    <w:rsid w:val="00494672"/>
    <w:rsid w:val="00496EFC"/>
    <w:rsid w:val="004A1D09"/>
    <w:rsid w:val="004A636A"/>
    <w:rsid w:val="004B2105"/>
    <w:rsid w:val="004B228C"/>
    <w:rsid w:val="004B424D"/>
    <w:rsid w:val="004C40DC"/>
    <w:rsid w:val="004C6244"/>
    <w:rsid w:val="004C7CB0"/>
    <w:rsid w:val="004C7F9A"/>
    <w:rsid w:val="004D286A"/>
    <w:rsid w:val="004D32DB"/>
    <w:rsid w:val="004D7205"/>
    <w:rsid w:val="004D7E2F"/>
    <w:rsid w:val="004E331C"/>
    <w:rsid w:val="004E6292"/>
    <w:rsid w:val="004E7648"/>
    <w:rsid w:val="004F3DF2"/>
    <w:rsid w:val="004F590E"/>
    <w:rsid w:val="004F6E52"/>
    <w:rsid w:val="004F7421"/>
    <w:rsid w:val="005031BC"/>
    <w:rsid w:val="00510D96"/>
    <w:rsid w:val="005128A3"/>
    <w:rsid w:val="00512F04"/>
    <w:rsid w:val="00513A53"/>
    <w:rsid w:val="00515497"/>
    <w:rsid w:val="005207C0"/>
    <w:rsid w:val="00523A37"/>
    <w:rsid w:val="005240BB"/>
    <w:rsid w:val="00524FDB"/>
    <w:rsid w:val="00527416"/>
    <w:rsid w:val="0053365F"/>
    <w:rsid w:val="005344EB"/>
    <w:rsid w:val="0053690B"/>
    <w:rsid w:val="005379A4"/>
    <w:rsid w:val="00540D53"/>
    <w:rsid w:val="00541D2B"/>
    <w:rsid w:val="00543AC4"/>
    <w:rsid w:val="00544331"/>
    <w:rsid w:val="005448FD"/>
    <w:rsid w:val="00547843"/>
    <w:rsid w:val="005522F7"/>
    <w:rsid w:val="00552ED7"/>
    <w:rsid w:val="00555477"/>
    <w:rsid w:val="0055709E"/>
    <w:rsid w:val="00557BDA"/>
    <w:rsid w:val="00557E38"/>
    <w:rsid w:val="0056732F"/>
    <w:rsid w:val="0057012B"/>
    <w:rsid w:val="00570D54"/>
    <w:rsid w:val="00573BB1"/>
    <w:rsid w:val="00574344"/>
    <w:rsid w:val="00574F70"/>
    <w:rsid w:val="005813BA"/>
    <w:rsid w:val="005918E6"/>
    <w:rsid w:val="0059430F"/>
    <w:rsid w:val="00595670"/>
    <w:rsid w:val="005A193E"/>
    <w:rsid w:val="005A32A6"/>
    <w:rsid w:val="005A3A84"/>
    <w:rsid w:val="005B0FD6"/>
    <w:rsid w:val="005B21EF"/>
    <w:rsid w:val="005B40BB"/>
    <w:rsid w:val="005B42B3"/>
    <w:rsid w:val="005B584C"/>
    <w:rsid w:val="005B5FFF"/>
    <w:rsid w:val="005B69C6"/>
    <w:rsid w:val="005B706D"/>
    <w:rsid w:val="005C1699"/>
    <w:rsid w:val="005C2CA2"/>
    <w:rsid w:val="005C33A7"/>
    <w:rsid w:val="005C5F27"/>
    <w:rsid w:val="005D0EBB"/>
    <w:rsid w:val="005D2699"/>
    <w:rsid w:val="005D3170"/>
    <w:rsid w:val="005E3A9D"/>
    <w:rsid w:val="005F2A96"/>
    <w:rsid w:val="005F584B"/>
    <w:rsid w:val="006024E9"/>
    <w:rsid w:val="00603C30"/>
    <w:rsid w:val="00603D15"/>
    <w:rsid w:val="006078B5"/>
    <w:rsid w:val="00611006"/>
    <w:rsid w:val="006121C4"/>
    <w:rsid w:val="00613134"/>
    <w:rsid w:val="0061681A"/>
    <w:rsid w:val="00617B53"/>
    <w:rsid w:val="006238C3"/>
    <w:rsid w:val="00623C08"/>
    <w:rsid w:val="00631924"/>
    <w:rsid w:val="00633DCD"/>
    <w:rsid w:val="0063518C"/>
    <w:rsid w:val="00635609"/>
    <w:rsid w:val="006410A9"/>
    <w:rsid w:val="00646CE6"/>
    <w:rsid w:val="0065444D"/>
    <w:rsid w:val="00656586"/>
    <w:rsid w:val="006572C9"/>
    <w:rsid w:val="0066178F"/>
    <w:rsid w:val="00666186"/>
    <w:rsid w:val="00671990"/>
    <w:rsid w:val="00671C6C"/>
    <w:rsid w:val="0067228E"/>
    <w:rsid w:val="00675253"/>
    <w:rsid w:val="00676327"/>
    <w:rsid w:val="0068013B"/>
    <w:rsid w:val="00681667"/>
    <w:rsid w:val="00684042"/>
    <w:rsid w:val="00692627"/>
    <w:rsid w:val="00696104"/>
    <w:rsid w:val="0069647A"/>
    <w:rsid w:val="0069705E"/>
    <w:rsid w:val="006978E3"/>
    <w:rsid w:val="006A0171"/>
    <w:rsid w:val="006A2B46"/>
    <w:rsid w:val="006A76E9"/>
    <w:rsid w:val="006B5278"/>
    <w:rsid w:val="006B6C5A"/>
    <w:rsid w:val="006B721D"/>
    <w:rsid w:val="006C22AB"/>
    <w:rsid w:val="006C2402"/>
    <w:rsid w:val="006C2596"/>
    <w:rsid w:val="006C3039"/>
    <w:rsid w:val="006C3053"/>
    <w:rsid w:val="006C6443"/>
    <w:rsid w:val="006C75B0"/>
    <w:rsid w:val="006D13B5"/>
    <w:rsid w:val="006D3CF9"/>
    <w:rsid w:val="006D695A"/>
    <w:rsid w:val="006D7390"/>
    <w:rsid w:val="006E3C7B"/>
    <w:rsid w:val="006E40F9"/>
    <w:rsid w:val="006E495D"/>
    <w:rsid w:val="006E4C9F"/>
    <w:rsid w:val="006E5340"/>
    <w:rsid w:val="006E57A2"/>
    <w:rsid w:val="006E7749"/>
    <w:rsid w:val="006F0A66"/>
    <w:rsid w:val="006F5C68"/>
    <w:rsid w:val="006F68DE"/>
    <w:rsid w:val="00703A1F"/>
    <w:rsid w:val="007044FF"/>
    <w:rsid w:val="00704EAD"/>
    <w:rsid w:val="00706772"/>
    <w:rsid w:val="00720011"/>
    <w:rsid w:val="00720CDE"/>
    <w:rsid w:val="007222CF"/>
    <w:rsid w:val="007303CD"/>
    <w:rsid w:val="00732BD5"/>
    <w:rsid w:val="00733166"/>
    <w:rsid w:val="00733419"/>
    <w:rsid w:val="007336B8"/>
    <w:rsid w:val="00737FA8"/>
    <w:rsid w:val="0074251F"/>
    <w:rsid w:val="00746BED"/>
    <w:rsid w:val="00746FCA"/>
    <w:rsid w:val="00747709"/>
    <w:rsid w:val="00754427"/>
    <w:rsid w:val="0075548F"/>
    <w:rsid w:val="00756530"/>
    <w:rsid w:val="00760223"/>
    <w:rsid w:val="00761195"/>
    <w:rsid w:val="007632AD"/>
    <w:rsid w:val="00764737"/>
    <w:rsid w:val="00766F0D"/>
    <w:rsid w:val="00770159"/>
    <w:rsid w:val="0077309E"/>
    <w:rsid w:val="007747B0"/>
    <w:rsid w:val="007773F1"/>
    <w:rsid w:val="00782701"/>
    <w:rsid w:val="0079047A"/>
    <w:rsid w:val="00790CFB"/>
    <w:rsid w:val="00795AD2"/>
    <w:rsid w:val="007A0A15"/>
    <w:rsid w:val="007A1706"/>
    <w:rsid w:val="007A207F"/>
    <w:rsid w:val="007A22B6"/>
    <w:rsid w:val="007A3810"/>
    <w:rsid w:val="007A3A13"/>
    <w:rsid w:val="007A4CA2"/>
    <w:rsid w:val="007A6555"/>
    <w:rsid w:val="007A7894"/>
    <w:rsid w:val="007B087E"/>
    <w:rsid w:val="007B0C1E"/>
    <w:rsid w:val="007B4AC0"/>
    <w:rsid w:val="007C5162"/>
    <w:rsid w:val="007C6562"/>
    <w:rsid w:val="007D0790"/>
    <w:rsid w:val="007D4577"/>
    <w:rsid w:val="007E0DCE"/>
    <w:rsid w:val="007E1F8B"/>
    <w:rsid w:val="007E32A1"/>
    <w:rsid w:val="007F2B8A"/>
    <w:rsid w:val="007F3871"/>
    <w:rsid w:val="007F3F70"/>
    <w:rsid w:val="007F5939"/>
    <w:rsid w:val="007F68BC"/>
    <w:rsid w:val="007F7088"/>
    <w:rsid w:val="007F742C"/>
    <w:rsid w:val="007F7B65"/>
    <w:rsid w:val="0080055D"/>
    <w:rsid w:val="008009A3"/>
    <w:rsid w:val="00803B00"/>
    <w:rsid w:val="00804A16"/>
    <w:rsid w:val="00822E1E"/>
    <w:rsid w:val="008241AA"/>
    <w:rsid w:val="0083352E"/>
    <w:rsid w:val="00834366"/>
    <w:rsid w:val="008368CE"/>
    <w:rsid w:val="00836B75"/>
    <w:rsid w:val="008378EB"/>
    <w:rsid w:val="00837CD6"/>
    <w:rsid w:val="008400D1"/>
    <w:rsid w:val="00840A55"/>
    <w:rsid w:val="00844B1D"/>
    <w:rsid w:val="00844DB0"/>
    <w:rsid w:val="00846FE2"/>
    <w:rsid w:val="00851E00"/>
    <w:rsid w:val="008538CF"/>
    <w:rsid w:val="00856671"/>
    <w:rsid w:val="008571F4"/>
    <w:rsid w:val="00863740"/>
    <w:rsid w:val="00871A46"/>
    <w:rsid w:val="00874F0B"/>
    <w:rsid w:val="00875069"/>
    <w:rsid w:val="008775A0"/>
    <w:rsid w:val="008805A7"/>
    <w:rsid w:val="00881E37"/>
    <w:rsid w:val="00881E46"/>
    <w:rsid w:val="00882315"/>
    <w:rsid w:val="0088408C"/>
    <w:rsid w:val="00884956"/>
    <w:rsid w:val="008906A4"/>
    <w:rsid w:val="008916E2"/>
    <w:rsid w:val="00893470"/>
    <w:rsid w:val="008A12B2"/>
    <w:rsid w:val="008A1BDC"/>
    <w:rsid w:val="008A1DE3"/>
    <w:rsid w:val="008A4BC1"/>
    <w:rsid w:val="008A5A0E"/>
    <w:rsid w:val="008A7259"/>
    <w:rsid w:val="008B15E9"/>
    <w:rsid w:val="008B29B9"/>
    <w:rsid w:val="008B2DD2"/>
    <w:rsid w:val="008B407A"/>
    <w:rsid w:val="008B46E0"/>
    <w:rsid w:val="008B6053"/>
    <w:rsid w:val="008B75BF"/>
    <w:rsid w:val="008B7615"/>
    <w:rsid w:val="008C3E57"/>
    <w:rsid w:val="008C748C"/>
    <w:rsid w:val="008D3FCE"/>
    <w:rsid w:val="008D5581"/>
    <w:rsid w:val="008E301A"/>
    <w:rsid w:val="008E7A2B"/>
    <w:rsid w:val="008F039B"/>
    <w:rsid w:val="008F1D5D"/>
    <w:rsid w:val="008F758E"/>
    <w:rsid w:val="008F78B1"/>
    <w:rsid w:val="009031AB"/>
    <w:rsid w:val="00905387"/>
    <w:rsid w:val="0090639E"/>
    <w:rsid w:val="00913D82"/>
    <w:rsid w:val="00916314"/>
    <w:rsid w:val="009176FA"/>
    <w:rsid w:val="009246C1"/>
    <w:rsid w:val="00924C36"/>
    <w:rsid w:val="009250E1"/>
    <w:rsid w:val="00933629"/>
    <w:rsid w:val="00933C29"/>
    <w:rsid w:val="00941744"/>
    <w:rsid w:val="0094391E"/>
    <w:rsid w:val="00944AD4"/>
    <w:rsid w:val="00944F44"/>
    <w:rsid w:val="0094781D"/>
    <w:rsid w:val="00947AEE"/>
    <w:rsid w:val="00953AF3"/>
    <w:rsid w:val="00954591"/>
    <w:rsid w:val="009613A2"/>
    <w:rsid w:val="00961E27"/>
    <w:rsid w:val="00964AF3"/>
    <w:rsid w:val="00970A93"/>
    <w:rsid w:val="0097271F"/>
    <w:rsid w:val="009753E6"/>
    <w:rsid w:val="00975465"/>
    <w:rsid w:val="0097577C"/>
    <w:rsid w:val="009810B0"/>
    <w:rsid w:val="0098278F"/>
    <w:rsid w:val="00990612"/>
    <w:rsid w:val="00990A8F"/>
    <w:rsid w:val="0099175A"/>
    <w:rsid w:val="00993163"/>
    <w:rsid w:val="009939BB"/>
    <w:rsid w:val="009948AE"/>
    <w:rsid w:val="00997531"/>
    <w:rsid w:val="00997679"/>
    <w:rsid w:val="009A0CD4"/>
    <w:rsid w:val="009A1D67"/>
    <w:rsid w:val="009A3AFC"/>
    <w:rsid w:val="009B4FC4"/>
    <w:rsid w:val="009B532F"/>
    <w:rsid w:val="009B6242"/>
    <w:rsid w:val="009C5053"/>
    <w:rsid w:val="009D03A4"/>
    <w:rsid w:val="009D4FE8"/>
    <w:rsid w:val="009D5B60"/>
    <w:rsid w:val="009D5B9E"/>
    <w:rsid w:val="009F2BEC"/>
    <w:rsid w:val="009F3E92"/>
    <w:rsid w:val="009F618B"/>
    <w:rsid w:val="00A001AD"/>
    <w:rsid w:val="00A01D43"/>
    <w:rsid w:val="00A0339A"/>
    <w:rsid w:val="00A05BC9"/>
    <w:rsid w:val="00A06146"/>
    <w:rsid w:val="00A063DC"/>
    <w:rsid w:val="00A101CF"/>
    <w:rsid w:val="00A103FB"/>
    <w:rsid w:val="00A11B6B"/>
    <w:rsid w:val="00A14024"/>
    <w:rsid w:val="00A14CAC"/>
    <w:rsid w:val="00A217FA"/>
    <w:rsid w:val="00A21F65"/>
    <w:rsid w:val="00A3026A"/>
    <w:rsid w:val="00A33A1C"/>
    <w:rsid w:val="00A33E18"/>
    <w:rsid w:val="00A36B35"/>
    <w:rsid w:val="00A42453"/>
    <w:rsid w:val="00A43FB9"/>
    <w:rsid w:val="00A4482A"/>
    <w:rsid w:val="00A45955"/>
    <w:rsid w:val="00A53F00"/>
    <w:rsid w:val="00A54106"/>
    <w:rsid w:val="00A60D85"/>
    <w:rsid w:val="00A650BF"/>
    <w:rsid w:val="00A65CFD"/>
    <w:rsid w:val="00A67FB6"/>
    <w:rsid w:val="00A70890"/>
    <w:rsid w:val="00A71DE6"/>
    <w:rsid w:val="00A723C1"/>
    <w:rsid w:val="00A728A2"/>
    <w:rsid w:val="00A754B7"/>
    <w:rsid w:val="00A874EB"/>
    <w:rsid w:val="00A902AD"/>
    <w:rsid w:val="00A91FB6"/>
    <w:rsid w:val="00A92E62"/>
    <w:rsid w:val="00A94E91"/>
    <w:rsid w:val="00AA0997"/>
    <w:rsid w:val="00AA4D34"/>
    <w:rsid w:val="00AB0A87"/>
    <w:rsid w:val="00AB1430"/>
    <w:rsid w:val="00AB4849"/>
    <w:rsid w:val="00AC0118"/>
    <w:rsid w:val="00AC2D32"/>
    <w:rsid w:val="00AC6E24"/>
    <w:rsid w:val="00AD0D45"/>
    <w:rsid w:val="00AD1ABB"/>
    <w:rsid w:val="00AD2BB6"/>
    <w:rsid w:val="00AD3535"/>
    <w:rsid w:val="00AD43DC"/>
    <w:rsid w:val="00AD5351"/>
    <w:rsid w:val="00AD68EE"/>
    <w:rsid w:val="00AE0BF7"/>
    <w:rsid w:val="00AE583E"/>
    <w:rsid w:val="00AE677D"/>
    <w:rsid w:val="00AE7420"/>
    <w:rsid w:val="00AF080D"/>
    <w:rsid w:val="00AF29A5"/>
    <w:rsid w:val="00AF340D"/>
    <w:rsid w:val="00AF524B"/>
    <w:rsid w:val="00AF7194"/>
    <w:rsid w:val="00AF774C"/>
    <w:rsid w:val="00AF7FBB"/>
    <w:rsid w:val="00B00B12"/>
    <w:rsid w:val="00B1017E"/>
    <w:rsid w:val="00B114E7"/>
    <w:rsid w:val="00B2276F"/>
    <w:rsid w:val="00B22925"/>
    <w:rsid w:val="00B30BDA"/>
    <w:rsid w:val="00B32487"/>
    <w:rsid w:val="00B32A9B"/>
    <w:rsid w:val="00B36002"/>
    <w:rsid w:val="00B3650B"/>
    <w:rsid w:val="00B3732D"/>
    <w:rsid w:val="00B43117"/>
    <w:rsid w:val="00B467D5"/>
    <w:rsid w:val="00B51463"/>
    <w:rsid w:val="00B5343A"/>
    <w:rsid w:val="00B5727F"/>
    <w:rsid w:val="00B6137C"/>
    <w:rsid w:val="00B61CE2"/>
    <w:rsid w:val="00B63CA6"/>
    <w:rsid w:val="00B753C8"/>
    <w:rsid w:val="00B76D81"/>
    <w:rsid w:val="00B77528"/>
    <w:rsid w:val="00B779D8"/>
    <w:rsid w:val="00B80952"/>
    <w:rsid w:val="00B92C39"/>
    <w:rsid w:val="00B93C90"/>
    <w:rsid w:val="00B953EB"/>
    <w:rsid w:val="00B95FC7"/>
    <w:rsid w:val="00B96C02"/>
    <w:rsid w:val="00BA43B7"/>
    <w:rsid w:val="00BA470D"/>
    <w:rsid w:val="00BA6BBF"/>
    <w:rsid w:val="00BA7FD0"/>
    <w:rsid w:val="00BB03BB"/>
    <w:rsid w:val="00BB1009"/>
    <w:rsid w:val="00BC66F7"/>
    <w:rsid w:val="00BD0AB2"/>
    <w:rsid w:val="00BD1E05"/>
    <w:rsid w:val="00BD386F"/>
    <w:rsid w:val="00BD613A"/>
    <w:rsid w:val="00BE40AD"/>
    <w:rsid w:val="00BE6E8D"/>
    <w:rsid w:val="00BF1AE5"/>
    <w:rsid w:val="00BF1D90"/>
    <w:rsid w:val="00BF3434"/>
    <w:rsid w:val="00BF370A"/>
    <w:rsid w:val="00BF79F9"/>
    <w:rsid w:val="00C00C13"/>
    <w:rsid w:val="00C04212"/>
    <w:rsid w:val="00C04CF8"/>
    <w:rsid w:val="00C065E2"/>
    <w:rsid w:val="00C06842"/>
    <w:rsid w:val="00C06B15"/>
    <w:rsid w:val="00C107F3"/>
    <w:rsid w:val="00C11774"/>
    <w:rsid w:val="00C13C50"/>
    <w:rsid w:val="00C17A98"/>
    <w:rsid w:val="00C221AC"/>
    <w:rsid w:val="00C30FA1"/>
    <w:rsid w:val="00C35741"/>
    <w:rsid w:val="00C42A5D"/>
    <w:rsid w:val="00C44CB3"/>
    <w:rsid w:val="00C52079"/>
    <w:rsid w:val="00C52779"/>
    <w:rsid w:val="00C574FB"/>
    <w:rsid w:val="00C6021D"/>
    <w:rsid w:val="00C60B7E"/>
    <w:rsid w:val="00C62B09"/>
    <w:rsid w:val="00C64091"/>
    <w:rsid w:val="00C64184"/>
    <w:rsid w:val="00C641CC"/>
    <w:rsid w:val="00C650E9"/>
    <w:rsid w:val="00C70507"/>
    <w:rsid w:val="00C72FAF"/>
    <w:rsid w:val="00C809B2"/>
    <w:rsid w:val="00C83A9B"/>
    <w:rsid w:val="00C85607"/>
    <w:rsid w:val="00C86AC2"/>
    <w:rsid w:val="00C90E69"/>
    <w:rsid w:val="00C93B1C"/>
    <w:rsid w:val="00C95650"/>
    <w:rsid w:val="00C95743"/>
    <w:rsid w:val="00CA22F2"/>
    <w:rsid w:val="00CA4351"/>
    <w:rsid w:val="00CA5176"/>
    <w:rsid w:val="00CA5BEA"/>
    <w:rsid w:val="00CA785F"/>
    <w:rsid w:val="00CA7E91"/>
    <w:rsid w:val="00CB06AA"/>
    <w:rsid w:val="00CC5844"/>
    <w:rsid w:val="00CC64EF"/>
    <w:rsid w:val="00CC7DC7"/>
    <w:rsid w:val="00CE42C8"/>
    <w:rsid w:val="00CF135E"/>
    <w:rsid w:val="00CF495B"/>
    <w:rsid w:val="00CF56A6"/>
    <w:rsid w:val="00D01389"/>
    <w:rsid w:val="00D01DAA"/>
    <w:rsid w:val="00D04463"/>
    <w:rsid w:val="00D10626"/>
    <w:rsid w:val="00D10CBE"/>
    <w:rsid w:val="00D13813"/>
    <w:rsid w:val="00D203FF"/>
    <w:rsid w:val="00D222E8"/>
    <w:rsid w:val="00D23659"/>
    <w:rsid w:val="00D274FD"/>
    <w:rsid w:val="00D300B5"/>
    <w:rsid w:val="00D305B6"/>
    <w:rsid w:val="00D410D7"/>
    <w:rsid w:val="00D41C5F"/>
    <w:rsid w:val="00D437D6"/>
    <w:rsid w:val="00D4432D"/>
    <w:rsid w:val="00D44930"/>
    <w:rsid w:val="00D46857"/>
    <w:rsid w:val="00D476CD"/>
    <w:rsid w:val="00D53D5C"/>
    <w:rsid w:val="00D540E2"/>
    <w:rsid w:val="00D54622"/>
    <w:rsid w:val="00D628CF"/>
    <w:rsid w:val="00D73081"/>
    <w:rsid w:val="00D75865"/>
    <w:rsid w:val="00D76EA6"/>
    <w:rsid w:val="00D80ECA"/>
    <w:rsid w:val="00D81E90"/>
    <w:rsid w:val="00D822C2"/>
    <w:rsid w:val="00D84D2E"/>
    <w:rsid w:val="00D85823"/>
    <w:rsid w:val="00D85B2A"/>
    <w:rsid w:val="00D862DD"/>
    <w:rsid w:val="00D877BD"/>
    <w:rsid w:val="00D908E3"/>
    <w:rsid w:val="00D9270E"/>
    <w:rsid w:val="00D938FE"/>
    <w:rsid w:val="00D9670D"/>
    <w:rsid w:val="00D96FD0"/>
    <w:rsid w:val="00D97426"/>
    <w:rsid w:val="00D975FD"/>
    <w:rsid w:val="00DA097A"/>
    <w:rsid w:val="00DA4EC2"/>
    <w:rsid w:val="00DA73CA"/>
    <w:rsid w:val="00DA7B75"/>
    <w:rsid w:val="00DB10DA"/>
    <w:rsid w:val="00DB1712"/>
    <w:rsid w:val="00DB33DB"/>
    <w:rsid w:val="00DB355F"/>
    <w:rsid w:val="00DB3A1C"/>
    <w:rsid w:val="00DB76A3"/>
    <w:rsid w:val="00DC09A2"/>
    <w:rsid w:val="00DC40FA"/>
    <w:rsid w:val="00DC51AC"/>
    <w:rsid w:val="00DC6497"/>
    <w:rsid w:val="00DD37C5"/>
    <w:rsid w:val="00DE00FF"/>
    <w:rsid w:val="00DE0FB9"/>
    <w:rsid w:val="00DE1B8A"/>
    <w:rsid w:val="00DE2AA4"/>
    <w:rsid w:val="00DF54A1"/>
    <w:rsid w:val="00DF5B9D"/>
    <w:rsid w:val="00E02761"/>
    <w:rsid w:val="00E04230"/>
    <w:rsid w:val="00E052BF"/>
    <w:rsid w:val="00E053A9"/>
    <w:rsid w:val="00E10313"/>
    <w:rsid w:val="00E140F3"/>
    <w:rsid w:val="00E17C36"/>
    <w:rsid w:val="00E21169"/>
    <w:rsid w:val="00E23E5D"/>
    <w:rsid w:val="00E24237"/>
    <w:rsid w:val="00E24EC8"/>
    <w:rsid w:val="00E26697"/>
    <w:rsid w:val="00E33CFE"/>
    <w:rsid w:val="00E47BCE"/>
    <w:rsid w:val="00E51475"/>
    <w:rsid w:val="00E552E4"/>
    <w:rsid w:val="00E552F6"/>
    <w:rsid w:val="00E558C5"/>
    <w:rsid w:val="00E600A0"/>
    <w:rsid w:val="00E6064E"/>
    <w:rsid w:val="00E61367"/>
    <w:rsid w:val="00E61AED"/>
    <w:rsid w:val="00E65D48"/>
    <w:rsid w:val="00E67FE7"/>
    <w:rsid w:val="00E727A2"/>
    <w:rsid w:val="00E73979"/>
    <w:rsid w:val="00E73CA9"/>
    <w:rsid w:val="00E74607"/>
    <w:rsid w:val="00E803B6"/>
    <w:rsid w:val="00E817DD"/>
    <w:rsid w:val="00E81898"/>
    <w:rsid w:val="00E9471D"/>
    <w:rsid w:val="00EA152B"/>
    <w:rsid w:val="00EA2DAC"/>
    <w:rsid w:val="00EA2E0C"/>
    <w:rsid w:val="00EA50B2"/>
    <w:rsid w:val="00EA6AD8"/>
    <w:rsid w:val="00EB0C17"/>
    <w:rsid w:val="00EB4DEF"/>
    <w:rsid w:val="00EC7E92"/>
    <w:rsid w:val="00ED0056"/>
    <w:rsid w:val="00EE47D1"/>
    <w:rsid w:val="00EE5DF3"/>
    <w:rsid w:val="00EF2A48"/>
    <w:rsid w:val="00EF34AB"/>
    <w:rsid w:val="00EF7873"/>
    <w:rsid w:val="00F02598"/>
    <w:rsid w:val="00F0326C"/>
    <w:rsid w:val="00F12A3C"/>
    <w:rsid w:val="00F12C45"/>
    <w:rsid w:val="00F14034"/>
    <w:rsid w:val="00F16213"/>
    <w:rsid w:val="00F16253"/>
    <w:rsid w:val="00F171B7"/>
    <w:rsid w:val="00F1726B"/>
    <w:rsid w:val="00F20A4A"/>
    <w:rsid w:val="00F20AFD"/>
    <w:rsid w:val="00F20FFC"/>
    <w:rsid w:val="00F2607E"/>
    <w:rsid w:val="00F35B69"/>
    <w:rsid w:val="00F3644C"/>
    <w:rsid w:val="00F36465"/>
    <w:rsid w:val="00F365C2"/>
    <w:rsid w:val="00F422E6"/>
    <w:rsid w:val="00F45E2E"/>
    <w:rsid w:val="00F4722B"/>
    <w:rsid w:val="00F50BEB"/>
    <w:rsid w:val="00F6278A"/>
    <w:rsid w:val="00F63D45"/>
    <w:rsid w:val="00F63DA4"/>
    <w:rsid w:val="00F66753"/>
    <w:rsid w:val="00F66AA1"/>
    <w:rsid w:val="00F731A2"/>
    <w:rsid w:val="00F73500"/>
    <w:rsid w:val="00F74F6D"/>
    <w:rsid w:val="00F75C3E"/>
    <w:rsid w:val="00F75CBF"/>
    <w:rsid w:val="00F82B36"/>
    <w:rsid w:val="00F85920"/>
    <w:rsid w:val="00F8793A"/>
    <w:rsid w:val="00F90421"/>
    <w:rsid w:val="00F943DD"/>
    <w:rsid w:val="00FA0C25"/>
    <w:rsid w:val="00FA3CBC"/>
    <w:rsid w:val="00FA47FB"/>
    <w:rsid w:val="00FA56EC"/>
    <w:rsid w:val="00FB5FAB"/>
    <w:rsid w:val="00FC0D95"/>
    <w:rsid w:val="00FC404D"/>
    <w:rsid w:val="00FC4E1B"/>
    <w:rsid w:val="00FC7C10"/>
    <w:rsid w:val="00FD010E"/>
    <w:rsid w:val="00FD2739"/>
    <w:rsid w:val="00FD39C0"/>
    <w:rsid w:val="00FD58E9"/>
    <w:rsid w:val="00FD7CF1"/>
    <w:rsid w:val="00FE0EBE"/>
    <w:rsid w:val="00FE1C1C"/>
    <w:rsid w:val="00FE62AF"/>
    <w:rsid w:val="00FE70D9"/>
    <w:rsid w:val="00FF04F9"/>
    <w:rsid w:val="00FF2FD1"/>
    <w:rsid w:val="00FF36AF"/>
    <w:rsid w:val="00FF3C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C5D78"/>
  <w15:chartTrackingRefBased/>
  <w15:docId w15:val="{617629E9-78A3-46AC-9676-A3C4F5469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FE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9D4FE8"/>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09144B"/>
    <w:pPr>
      <w:keepNext/>
      <w:keepLines/>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68B"/>
    <w:pPr>
      <w:ind w:left="720"/>
      <w:contextualSpacing/>
    </w:pPr>
  </w:style>
  <w:style w:type="table" w:styleId="TableGrid">
    <w:name w:val="Table Grid"/>
    <w:basedOn w:val="TableNormal"/>
    <w:uiPriority w:val="39"/>
    <w:rsid w:val="00A43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w">
    <w:name w:val="sw"/>
    <w:basedOn w:val="DefaultParagraphFont"/>
    <w:rsid w:val="00456048"/>
  </w:style>
  <w:style w:type="character" w:customStyle="1" w:styleId="Heading1Char">
    <w:name w:val="Heading 1 Char"/>
    <w:basedOn w:val="DefaultParagraphFont"/>
    <w:link w:val="Heading1"/>
    <w:uiPriority w:val="9"/>
    <w:rsid w:val="009D4FE8"/>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9D4FE8"/>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09144B"/>
    <w:rPr>
      <w:rFonts w:ascii="Times New Roman" w:eastAsiaTheme="majorEastAsia" w:hAnsi="Times New Roman" w:cstheme="majorBidi"/>
      <w:sz w:val="24"/>
      <w:szCs w:val="24"/>
    </w:rPr>
  </w:style>
  <w:style w:type="paragraph" w:styleId="Header">
    <w:name w:val="header"/>
    <w:basedOn w:val="Normal"/>
    <w:link w:val="HeaderChar"/>
    <w:uiPriority w:val="99"/>
    <w:unhideWhenUsed/>
    <w:rsid w:val="00BC66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6F7"/>
  </w:style>
  <w:style w:type="paragraph" w:styleId="Footer">
    <w:name w:val="footer"/>
    <w:basedOn w:val="Normal"/>
    <w:link w:val="FooterChar"/>
    <w:uiPriority w:val="99"/>
    <w:unhideWhenUsed/>
    <w:rsid w:val="00BC6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66F7"/>
  </w:style>
  <w:style w:type="paragraph" w:styleId="TOC1">
    <w:name w:val="toc 1"/>
    <w:basedOn w:val="Normal"/>
    <w:next w:val="Normal"/>
    <w:autoRedefine/>
    <w:uiPriority w:val="39"/>
    <w:unhideWhenUsed/>
    <w:rsid w:val="00AD0D45"/>
    <w:pPr>
      <w:spacing w:before="360" w:after="360"/>
    </w:pPr>
    <w:rPr>
      <w:rFonts w:cstheme="minorHAnsi"/>
      <w:b/>
      <w:bCs/>
      <w:caps/>
      <w:u w:val="single"/>
    </w:rPr>
  </w:style>
  <w:style w:type="paragraph" w:styleId="TOC2">
    <w:name w:val="toc 2"/>
    <w:basedOn w:val="Normal"/>
    <w:next w:val="Normal"/>
    <w:autoRedefine/>
    <w:uiPriority w:val="39"/>
    <w:unhideWhenUsed/>
    <w:rsid w:val="00AD0D45"/>
    <w:pPr>
      <w:spacing w:after="0"/>
    </w:pPr>
    <w:rPr>
      <w:rFonts w:cstheme="minorHAnsi"/>
      <w:b/>
      <w:bCs/>
      <w:smallCaps/>
    </w:rPr>
  </w:style>
  <w:style w:type="paragraph" w:styleId="TOC3">
    <w:name w:val="toc 3"/>
    <w:basedOn w:val="Normal"/>
    <w:next w:val="Normal"/>
    <w:autoRedefine/>
    <w:uiPriority w:val="39"/>
    <w:unhideWhenUsed/>
    <w:rsid w:val="00AD0D45"/>
    <w:pPr>
      <w:spacing w:after="0"/>
    </w:pPr>
    <w:rPr>
      <w:rFonts w:cstheme="minorHAnsi"/>
      <w:smallCaps/>
    </w:rPr>
  </w:style>
  <w:style w:type="paragraph" w:styleId="TOC4">
    <w:name w:val="toc 4"/>
    <w:basedOn w:val="Normal"/>
    <w:next w:val="Normal"/>
    <w:autoRedefine/>
    <w:uiPriority w:val="39"/>
    <w:unhideWhenUsed/>
    <w:rsid w:val="00AD0D45"/>
    <w:pPr>
      <w:spacing w:after="0"/>
    </w:pPr>
    <w:rPr>
      <w:rFonts w:cstheme="minorHAnsi"/>
    </w:rPr>
  </w:style>
  <w:style w:type="paragraph" w:styleId="TOC5">
    <w:name w:val="toc 5"/>
    <w:basedOn w:val="Normal"/>
    <w:next w:val="Normal"/>
    <w:autoRedefine/>
    <w:uiPriority w:val="39"/>
    <w:unhideWhenUsed/>
    <w:rsid w:val="00AD0D45"/>
    <w:pPr>
      <w:spacing w:after="0"/>
    </w:pPr>
    <w:rPr>
      <w:rFonts w:cstheme="minorHAnsi"/>
    </w:rPr>
  </w:style>
  <w:style w:type="paragraph" w:styleId="TOC6">
    <w:name w:val="toc 6"/>
    <w:basedOn w:val="Normal"/>
    <w:next w:val="Normal"/>
    <w:autoRedefine/>
    <w:uiPriority w:val="39"/>
    <w:unhideWhenUsed/>
    <w:rsid w:val="00AD0D45"/>
    <w:pPr>
      <w:spacing w:after="0"/>
    </w:pPr>
    <w:rPr>
      <w:rFonts w:cstheme="minorHAnsi"/>
    </w:rPr>
  </w:style>
  <w:style w:type="paragraph" w:styleId="TOC7">
    <w:name w:val="toc 7"/>
    <w:basedOn w:val="Normal"/>
    <w:next w:val="Normal"/>
    <w:autoRedefine/>
    <w:uiPriority w:val="39"/>
    <w:unhideWhenUsed/>
    <w:rsid w:val="00AD0D45"/>
    <w:pPr>
      <w:spacing w:after="0"/>
    </w:pPr>
    <w:rPr>
      <w:rFonts w:cstheme="minorHAnsi"/>
    </w:rPr>
  </w:style>
  <w:style w:type="paragraph" w:styleId="TOC8">
    <w:name w:val="toc 8"/>
    <w:basedOn w:val="Normal"/>
    <w:next w:val="Normal"/>
    <w:autoRedefine/>
    <w:uiPriority w:val="39"/>
    <w:unhideWhenUsed/>
    <w:rsid w:val="00AD0D45"/>
    <w:pPr>
      <w:spacing w:after="0"/>
    </w:pPr>
    <w:rPr>
      <w:rFonts w:cstheme="minorHAnsi"/>
    </w:rPr>
  </w:style>
  <w:style w:type="paragraph" w:styleId="TOC9">
    <w:name w:val="toc 9"/>
    <w:basedOn w:val="Normal"/>
    <w:next w:val="Normal"/>
    <w:autoRedefine/>
    <w:uiPriority w:val="39"/>
    <w:unhideWhenUsed/>
    <w:rsid w:val="00AD0D45"/>
    <w:pPr>
      <w:spacing w:after="0"/>
    </w:pPr>
    <w:rPr>
      <w:rFonts w:cstheme="minorHAnsi"/>
    </w:rPr>
  </w:style>
  <w:style w:type="character" w:styleId="Hyperlink">
    <w:name w:val="Hyperlink"/>
    <w:basedOn w:val="DefaultParagraphFont"/>
    <w:uiPriority w:val="99"/>
    <w:unhideWhenUsed/>
    <w:rsid w:val="00AD0D45"/>
    <w:rPr>
      <w:color w:val="0563C1" w:themeColor="hyperlink"/>
      <w:u w:val="single"/>
    </w:rPr>
  </w:style>
  <w:style w:type="paragraph" w:styleId="NormalWeb">
    <w:name w:val="Normal (Web)"/>
    <w:basedOn w:val="Normal"/>
    <w:uiPriority w:val="99"/>
    <w:semiHidden/>
    <w:unhideWhenUsed/>
    <w:rsid w:val="00D8582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2E67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59232">
      <w:bodyDiv w:val="1"/>
      <w:marLeft w:val="0"/>
      <w:marRight w:val="0"/>
      <w:marTop w:val="0"/>
      <w:marBottom w:val="0"/>
      <w:divBdr>
        <w:top w:val="none" w:sz="0" w:space="0" w:color="auto"/>
        <w:left w:val="none" w:sz="0" w:space="0" w:color="auto"/>
        <w:bottom w:val="none" w:sz="0" w:space="0" w:color="auto"/>
        <w:right w:val="none" w:sz="0" w:space="0" w:color="auto"/>
      </w:divBdr>
    </w:div>
    <w:div w:id="412315474">
      <w:bodyDiv w:val="1"/>
      <w:marLeft w:val="0"/>
      <w:marRight w:val="0"/>
      <w:marTop w:val="0"/>
      <w:marBottom w:val="0"/>
      <w:divBdr>
        <w:top w:val="none" w:sz="0" w:space="0" w:color="auto"/>
        <w:left w:val="none" w:sz="0" w:space="0" w:color="auto"/>
        <w:bottom w:val="none" w:sz="0" w:space="0" w:color="auto"/>
        <w:right w:val="none" w:sz="0" w:space="0" w:color="auto"/>
      </w:divBdr>
    </w:div>
    <w:div w:id="484276771">
      <w:bodyDiv w:val="1"/>
      <w:marLeft w:val="0"/>
      <w:marRight w:val="0"/>
      <w:marTop w:val="0"/>
      <w:marBottom w:val="0"/>
      <w:divBdr>
        <w:top w:val="none" w:sz="0" w:space="0" w:color="auto"/>
        <w:left w:val="none" w:sz="0" w:space="0" w:color="auto"/>
        <w:bottom w:val="none" w:sz="0" w:space="0" w:color="auto"/>
        <w:right w:val="none" w:sz="0" w:space="0" w:color="auto"/>
      </w:divBdr>
    </w:div>
    <w:div w:id="558514123">
      <w:bodyDiv w:val="1"/>
      <w:marLeft w:val="0"/>
      <w:marRight w:val="0"/>
      <w:marTop w:val="0"/>
      <w:marBottom w:val="0"/>
      <w:divBdr>
        <w:top w:val="none" w:sz="0" w:space="0" w:color="auto"/>
        <w:left w:val="none" w:sz="0" w:space="0" w:color="auto"/>
        <w:bottom w:val="none" w:sz="0" w:space="0" w:color="auto"/>
        <w:right w:val="none" w:sz="0" w:space="0" w:color="auto"/>
      </w:divBdr>
      <w:divsChild>
        <w:div w:id="2032994115">
          <w:marLeft w:val="0"/>
          <w:marRight w:val="0"/>
          <w:marTop w:val="0"/>
          <w:marBottom w:val="0"/>
          <w:divBdr>
            <w:top w:val="none" w:sz="0" w:space="0" w:color="auto"/>
            <w:left w:val="none" w:sz="0" w:space="0" w:color="auto"/>
            <w:bottom w:val="none" w:sz="0" w:space="0" w:color="auto"/>
            <w:right w:val="none" w:sz="0" w:space="0" w:color="auto"/>
          </w:divBdr>
          <w:divsChild>
            <w:div w:id="1316296616">
              <w:marLeft w:val="0"/>
              <w:marRight w:val="0"/>
              <w:marTop w:val="0"/>
              <w:marBottom w:val="0"/>
              <w:divBdr>
                <w:top w:val="none" w:sz="0" w:space="0" w:color="auto"/>
                <w:left w:val="none" w:sz="0" w:space="0" w:color="auto"/>
                <w:bottom w:val="none" w:sz="0" w:space="0" w:color="auto"/>
                <w:right w:val="none" w:sz="0" w:space="0" w:color="auto"/>
              </w:divBdr>
            </w:div>
            <w:div w:id="111093336">
              <w:marLeft w:val="0"/>
              <w:marRight w:val="0"/>
              <w:marTop w:val="0"/>
              <w:marBottom w:val="0"/>
              <w:divBdr>
                <w:top w:val="none" w:sz="0" w:space="0" w:color="auto"/>
                <w:left w:val="none" w:sz="0" w:space="0" w:color="auto"/>
                <w:bottom w:val="none" w:sz="0" w:space="0" w:color="auto"/>
                <w:right w:val="none" w:sz="0" w:space="0" w:color="auto"/>
              </w:divBdr>
            </w:div>
            <w:div w:id="282031899">
              <w:marLeft w:val="0"/>
              <w:marRight w:val="0"/>
              <w:marTop w:val="0"/>
              <w:marBottom w:val="0"/>
              <w:divBdr>
                <w:top w:val="none" w:sz="0" w:space="0" w:color="auto"/>
                <w:left w:val="none" w:sz="0" w:space="0" w:color="auto"/>
                <w:bottom w:val="none" w:sz="0" w:space="0" w:color="auto"/>
                <w:right w:val="none" w:sz="0" w:space="0" w:color="auto"/>
              </w:divBdr>
            </w:div>
            <w:div w:id="1703902001">
              <w:marLeft w:val="0"/>
              <w:marRight w:val="0"/>
              <w:marTop w:val="0"/>
              <w:marBottom w:val="0"/>
              <w:divBdr>
                <w:top w:val="none" w:sz="0" w:space="0" w:color="auto"/>
                <w:left w:val="none" w:sz="0" w:space="0" w:color="auto"/>
                <w:bottom w:val="none" w:sz="0" w:space="0" w:color="auto"/>
                <w:right w:val="none" w:sz="0" w:space="0" w:color="auto"/>
              </w:divBdr>
            </w:div>
            <w:div w:id="994264973">
              <w:marLeft w:val="0"/>
              <w:marRight w:val="0"/>
              <w:marTop w:val="0"/>
              <w:marBottom w:val="0"/>
              <w:divBdr>
                <w:top w:val="none" w:sz="0" w:space="0" w:color="auto"/>
                <w:left w:val="none" w:sz="0" w:space="0" w:color="auto"/>
                <w:bottom w:val="none" w:sz="0" w:space="0" w:color="auto"/>
                <w:right w:val="none" w:sz="0" w:space="0" w:color="auto"/>
              </w:divBdr>
            </w:div>
            <w:div w:id="339039958">
              <w:marLeft w:val="0"/>
              <w:marRight w:val="0"/>
              <w:marTop w:val="0"/>
              <w:marBottom w:val="0"/>
              <w:divBdr>
                <w:top w:val="none" w:sz="0" w:space="0" w:color="auto"/>
                <w:left w:val="none" w:sz="0" w:space="0" w:color="auto"/>
                <w:bottom w:val="none" w:sz="0" w:space="0" w:color="auto"/>
                <w:right w:val="none" w:sz="0" w:space="0" w:color="auto"/>
              </w:divBdr>
            </w:div>
            <w:div w:id="77605187">
              <w:marLeft w:val="0"/>
              <w:marRight w:val="0"/>
              <w:marTop w:val="0"/>
              <w:marBottom w:val="0"/>
              <w:divBdr>
                <w:top w:val="none" w:sz="0" w:space="0" w:color="auto"/>
                <w:left w:val="none" w:sz="0" w:space="0" w:color="auto"/>
                <w:bottom w:val="none" w:sz="0" w:space="0" w:color="auto"/>
                <w:right w:val="none" w:sz="0" w:space="0" w:color="auto"/>
              </w:divBdr>
            </w:div>
            <w:div w:id="198318821">
              <w:marLeft w:val="0"/>
              <w:marRight w:val="0"/>
              <w:marTop w:val="0"/>
              <w:marBottom w:val="0"/>
              <w:divBdr>
                <w:top w:val="none" w:sz="0" w:space="0" w:color="auto"/>
                <w:left w:val="none" w:sz="0" w:space="0" w:color="auto"/>
                <w:bottom w:val="none" w:sz="0" w:space="0" w:color="auto"/>
                <w:right w:val="none" w:sz="0" w:space="0" w:color="auto"/>
              </w:divBdr>
            </w:div>
            <w:div w:id="1670327756">
              <w:marLeft w:val="0"/>
              <w:marRight w:val="0"/>
              <w:marTop w:val="0"/>
              <w:marBottom w:val="0"/>
              <w:divBdr>
                <w:top w:val="none" w:sz="0" w:space="0" w:color="auto"/>
                <w:left w:val="none" w:sz="0" w:space="0" w:color="auto"/>
                <w:bottom w:val="none" w:sz="0" w:space="0" w:color="auto"/>
                <w:right w:val="none" w:sz="0" w:space="0" w:color="auto"/>
              </w:divBdr>
            </w:div>
            <w:div w:id="537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2791">
      <w:bodyDiv w:val="1"/>
      <w:marLeft w:val="0"/>
      <w:marRight w:val="0"/>
      <w:marTop w:val="0"/>
      <w:marBottom w:val="0"/>
      <w:divBdr>
        <w:top w:val="none" w:sz="0" w:space="0" w:color="auto"/>
        <w:left w:val="none" w:sz="0" w:space="0" w:color="auto"/>
        <w:bottom w:val="none" w:sz="0" w:space="0" w:color="auto"/>
        <w:right w:val="none" w:sz="0" w:space="0" w:color="auto"/>
      </w:divBdr>
      <w:divsChild>
        <w:div w:id="293826869">
          <w:marLeft w:val="0"/>
          <w:marRight w:val="0"/>
          <w:marTop w:val="0"/>
          <w:marBottom w:val="0"/>
          <w:divBdr>
            <w:top w:val="none" w:sz="0" w:space="0" w:color="auto"/>
            <w:left w:val="none" w:sz="0" w:space="0" w:color="auto"/>
            <w:bottom w:val="none" w:sz="0" w:space="0" w:color="auto"/>
            <w:right w:val="none" w:sz="0" w:space="0" w:color="auto"/>
          </w:divBdr>
          <w:divsChild>
            <w:div w:id="1239514059">
              <w:marLeft w:val="0"/>
              <w:marRight w:val="0"/>
              <w:marTop w:val="0"/>
              <w:marBottom w:val="0"/>
              <w:divBdr>
                <w:top w:val="none" w:sz="0" w:space="0" w:color="auto"/>
                <w:left w:val="none" w:sz="0" w:space="0" w:color="auto"/>
                <w:bottom w:val="none" w:sz="0" w:space="0" w:color="auto"/>
                <w:right w:val="none" w:sz="0" w:space="0" w:color="auto"/>
              </w:divBdr>
            </w:div>
            <w:div w:id="10322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4922">
      <w:bodyDiv w:val="1"/>
      <w:marLeft w:val="0"/>
      <w:marRight w:val="0"/>
      <w:marTop w:val="0"/>
      <w:marBottom w:val="0"/>
      <w:divBdr>
        <w:top w:val="none" w:sz="0" w:space="0" w:color="auto"/>
        <w:left w:val="none" w:sz="0" w:space="0" w:color="auto"/>
        <w:bottom w:val="none" w:sz="0" w:space="0" w:color="auto"/>
        <w:right w:val="none" w:sz="0" w:space="0" w:color="auto"/>
      </w:divBdr>
    </w:div>
    <w:div w:id="766776533">
      <w:bodyDiv w:val="1"/>
      <w:marLeft w:val="0"/>
      <w:marRight w:val="0"/>
      <w:marTop w:val="0"/>
      <w:marBottom w:val="0"/>
      <w:divBdr>
        <w:top w:val="none" w:sz="0" w:space="0" w:color="auto"/>
        <w:left w:val="none" w:sz="0" w:space="0" w:color="auto"/>
        <w:bottom w:val="none" w:sz="0" w:space="0" w:color="auto"/>
        <w:right w:val="none" w:sz="0" w:space="0" w:color="auto"/>
      </w:divBdr>
    </w:div>
    <w:div w:id="781219193">
      <w:bodyDiv w:val="1"/>
      <w:marLeft w:val="0"/>
      <w:marRight w:val="0"/>
      <w:marTop w:val="0"/>
      <w:marBottom w:val="0"/>
      <w:divBdr>
        <w:top w:val="none" w:sz="0" w:space="0" w:color="auto"/>
        <w:left w:val="none" w:sz="0" w:space="0" w:color="auto"/>
        <w:bottom w:val="none" w:sz="0" w:space="0" w:color="auto"/>
        <w:right w:val="none" w:sz="0" w:space="0" w:color="auto"/>
      </w:divBdr>
      <w:divsChild>
        <w:div w:id="1346513374">
          <w:marLeft w:val="0"/>
          <w:marRight w:val="0"/>
          <w:marTop w:val="0"/>
          <w:marBottom w:val="0"/>
          <w:divBdr>
            <w:top w:val="none" w:sz="0" w:space="0" w:color="auto"/>
            <w:left w:val="none" w:sz="0" w:space="0" w:color="auto"/>
            <w:bottom w:val="none" w:sz="0" w:space="0" w:color="auto"/>
            <w:right w:val="none" w:sz="0" w:space="0" w:color="auto"/>
          </w:divBdr>
          <w:divsChild>
            <w:div w:id="144469045">
              <w:marLeft w:val="0"/>
              <w:marRight w:val="0"/>
              <w:marTop w:val="0"/>
              <w:marBottom w:val="0"/>
              <w:divBdr>
                <w:top w:val="none" w:sz="0" w:space="0" w:color="auto"/>
                <w:left w:val="none" w:sz="0" w:space="0" w:color="auto"/>
                <w:bottom w:val="none" w:sz="0" w:space="0" w:color="auto"/>
                <w:right w:val="none" w:sz="0" w:space="0" w:color="auto"/>
              </w:divBdr>
            </w:div>
            <w:div w:id="1303385572">
              <w:marLeft w:val="0"/>
              <w:marRight w:val="0"/>
              <w:marTop w:val="0"/>
              <w:marBottom w:val="0"/>
              <w:divBdr>
                <w:top w:val="none" w:sz="0" w:space="0" w:color="auto"/>
                <w:left w:val="none" w:sz="0" w:space="0" w:color="auto"/>
                <w:bottom w:val="none" w:sz="0" w:space="0" w:color="auto"/>
                <w:right w:val="none" w:sz="0" w:space="0" w:color="auto"/>
              </w:divBdr>
            </w:div>
            <w:div w:id="1832986586">
              <w:marLeft w:val="0"/>
              <w:marRight w:val="0"/>
              <w:marTop w:val="0"/>
              <w:marBottom w:val="0"/>
              <w:divBdr>
                <w:top w:val="none" w:sz="0" w:space="0" w:color="auto"/>
                <w:left w:val="none" w:sz="0" w:space="0" w:color="auto"/>
                <w:bottom w:val="none" w:sz="0" w:space="0" w:color="auto"/>
                <w:right w:val="none" w:sz="0" w:space="0" w:color="auto"/>
              </w:divBdr>
            </w:div>
            <w:div w:id="1884172552">
              <w:marLeft w:val="0"/>
              <w:marRight w:val="0"/>
              <w:marTop w:val="0"/>
              <w:marBottom w:val="0"/>
              <w:divBdr>
                <w:top w:val="none" w:sz="0" w:space="0" w:color="auto"/>
                <w:left w:val="none" w:sz="0" w:space="0" w:color="auto"/>
                <w:bottom w:val="none" w:sz="0" w:space="0" w:color="auto"/>
                <w:right w:val="none" w:sz="0" w:space="0" w:color="auto"/>
              </w:divBdr>
            </w:div>
            <w:div w:id="75323904">
              <w:marLeft w:val="0"/>
              <w:marRight w:val="0"/>
              <w:marTop w:val="0"/>
              <w:marBottom w:val="0"/>
              <w:divBdr>
                <w:top w:val="none" w:sz="0" w:space="0" w:color="auto"/>
                <w:left w:val="none" w:sz="0" w:space="0" w:color="auto"/>
                <w:bottom w:val="none" w:sz="0" w:space="0" w:color="auto"/>
                <w:right w:val="none" w:sz="0" w:space="0" w:color="auto"/>
              </w:divBdr>
            </w:div>
            <w:div w:id="1188913442">
              <w:marLeft w:val="0"/>
              <w:marRight w:val="0"/>
              <w:marTop w:val="0"/>
              <w:marBottom w:val="0"/>
              <w:divBdr>
                <w:top w:val="none" w:sz="0" w:space="0" w:color="auto"/>
                <w:left w:val="none" w:sz="0" w:space="0" w:color="auto"/>
                <w:bottom w:val="none" w:sz="0" w:space="0" w:color="auto"/>
                <w:right w:val="none" w:sz="0" w:space="0" w:color="auto"/>
              </w:divBdr>
            </w:div>
            <w:div w:id="213933767">
              <w:marLeft w:val="0"/>
              <w:marRight w:val="0"/>
              <w:marTop w:val="0"/>
              <w:marBottom w:val="0"/>
              <w:divBdr>
                <w:top w:val="none" w:sz="0" w:space="0" w:color="auto"/>
                <w:left w:val="none" w:sz="0" w:space="0" w:color="auto"/>
                <w:bottom w:val="none" w:sz="0" w:space="0" w:color="auto"/>
                <w:right w:val="none" w:sz="0" w:space="0" w:color="auto"/>
              </w:divBdr>
            </w:div>
            <w:div w:id="347802144">
              <w:marLeft w:val="0"/>
              <w:marRight w:val="0"/>
              <w:marTop w:val="0"/>
              <w:marBottom w:val="0"/>
              <w:divBdr>
                <w:top w:val="none" w:sz="0" w:space="0" w:color="auto"/>
                <w:left w:val="none" w:sz="0" w:space="0" w:color="auto"/>
                <w:bottom w:val="none" w:sz="0" w:space="0" w:color="auto"/>
                <w:right w:val="none" w:sz="0" w:space="0" w:color="auto"/>
              </w:divBdr>
            </w:div>
            <w:div w:id="19477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314">
      <w:bodyDiv w:val="1"/>
      <w:marLeft w:val="0"/>
      <w:marRight w:val="0"/>
      <w:marTop w:val="0"/>
      <w:marBottom w:val="0"/>
      <w:divBdr>
        <w:top w:val="none" w:sz="0" w:space="0" w:color="auto"/>
        <w:left w:val="none" w:sz="0" w:space="0" w:color="auto"/>
        <w:bottom w:val="none" w:sz="0" w:space="0" w:color="auto"/>
        <w:right w:val="none" w:sz="0" w:space="0" w:color="auto"/>
      </w:divBdr>
      <w:divsChild>
        <w:div w:id="1699625879">
          <w:marLeft w:val="0"/>
          <w:marRight w:val="0"/>
          <w:marTop w:val="0"/>
          <w:marBottom w:val="0"/>
          <w:divBdr>
            <w:top w:val="none" w:sz="0" w:space="0" w:color="auto"/>
            <w:left w:val="none" w:sz="0" w:space="0" w:color="auto"/>
            <w:bottom w:val="none" w:sz="0" w:space="0" w:color="auto"/>
            <w:right w:val="none" w:sz="0" w:space="0" w:color="auto"/>
          </w:divBdr>
        </w:div>
      </w:divsChild>
    </w:div>
    <w:div w:id="931352189">
      <w:bodyDiv w:val="1"/>
      <w:marLeft w:val="0"/>
      <w:marRight w:val="0"/>
      <w:marTop w:val="0"/>
      <w:marBottom w:val="0"/>
      <w:divBdr>
        <w:top w:val="none" w:sz="0" w:space="0" w:color="auto"/>
        <w:left w:val="none" w:sz="0" w:space="0" w:color="auto"/>
        <w:bottom w:val="none" w:sz="0" w:space="0" w:color="auto"/>
        <w:right w:val="none" w:sz="0" w:space="0" w:color="auto"/>
      </w:divBdr>
    </w:div>
    <w:div w:id="969088936">
      <w:bodyDiv w:val="1"/>
      <w:marLeft w:val="0"/>
      <w:marRight w:val="0"/>
      <w:marTop w:val="0"/>
      <w:marBottom w:val="0"/>
      <w:divBdr>
        <w:top w:val="none" w:sz="0" w:space="0" w:color="auto"/>
        <w:left w:val="none" w:sz="0" w:space="0" w:color="auto"/>
        <w:bottom w:val="none" w:sz="0" w:space="0" w:color="auto"/>
        <w:right w:val="none" w:sz="0" w:space="0" w:color="auto"/>
      </w:divBdr>
    </w:div>
    <w:div w:id="970786917">
      <w:bodyDiv w:val="1"/>
      <w:marLeft w:val="0"/>
      <w:marRight w:val="0"/>
      <w:marTop w:val="0"/>
      <w:marBottom w:val="0"/>
      <w:divBdr>
        <w:top w:val="none" w:sz="0" w:space="0" w:color="auto"/>
        <w:left w:val="none" w:sz="0" w:space="0" w:color="auto"/>
        <w:bottom w:val="none" w:sz="0" w:space="0" w:color="auto"/>
        <w:right w:val="none" w:sz="0" w:space="0" w:color="auto"/>
      </w:divBdr>
      <w:divsChild>
        <w:div w:id="175196647">
          <w:marLeft w:val="0"/>
          <w:marRight w:val="0"/>
          <w:marTop w:val="0"/>
          <w:marBottom w:val="0"/>
          <w:divBdr>
            <w:top w:val="none" w:sz="0" w:space="0" w:color="auto"/>
            <w:left w:val="none" w:sz="0" w:space="0" w:color="auto"/>
            <w:bottom w:val="none" w:sz="0" w:space="0" w:color="auto"/>
            <w:right w:val="none" w:sz="0" w:space="0" w:color="auto"/>
          </w:divBdr>
          <w:divsChild>
            <w:div w:id="603613643">
              <w:marLeft w:val="0"/>
              <w:marRight w:val="0"/>
              <w:marTop w:val="0"/>
              <w:marBottom w:val="0"/>
              <w:divBdr>
                <w:top w:val="none" w:sz="0" w:space="0" w:color="auto"/>
                <w:left w:val="none" w:sz="0" w:space="0" w:color="auto"/>
                <w:bottom w:val="none" w:sz="0" w:space="0" w:color="auto"/>
                <w:right w:val="none" w:sz="0" w:space="0" w:color="auto"/>
              </w:divBdr>
            </w:div>
            <w:div w:id="98921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2802">
      <w:bodyDiv w:val="1"/>
      <w:marLeft w:val="0"/>
      <w:marRight w:val="0"/>
      <w:marTop w:val="0"/>
      <w:marBottom w:val="0"/>
      <w:divBdr>
        <w:top w:val="none" w:sz="0" w:space="0" w:color="auto"/>
        <w:left w:val="none" w:sz="0" w:space="0" w:color="auto"/>
        <w:bottom w:val="none" w:sz="0" w:space="0" w:color="auto"/>
        <w:right w:val="none" w:sz="0" w:space="0" w:color="auto"/>
      </w:divBdr>
      <w:divsChild>
        <w:div w:id="22483427">
          <w:marLeft w:val="0"/>
          <w:marRight w:val="0"/>
          <w:marTop w:val="0"/>
          <w:marBottom w:val="0"/>
          <w:divBdr>
            <w:top w:val="none" w:sz="0" w:space="0" w:color="auto"/>
            <w:left w:val="none" w:sz="0" w:space="0" w:color="auto"/>
            <w:bottom w:val="none" w:sz="0" w:space="0" w:color="auto"/>
            <w:right w:val="none" w:sz="0" w:space="0" w:color="auto"/>
          </w:divBdr>
          <w:divsChild>
            <w:div w:id="272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70235">
      <w:bodyDiv w:val="1"/>
      <w:marLeft w:val="0"/>
      <w:marRight w:val="0"/>
      <w:marTop w:val="0"/>
      <w:marBottom w:val="0"/>
      <w:divBdr>
        <w:top w:val="none" w:sz="0" w:space="0" w:color="auto"/>
        <w:left w:val="none" w:sz="0" w:space="0" w:color="auto"/>
        <w:bottom w:val="none" w:sz="0" w:space="0" w:color="auto"/>
        <w:right w:val="none" w:sz="0" w:space="0" w:color="auto"/>
      </w:divBdr>
      <w:divsChild>
        <w:div w:id="974868931">
          <w:marLeft w:val="0"/>
          <w:marRight w:val="0"/>
          <w:marTop w:val="0"/>
          <w:marBottom w:val="0"/>
          <w:divBdr>
            <w:top w:val="none" w:sz="0" w:space="0" w:color="auto"/>
            <w:left w:val="none" w:sz="0" w:space="0" w:color="auto"/>
            <w:bottom w:val="none" w:sz="0" w:space="0" w:color="auto"/>
            <w:right w:val="none" w:sz="0" w:space="0" w:color="auto"/>
          </w:divBdr>
          <w:divsChild>
            <w:div w:id="1113403383">
              <w:marLeft w:val="0"/>
              <w:marRight w:val="0"/>
              <w:marTop w:val="0"/>
              <w:marBottom w:val="0"/>
              <w:divBdr>
                <w:top w:val="none" w:sz="0" w:space="0" w:color="auto"/>
                <w:left w:val="none" w:sz="0" w:space="0" w:color="auto"/>
                <w:bottom w:val="none" w:sz="0" w:space="0" w:color="auto"/>
                <w:right w:val="none" w:sz="0" w:space="0" w:color="auto"/>
              </w:divBdr>
            </w:div>
            <w:div w:id="555820975">
              <w:marLeft w:val="0"/>
              <w:marRight w:val="0"/>
              <w:marTop w:val="0"/>
              <w:marBottom w:val="0"/>
              <w:divBdr>
                <w:top w:val="none" w:sz="0" w:space="0" w:color="auto"/>
                <w:left w:val="none" w:sz="0" w:space="0" w:color="auto"/>
                <w:bottom w:val="none" w:sz="0" w:space="0" w:color="auto"/>
                <w:right w:val="none" w:sz="0" w:space="0" w:color="auto"/>
              </w:divBdr>
            </w:div>
            <w:div w:id="1785415435">
              <w:marLeft w:val="0"/>
              <w:marRight w:val="0"/>
              <w:marTop w:val="0"/>
              <w:marBottom w:val="0"/>
              <w:divBdr>
                <w:top w:val="none" w:sz="0" w:space="0" w:color="auto"/>
                <w:left w:val="none" w:sz="0" w:space="0" w:color="auto"/>
                <w:bottom w:val="none" w:sz="0" w:space="0" w:color="auto"/>
                <w:right w:val="none" w:sz="0" w:space="0" w:color="auto"/>
              </w:divBdr>
            </w:div>
            <w:div w:id="5568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3169">
      <w:bodyDiv w:val="1"/>
      <w:marLeft w:val="0"/>
      <w:marRight w:val="0"/>
      <w:marTop w:val="0"/>
      <w:marBottom w:val="0"/>
      <w:divBdr>
        <w:top w:val="none" w:sz="0" w:space="0" w:color="auto"/>
        <w:left w:val="none" w:sz="0" w:space="0" w:color="auto"/>
        <w:bottom w:val="none" w:sz="0" w:space="0" w:color="auto"/>
        <w:right w:val="none" w:sz="0" w:space="0" w:color="auto"/>
      </w:divBdr>
    </w:div>
    <w:div w:id="1027213412">
      <w:bodyDiv w:val="1"/>
      <w:marLeft w:val="0"/>
      <w:marRight w:val="0"/>
      <w:marTop w:val="0"/>
      <w:marBottom w:val="0"/>
      <w:divBdr>
        <w:top w:val="none" w:sz="0" w:space="0" w:color="auto"/>
        <w:left w:val="none" w:sz="0" w:space="0" w:color="auto"/>
        <w:bottom w:val="none" w:sz="0" w:space="0" w:color="auto"/>
        <w:right w:val="none" w:sz="0" w:space="0" w:color="auto"/>
      </w:divBdr>
      <w:divsChild>
        <w:div w:id="618336143">
          <w:marLeft w:val="0"/>
          <w:marRight w:val="0"/>
          <w:marTop w:val="240"/>
          <w:marBottom w:val="0"/>
          <w:divBdr>
            <w:top w:val="none" w:sz="0" w:space="0" w:color="auto"/>
            <w:left w:val="none" w:sz="0" w:space="0" w:color="auto"/>
            <w:bottom w:val="none" w:sz="0" w:space="0" w:color="auto"/>
            <w:right w:val="none" w:sz="0" w:space="0" w:color="auto"/>
          </w:divBdr>
          <w:divsChild>
            <w:div w:id="48386058">
              <w:marLeft w:val="0"/>
              <w:marRight w:val="0"/>
              <w:marTop w:val="0"/>
              <w:marBottom w:val="0"/>
              <w:divBdr>
                <w:top w:val="single" w:sz="6" w:space="4" w:color="auto"/>
                <w:left w:val="single" w:sz="6" w:space="4" w:color="auto"/>
                <w:bottom w:val="single" w:sz="6" w:space="4" w:color="auto"/>
                <w:right w:val="single" w:sz="6" w:space="4" w:color="auto"/>
              </w:divBdr>
              <w:divsChild>
                <w:div w:id="324094574">
                  <w:marLeft w:val="0"/>
                  <w:marRight w:val="0"/>
                  <w:marTop w:val="0"/>
                  <w:marBottom w:val="0"/>
                  <w:divBdr>
                    <w:top w:val="none" w:sz="0" w:space="0" w:color="auto"/>
                    <w:left w:val="none" w:sz="0" w:space="0" w:color="auto"/>
                    <w:bottom w:val="none" w:sz="0" w:space="0" w:color="auto"/>
                    <w:right w:val="none" w:sz="0" w:space="0" w:color="auto"/>
                  </w:divBdr>
                  <w:divsChild>
                    <w:div w:id="19800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24358">
          <w:marLeft w:val="0"/>
          <w:marRight w:val="0"/>
          <w:marTop w:val="240"/>
          <w:marBottom w:val="0"/>
          <w:divBdr>
            <w:top w:val="none" w:sz="0" w:space="0" w:color="auto"/>
            <w:left w:val="none" w:sz="0" w:space="0" w:color="auto"/>
            <w:bottom w:val="none" w:sz="0" w:space="0" w:color="auto"/>
            <w:right w:val="none" w:sz="0" w:space="0" w:color="auto"/>
          </w:divBdr>
          <w:divsChild>
            <w:div w:id="1848907674">
              <w:marLeft w:val="0"/>
              <w:marRight w:val="0"/>
              <w:marTop w:val="0"/>
              <w:marBottom w:val="0"/>
              <w:divBdr>
                <w:top w:val="single" w:sz="6" w:space="4" w:color="auto"/>
                <w:left w:val="single" w:sz="6" w:space="4" w:color="auto"/>
                <w:bottom w:val="single" w:sz="6" w:space="4" w:color="auto"/>
                <w:right w:val="single" w:sz="6" w:space="4" w:color="auto"/>
              </w:divBdr>
              <w:divsChild>
                <w:div w:id="1186553111">
                  <w:marLeft w:val="0"/>
                  <w:marRight w:val="0"/>
                  <w:marTop w:val="0"/>
                  <w:marBottom w:val="0"/>
                  <w:divBdr>
                    <w:top w:val="none" w:sz="0" w:space="0" w:color="auto"/>
                    <w:left w:val="none" w:sz="0" w:space="0" w:color="auto"/>
                    <w:bottom w:val="none" w:sz="0" w:space="0" w:color="auto"/>
                    <w:right w:val="none" w:sz="0" w:space="0" w:color="auto"/>
                  </w:divBdr>
                  <w:divsChild>
                    <w:div w:id="1973247901">
                      <w:marLeft w:val="0"/>
                      <w:marRight w:val="0"/>
                      <w:marTop w:val="0"/>
                      <w:marBottom w:val="0"/>
                      <w:divBdr>
                        <w:top w:val="none" w:sz="0" w:space="0" w:color="auto"/>
                        <w:left w:val="none" w:sz="0" w:space="0" w:color="auto"/>
                        <w:bottom w:val="none" w:sz="0" w:space="0" w:color="auto"/>
                        <w:right w:val="none" w:sz="0" w:space="0" w:color="auto"/>
                      </w:divBdr>
                      <w:divsChild>
                        <w:div w:id="833103761">
                          <w:marLeft w:val="0"/>
                          <w:marRight w:val="0"/>
                          <w:marTop w:val="0"/>
                          <w:marBottom w:val="0"/>
                          <w:divBdr>
                            <w:top w:val="none" w:sz="0" w:space="0" w:color="auto"/>
                            <w:left w:val="none" w:sz="0" w:space="0" w:color="auto"/>
                            <w:bottom w:val="none" w:sz="0" w:space="0" w:color="auto"/>
                            <w:right w:val="none" w:sz="0" w:space="0" w:color="auto"/>
                          </w:divBdr>
                          <w:divsChild>
                            <w:div w:id="1414357047">
                              <w:marLeft w:val="0"/>
                              <w:marRight w:val="0"/>
                              <w:marTop w:val="0"/>
                              <w:marBottom w:val="0"/>
                              <w:divBdr>
                                <w:top w:val="none" w:sz="0" w:space="0" w:color="auto"/>
                                <w:left w:val="none" w:sz="0" w:space="0" w:color="auto"/>
                                <w:bottom w:val="none" w:sz="0" w:space="0" w:color="auto"/>
                                <w:right w:val="none" w:sz="0" w:space="0" w:color="auto"/>
                              </w:divBdr>
                              <w:divsChild>
                                <w:div w:id="213833352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450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50012">
          <w:marLeft w:val="0"/>
          <w:marRight w:val="0"/>
          <w:marTop w:val="240"/>
          <w:marBottom w:val="0"/>
          <w:divBdr>
            <w:top w:val="none" w:sz="0" w:space="0" w:color="auto"/>
            <w:left w:val="none" w:sz="0" w:space="0" w:color="auto"/>
            <w:bottom w:val="none" w:sz="0" w:space="0" w:color="auto"/>
            <w:right w:val="none" w:sz="0" w:space="0" w:color="auto"/>
          </w:divBdr>
          <w:divsChild>
            <w:div w:id="2040622726">
              <w:marLeft w:val="0"/>
              <w:marRight w:val="0"/>
              <w:marTop w:val="0"/>
              <w:marBottom w:val="0"/>
              <w:divBdr>
                <w:top w:val="single" w:sz="6" w:space="4" w:color="auto"/>
                <w:left w:val="single" w:sz="6" w:space="4" w:color="auto"/>
                <w:bottom w:val="single" w:sz="6" w:space="4" w:color="auto"/>
                <w:right w:val="single" w:sz="6" w:space="4" w:color="auto"/>
              </w:divBdr>
              <w:divsChild>
                <w:div w:id="544222628">
                  <w:marLeft w:val="0"/>
                  <w:marRight w:val="0"/>
                  <w:marTop w:val="0"/>
                  <w:marBottom w:val="0"/>
                  <w:divBdr>
                    <w:top w:val="none" w:sz="0" w:space="0" w:color="auto"/>
                    <w:left w:val="none" w:sz="0" w:space="0" w:color="auto"/>
                    <w:bottom w:val="none" w:sz="0" w:space="0" w:color="auto"/>
                    <w:right w:val="none" w:sz="0" w:space="0" w:color="auto"/>
                  </w:divBdr>
                  <w:divsChild>
                    <w:div w:id="20296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726">
          <w:marLeft w:val="0"/>
          <w:marRight w:val="0"/>
          <w:marTop w:val="240"/>
          <w:marBottom w:val="0"/>
          <w:divBdr>
            <w:top w:val="none" w:sz="0" w:space="0" w:color="auto"/>
            <w:left w:val="none" w:sz="0" w:space="0" w:color="auto"/>
            <w:bottom w:val="none" w:sz="0" w:space="0" w:color="auto"/>
            <w:right w:val="none" w:sz="0" w:space="0" w:color="auto"/>
          </w:divBdr>
          <w:divsChild>
            <w:div w:id="602151648">
              <w:marLeft w:val="0"/>
              <w:marRight w:val="0"/>
              <w:marTop w:val="0"/>
              <w:marBottom w:val="0"/>
              <w:divBdr>
                <w:top w:val="single" w:sz="6" w:space="4" w:color="auto"/>
                <w:left w:val="single" w:sz="6" w:space="4" w:color="auto"/>
                <w:bottom w:val="single" w:sz="6" w:space="4" w:color="auto"/>
                <w:right w:val="single" w:sz="6" w:space="4" w:color="auto"/>
              </w:divBdr>
              <w:divsChild>
                <w:div w:id="587663949">
                  <w:marLeft w:val="0"/>
                  <w:marRight w:val="0"/>
                  <w:marTop w:val="0"/>
                  <w:marBottom w:val="0"/>
                  <w:divBdr>
                    <w:top w:val="none" w:sz="0" w:space="0" w:color="auto"/>
                    <w:left w:val="none" w:sz="0" w:space="0" w:color="auto"/>
                    <w:bottom w:val="none" w:sz="0" w:space="0" w:color="auto"/>
                    <w:right w:val="none" w:sz="0" w:space="0" w:color="auto"/>
                  </w:divBdr>
                  <w:divsChild>
                    <w:div w:id="5293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791245">
      <w:bodyDiv w:val="1"/>
      <w:marLeft w:val="0"/>
      <w:marRight w:val="0"/>
      <w:marTop w:val="0"/>
      <w:marBottom w:val="0"/>
      <w:divBdr>
        <w:top w:val="none" w:sz="0" w:space="0" w:color="auto"/>
        <w:left w:val="none" w:sz="0" w:space="0" w:color="auto"/>
        <w:bottom w:val="none" w:sz="0" w:space="0" w:color="auto"/>
        <w:right w:val="none" w:sz="0" w:space="0" w:color="auto"/>
      </w:divBdr>
      <w:divsChild>
        <w:div w:id="134835416">
          <w:marLeft w:val="0"/>
          <w:marRight w:val="0"/>
          <w:marTop w:val="0"/>
          <w:marBottom w:val="0"/>
          <w:divBdr>
            <w:top w:val="none" w:sz="0" w:space="0" w:color="auto"/>
            <w:left w:val="none" w:sz="0" w:space="0" w:color="auto"/>
            <w:bottom w:val="none" w:sz="0" w:space="0" w:color="auto"/>
            <w:right w:val="none" w:sz="0" w:space="0" w:color="auto"/>
          </w:divBdr>
          <w:divsChild>
            <w:div w:id="446824458">
              <w:marLeft w:val="0"/>
              <w:marRight w:val="0"/>
              <w:marTop w:val="0"/>
              <w:marBottom w:val="0"/>
              <w:divBdr>
                <w:top w:val="none" w:sz="0" w:space="0" w:color="auto"/>
                <w:left w:val="none" w:sz="0" w:space="0" w:color="auto"/>
                <w:bottom w:val="none" w:sz="0" w:space="0" w:color="auto"/>
                <w:right w:val="none" w:sz="0" w:space="0" w:color="auto"/>
              </w:divBdr>
              <w:divsChild>
                <w:div w:id="1686007559">
                  <w:marLeft w:val="45"/>
                  <w:marRight w:val="0"/>
                  <w:marTop w:val="105"/>
                  <w:marBottom w:val="75"/>
                  <w:divBdr>
                    <w:top w:val="none" w:sz="0" w:space="0" w:color="auto"/>
                    <w:left w:val="none" w:sz="0" w:space="0" w:color="auto"/>
                    <w:bottom w:val="none" w:sz="0" w:space="0" w:color="auto"/>
                    <w:right w:val="none" w:sz="0" w:space="0" w:color="auto"/>
                  </w:divBdr>
                  <w:divsChild>
                    <w:div w:id="347484726">
                      <w:marLeft w:val="0"/>
                      <w:marRight w:val="0"/>
                      <w:marTop w:val="0"/>
                      <w:marBottom w:val="0"/>
                      <w:divBdr>
                        <w:top w:val="none" w:sz="0" w:space="0" w:color="auto"/>
                        <w:left w:val="none" w:sz="0" w:space="0" w:color="auto"/>
                        <w:bottom w:val="none" w:sz="0" w:space="0" w:color="auto"/>
                        <w:right w:val="none" w:sz="0" w:space="0" w:color="auto"/>
                      </w:divBdr>
                      <w:divsChild>
                        <w:div w:id="1687171172">
                          <w:marLeft w:val="0"/>
                          <w:marRight w:val="0"/>
                          <w:marTop w:val="0"/>
                          <w:marBottom w:val="0"/>
                          <w:divBdr>
                            <w:top w:val="none" w:sz="0" w:space="0" w:color="auto"/>
                            <w:left w:val="none" w:sz="0" w:space="0" w:color="auto"/>
                            <w:bottom w:val="none" w:sz="0" w:space="0" w:color="auto"/>
                            <w:right w:val="none" w:sz="0" w:space="0" w:color="auto"/>
                          </w:divBdr>
                          <w:divsChild>
                            <w:div w:id="1360156006">
                              <w:marLeft w:val="0"/>
                              <w:marRight w:val="0"/>
                              <w:marTop w:val="0"/>
                              <w:marBottom w:val="0"/>
                              <w:divBdr>
                                <w:top w:val="none" w:sz="0" w:space="0" w:color="auto"/>
                                <w:left w:val="none" w:sz="0" w:space="0" w:color="auto"/>
                                <w:bottom w:val="none" w:sz="0" w:space="0" w:color="auto"/>
                                <w:right w:val="none" w:sz="0" w:space="0" w:color="auto"/>
                              </w:divBdr>
                              <w:divsChild>
                                <w:div w:id="1956712121">
                                  <w:marLeft w:val="0"/>
                                  <w:marRight w:val="0"/>
                                  <w:marTop w:val="0"/>
                                  <w:marBottom w:val="0"/>
                                  <w:divBdr>
                                    <w:top w:val="none" w:sz="0" w:space="0" w:color="auto"/>
                                    <w:left w:val="none" w:sz="0" w:space="0" w:color="auto"/>
                                    <w:bottom w:val="none" w:sz="0" w:space="0" w:color="auto"/>
                                    <w:right w:val="none" w:sz="0" w:space="0" w:color="auto"/>
                                  </w:divBdr>
                                  <w:divsChild>
                                    <w:div w:id="970210882">
                                      <w:marLeft w:val="0"/>
                                      <w:marRight w:val="0"/>
                                      <w:marTop w:val="0"/>
                                      <w:marBottom w:val="0"/>
                                      <w:divBdr>
                                        <w:top w:val="none" w:sz="0" w:space="0" w:color="auto"/>
                                        <w:left w:val="none" w:sz="0" w:space="0" w:color="auto"/>
                                        <w:bottom w:val="none" w:sz="0" w:space="0" w:color="auto"/>
                                        <w:right w:val="none" w:sz="0" w:space="0" w:color="auto"/>
                                      </w:divBdr>
                                      <w:divsChild>
                                        <w:div w:id="669412571">
                                          <w:marLeft w:val="0"/>
                                          <w:marRight w:val="0"/>
                                          <w:marTop w:val="0"/>
                                          <w:marBottom w:val="0"/>
                                          <w:divBdr>
                                            <w:top w:val="none" w:sz="0" w:space="0" w:color="auto"/>
                                            <w:left w:val="none" w:sz="0" w:space="0" w:color="auto"/>
                                            <w:bottom w:val="none" w:sz="0" w:space="0" w:color="auto"/>
                                            <w:right w:val="none" w:sz="0" w:space="0" w:color="auto"/>
                                          </w:divBdr>
                                          <w:divsChild>
                                            <w:div w:id="1358970832">
                                              <w:marLeft w:val="0"/>
                                              <w:marRight w:val="0"/>
                                              <w:marTop w:val="15"/>
                                              <w:marBottom w:val="0"/>
                                              <w:divBdr>
                                                <w:top w:val="none" w:sz="0" w:space="0" w:color="auto"/>
                                                <w:left w:val="none" w:sz="0" w:space="0" w:color="auto"/>
                                                <w:bottom w:val="none" w:sz="0" w:space="0" w:color="auto"/>
                                                <w:right w:val="none" w:sz="0" w:space="0" w:color="auto"/>
                                              </w:divBdr>
                                              <w:divsChild>
                                                <w:div w:id="1969311194">
                                                  <w:marLeft w:val="0"/>
                                                  <w:marRight w:val="15"/>
                                                  <w:marTop w:val="0"/>
                                                  <w:marBottom w:val="0"/>
                                                  <w:divBdr>
                                                    <w:top w:val="none" w:sz="0" w:space="0" w:color="auto"/>
                                                    <w:left w:val="none" w:sz="0" w:space="0" w:color="auto"/>
                                                    <w:bottom w:val="none" w:sz="0" w:space="0" w:color="auto"/>
                                                    <w:right w:val="none" w:sz="0" w:space="0" w:color="auto"/>
                                                  </w:divBdr>
                                                  <w:divsChild>
                                                    <w:div w:id="43917607">
                                                      <w:marLeft w:val="0"/>
                                                      <w:marRight w:val="0"/>
                                                      <w:marTop w:val="0"/>
                                                      <w:marBottom w:val="0"/>
                                                      <w:divBdr>
                                                        <w:top w:val="none" w:sz="0" w:space="0" w:color="auto"/>
                                                        <w:left w:val="none" w:sz="0" w:space="0" w:color="auto"/>
                                                        <w:bottom w:val="none" w:sz="0" w:space="0" w:color="auto"/>
                                                        <w:right w:val="none" w:sz="0" w:space="0" w:color="auto"/>
                                                      </w:divBdr>
                                                      <w:divsChild>
                                                        <w:div w:id="1218394039">
                                                          <w:marLeft w:val="0"/>
                                                          <w:marRight w:val="0"/>
                                                          <w:marTop w:val="0"/>
                                                          <w:marBottom w:val="0"/>
                                                          <w:divBdr>
                                                            <w:top w:val="none" w:sz="0" w:space="0" w:color="auto"/>
                                                            <w:left w:val="none" w:sz="0" w:space="0" w:color="auto"/>
                                                            <w:bottom w:val="none" w:sz="0" w:space="0" w:color="auto"/>
                                                            <w:right w:val="none" w:sz="0" w:space="0" w:color="auto"/>
                                                          </w:divBdr>
                                                          <w:divsChild>
                                                            <w:div w:id="581717803">
                                                              <w:marLeft w:val="0"/>
                                                              <w:marRight w:val="0"/>
                                                              <w:marTop w:val="0"/>
                                                              <w:marBottom w:val="0"/>
                                                              <w:divBdr>
                                                                <w:top w:val="none" w:sz="0" w:space="0" w:color="auto"/>
                                                                <w:left w:val="none" w:sz="0" w:space="0" w:color="auto"/>
                                                                <w:bottom w:val="none" w:sz="0" w:space="0" w:color="auto"/>
                                                                <w:right w:val="none" w:sz="0" w:space="0" w:color="auto"/>
                                                              </w:divBdr>
                                                              <w:divsChild>
                                                                <w:div w:id="160631139">
                                                                  <w:marLeft w:val="0"/>
                                                                  <w:marRight w:val="0"/>
                                                                  <w:marTop w:val="0"/>
                                                                  <w:marBottom w:val="0"/>
                                                                  <w:divBdr>
                                                                    <w:top w:val="none" w:sz="0" w:space="0" w:color="auto"/>
                                                                    <w:left w:val="none" w:sz="0" w:space="0" w:color="auto"/>
                                                                    <w:bottom w:val="none" w:sz="0" w:space="0" w:color="auto"/>
                                                                    <w:right w:val="none" w:sz="0" w:space="0" w:color="auto"/>
                                                                  </w:divBdr>
                                                                  <w:divsChild>
                                                                    <w:div w:id="14288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03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859108">
      <w:bodyDiv w:val="1"/>
      <w:marLeft w:val="0"/>
      <w:marRight w:val="0"/>
      <w:marTop w:val="0"/>
      <w:marBottom w:val="0"/>
      <w:divBdr>
        <w:top w:val="none" w:sz="0" w:space="0" w:color="auto"/>
        <w:left w:val="none" w:sz="0" w:space="0" w:color="auto"/>
        <w:bottom w:val="none" w:sz="0" w:space="0" w:color="auto"/>
        <w:right w:val="none" w:sz="0" w:space="0" w:color="auto"/>
      </w:divBdr>
    </w:div>
    <w:div w:id="1363019336">
      <w:bodyDiv w:val="1"/>
      <w:marLeft w:val="0"/>
      <w:marRight w:val="0"/>
      <w:marTop w:val="0"/>
      <w:marBottom w:val="0"/>
      <w:divBdr>
        <w:top w:val="none" w:sz="0" w:space="0" w:color="auto"/>
        <w:left w:val="none" w:sz="0" w:space="0" w:color="auto"/>
        <w:bottom w:val="none" w:sz="0" w:space="0" w:color="auto"/>
        <w:right w:val="none" w:sz="0" w:space="0" w:color="auto"/>
      </w:divBdr>
    </w:div>
    <w:div w:id="1396003265">
      <w:bodyDiv w:val="1"/>
      <w:marLeft w:val="0"/>
      <w:marRight w:val="0"/>
      <w:marTop w:val="0"/>
      <w:marBottom w:val="0"/>
      <w:divBdr>
        <w:top w:val="none" w:sz="0" w:space="0" w:color="auto"/>
        <w:left w:val="none" w:sz="0" w:space="0" w:color="auto"/>
        <w:bottom w:val="none" w:sz="0" w:space="0" w:color="auto"/>
        <w:right w:val="none" w:sz="0" w:space="0" w:color="auto"/>
      </w:divBdr>
      <w:divsChild>
        <w:div w:id="794297970">
          <w:marLeft w:val="0"/>
          <w:marRight w:val="0"/>
          <w:marTop w:val="0"/>
          <w:marBottom w:val="0"/>
          <w:divBdr>
            <w:top w:val="none" w:sz="0" w:space="0" w:color="auto"/>
            <w:left w:val="none" w:sz="0" w:space="0" w:color="auto"/>
            <w:bottom w:val="none" w:sz="0" w:space="0" w:color="auto"/>
            <w:right w:val="none" w:sz="0" w:space="0" w:color="auto"/>
          </w:divBdr>
          <w:divsChild>
            <w:div w:id="2089426795">
              <w:marLeft w:val="0"/>
              <w:marRight w:val="0"/>
              <w:marTop w:val="0"/>
              <w:marBottom w:val="0"/>
              <w:divBdr>
                <w:top w:val="none" w:sz="0" w:space="0" w:color="auto"/>
                <w:left w:val="none" w:sz="0" w:space="0" w:color="auto"/>
                <w:bottom w:val="none" w:sz="0" w:space="0" w:color="auto"/>
                <w:right w:val="none" w:sz="0" w:space="0" w:color="auto"/>
              </w:divBdr>
            </w:div>
            <w:div w:id="1790854677">
              <w:marLeft w:val="0"/>
              <w:marRight w:val="0"/>
              <w:marTop w:val="0"/>
              <w:marBottom w:val="0"/>
              <w:divBdr>
                <w:top w:val="none" w:sz="0" w:space="0" w:color="auto"/>
                <w:left w:val="none" w:sz="0" w:space="0" w:color="auto"/>
                <w:bottom w:val="none" w:sz="0" w:space="0" w:color="auto"/>
                <w:right w:val="none" w:sz="0" w:space="0" w:color="auto"/>
              </w:divBdr>
            </w:div>
            <w:div w:id="737820502">
              <w:marLeft w:val="0"/>
              <w:marRight w:val="0"/>
              <w:marTop w:val="0"/>
              <w:marBottom w:val="0"/>
              <w:divBdr>
                <w:top w:val="none" w:sz="0" w:space="0" w:color="auto"/>
                <w:left w:val="none" w:sz="0" w:space="0" w:color="auto"/>
                <w:bottom w:val="none" w:sz="0" w:space="0" w:color="auto"/>
                <w:right w:val="none" w:sz="0" w:space="0" w:color="auto"/>
              </w:divBdr>
            </w:div>
            <w:div w:id="1375421578">
              <w:marLeft w:val="0"/>
              <w:marRight w:val="0"/>
              <w:marTop w:val="0"/>
              <w:marBottom w:val="0"/>
              <w:divBdr>
                <w:top w:val="none" w:sz="0" w:space="0" w:color="auto"/>
                <w:left w:val="none" w:sz="0" w:space="0" w:color="auto"/>
                <w:bottom w:val="none" w:sz="0" w:space="0" w:color="auto"/>
                <w:right w:val="none" w:sz="0" w:space="0" w:color="auto"/>
              </w:divBdr>
            </w:div>
            <w:div w:id="20984554">
              <w:marLeft w:val="0"/>
              <w:marRight w:val="0"/>
              <w:marTop w:val="0"/>
              <w:marBottom w:val="0"/>
              <w:divBdr>
                <w:top w:val="none" w:sz="0" w:space="0" w:color="auto"/>
                <w:left w:val="none" w:sz="0" w:space="0" w:color="auto"/>
                <w:bottom w:val="none" w:sz="0" w:space="0" w:color="auto"/>
                <w:right w:val="none" w:sz="0" w:space="0" w:color="auto"/>
              </w:divBdr>
            </w:div>
            <w:div w:id="1443453981">
              <w:marLeft w:val="0"/>
              <w:marRight w:val="0"/>
              <w:marTop w:val="0"/>
              <w:marBottom w:val="0"/>
              <w:divBdr>
                <w:top w:val="none" w:sz="0" w:space="0" w:color="auto"/>
                <w:left w:val="none" w:sz="0" w:space="0" w:color="auto"/>
                <w:bottom w:val="none" w:sz="0" w:space="0" w:color="auto"/>
                <w:right w:val="none" w:sz="0" w:space="0" w:color="auto"/>
              </w:divBdr>
            </w:div>
            <w:div w:id="2011252891">
              <w:marLeft w:val="0"/>
              <w:marRight w:val="0"/>
              <w:marTop w:val="0"/>
              <w:marBottom w:val="0"/>
              <w:divBdr>
                <w:top w:val="none" w:sz="0" w:space="0" w:color="auto"/>
                <w:left w:val="none" w:sz="0" w:space="0" w:color="auto"/>
                <w:bottom w:val="none" w:sz="0" w:space="0" w:color="auto"/>
                <w:right w:val="none" w:sz="0" w:space="0" w:color="auto"/>
              </w:divBdr>
            </w:div>
            <w:div w:id="2023820706">
              <w:marLeft w:val="0"/>
              <w:marRight w:val="0"/>
              <w:marTop w:val="0"/>
              <w:marBottom w:val="0"/>
              <w:divBdr>
                <w:top w:val="none" w:sz="0" w:space="0" w:color="auto"/>
                <w:left w:val="none" w:sz="0" w:space="0" w:color="auto"/>
                <w:bottom w:val="none" w:sz="0" w:space="0" w:color="auto"/>
                <w:right w:val="none" w:sz="0" w:space="0" w:color="auto"/>
              </w:divBdr>
            </w:div>
            <w:div w:id="245112017">
              <w:marLeft w:val="0"/>
              <w:marRight w:val="0"/>
              <w:marTop w:val="0"/>
              <w:marBottom w:val="0"/>
              <w:divBdr>
                <w:top w:val="none" w:sz="0" w:space="0" w:color="auto"/>
                <w:left w:val="none" w:sz="0" w:space="0" w:color="auto"/>
                <w:bottom w:val="none" w:sz="0" w:space="0" w:color="auto"/>
                <w:right w:val="none" w:sz="0" w:space="0" w:color="auto"/>
              </w:divBdr>
            </w:div>
            <w:div w:id="303854296">
              <w:marLeft w:val="0"/>
              <w:marRight w:val="0"/>
              <w:marTop w:val="0"/>
              <w:marBottom w:val="0"/>
              <w:divBdr>
                <w:top w:val="none" w:sz="0" w:space="0" w:color="auto"/>
                <w:left w:val="none" w:sz="0" w:space="0" w:color="auto"/>
                <w:bottom w:val="none" w:sz="0" w:space="0" w:color="auto"/>
                <w:right w:val="none" w:sz="0" w:space="0" w:color="auto"/>
              </w:divBdr>
            </w:div>
            <w:div w:id="1939831029">
              <w:marLeft w:val="0"/>
              <w:marRight w:val="0"/>
              <w:marTop w:val="0"/>
              <w:marBottom w:val="0"/>
              <w:divBdr>
                <w:top w:val="none" w:sz="0" w:space="0" w:color="auto"/>
                <w:left w:val="none" w:sz="0" w:space="0" w:color="auto"/>
                <w:bottom w:val="none" w:sz="0" w:space="0" w:color="auto"/>
                <w:right w:val="none" w:sz="0" w:space="0" w:color="auto"/>
              </w:divBdr>
            </w:div>
            <w:div w:id="2126461912">
              <w:marLeft w:val="0"/>
              <w:marRight w:val="0"/>
              <w:marTop w:val="0"/>
              <w:marBottom w:val="0"/>
              <w:divBdr>
                <w:top w:val="none" w:sz="0" w:space="0" w:color="auto"/>
                <w:left w:val="none" w:sz="0" w:space="0" w:color="auto"/>
                <w:bottom w:val="none" w:sz="0" w:space="0" w:color="auto"/>
                <w:right w:val="none" w:sz="0" w:space="0" w:color="auto"/>
              </w:divBdr>
            </w:div>
            <w:div w:id="1652633150">
              <w:marLeft w:val="0"/>
              <w:marRight w:val="0"/>
              <w:marTop w:val="0"/>
              <w:marBottom w:val="0"/>
              <w:divBdr>
                <w:top w:val="none" w:sz="0" w:space="0" w:color="auto"/>
                <w:left w:val="none" w:sz="0" w:space="0" w:color="auto"/>
                <w:bottom w:val="none" w:sz="0" w:space="0" w:color="auto"/>
                <w:right w:val="none" w:sz="0" w:space="0" w:color="auto"/>
              </w:divBdr>
            </w:div>
            <w:div w:id="148062553">
              <w:marLeft w:val="0"/>
              <w:marRight w:val="0"/>
              <w:marTop w:val="0"/>
              <w:marBottom w:val="0"/>
              <w:divBdr>
                <w:top w:val="none" w:sz="0" w:space="0" w:color="auto"/>
                <w:left w:val="none" w:sz="0" w:space="0" w:color="auto"/>
                <w:bottom w:val="none" w:sz="0" w:space="0" w:color="auto"/>
                <w:right w:val="none" w:sz="0" w:space="0" w:color="auto"/>
              </w:divBdr>
            </w:div>
            <w:div w:id="380714761">
              <w:marLeft w:val="0"/>
              <w:marRight w:val="0"/>
              <w:marTop w:val="0"/>
              <w:marBottom w:val="0"/>
              <w:divBdr>
                <w:top w:val="none" w:sz="0" w:space="0" w:color="auto"/>
                <w:left w:val="none" w:sz="0" w:space="0" w:color="auto"/>
                <w:bottom w:val="none" w:sz="0" w:space="0" w:color="auto"/>
                <w:right w:val="none" w:sz="0" w:space="0" w:color="auto"/>
              </w:divBdr>
            </w:div>
            <w:div w:id="1461990887">
              <w:marLeft w:val="0"/>
              <w:marRight w:val="0"/>
              <w:marTop w:val="0"/>
              <w:marBottom w:val="0"/>
              <w:divBdr>
                <w:top w:val="none" w:sz="0" w:space="0" w:color="auto"/>
                <w:left w:val="none" w:sz="0" w:space="0" w:color="auto"/>
                <w:bottom w:val="none" w:sz="0" w:space="0" w:color="auto"/>
                <w:right w:val="none" w:sz="0" w:space="0" w:color="auto"/>
              </w:divBdr>
            </w:div>
            <w:div w:id="1759256440">
              <w:marLeft w:val="0"/>
              <w:marRight w:val="0"/>
              <w:marTop w:val="0"/>
              <w:marBottom w:val="0"/>
              <w:divBdr>
                <w:top w:val="none" w:sz="0" w:space="0" w:color="auto"/>
                <w:left w:val="none" w:sz="0" w:space="0" w:color="auto"/>
                <w:bottom w:val="none" w:sz="0" w:space="0" w:color="auto"/>
                <w:right w:val="none" w:sz="0" w:space="0" w:color="auto"/>
              </w:divBdr>
            </w:div>
            <w:div w:id="1433554635">
              <w:marLeft w:val="0"/>
              <w:marRight w:val="0"/>
              <w:marTop w:val="0"/>
              <w:marBottom w:val="0"/>
              <w:divBdr>
                <w:top w:val="none" w:sz="0" w:space="0" w:color="auto"/>
                <w:left w:val="none" w:sz="0" w:space="0" w:color="auto"/>
                <w:bottom w:val="none" w:sz="0" w:space="0" w:color="auto"/>
                <w:right w:val="none" w:sz="0" w:space="0" w:color="auto"/>
              </w:divBdr>
            </w:div>
            <w:div w:id="19098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14258">
      <w:bodyDiv w:val="1"/>
      <w:marLeft w:val="0"/>
      <w:marRight w:val="0"/>
      <w:marTop w:val="0"/>
      <w:marBottom w:val="0"/>
      <w:divBdr>
        <w:top w:val="none" w:sz="0" w:space="0" w:color="auto"/>
        <w:left w:val="none" w:sz="0" w:space="0" w:color="auto"/>
        <w:bottom w:val="none" w:sz="0" w:space="0" w:color="auto"/>
        <w:right w:val="none" w:sz="0" w:space="0" w:color="auto"/>
      </w:divBdr>
      <w:divsChild>
        <w:div w:id="1736120370">
          <w:marLeft w:val="0"/>
          <w:marRight w:val="0"/>
          <w:marTop w:val="0"/>
          <w:marBottom w:val="0"/>
          <w:divBdr>
            <w:top w:val="single" w:sz="2" w:space="0" w:color="D9D9E3"/>
            <w:left w:val="single" w:sz="2" w:space="0" w:color="D9D9E3"/>
            <w:bottom w:val="single" w:sz="2" w:space="0" w:color="D9D9E3"/>
            <w:right w:val="single" w:sz="2" w:space="0" w:color="D9D9E3"/>
          </w:divBdr>
          <w:divsChild>
            <w:div w:id="1973169319">
              <w:marLeft w:val="0"/>
              <w:marRight w:val="0"/>
              <w:marTop w:val="0"/>
              <w:marBottom w:val="0"/>
              <w:divBdr>
                <w:top w:val="single" w:sz="2" w:space="0" w:color="D9D9E3"/>
                <w:left w:val="single" w:sz="2" w:space="0" w:color="D9D9E3"/>
                <w:bottom w:val="single" w:sz="2" w:space="0" w:color="D9D9E3"/>
                <w:right w:val="single" w:sz="2" w:space="0" w:color="D9D9E3"/>
              </w:divBdr>
            </w:div>
            <w:div w:id="478497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4329342">
      <w:bodyDiv w:val="1"/>
      <w:marLeft w:val="0"/>
      <w:marRight w:val="0"/>
      <w:marTop w:val="0"/>
      <w:marBottom w:val="0"/>
      <w:divBdr>
        <w:top w:val="none" w:sz="0" w:space="0" w:color="auto"/>
        <w:left w:val="none" w:sz="0" w:space="0" w:color="auto"/>
        <w:bottom w:val="none" w:sz="0" w:space="0" w:color="auto"/>
        <w:right w:val="none" w:sz="0" w:space="0" w:color="auto"/>
      </w:divBdr>
      <w:divsChild>
        <w:div w:id="310058906">
          <w:marLeft w:val="0"/>
          <w:marRight w:val="0"/>
          <w:marTop w:val="0"/>
          <w:marBottom w:val="0"/>
          <w:divBdr>
            <w:top w:val="none" w:sz="0" w:space="0" w:color="auto"/>
            <w:left w:val="none" w:sz="0" w:space="0" w:color="auto"/>
            <w:bottom w:val="none" w:sz="0" w:space="0" w:color="auto"/>
            <w:right w:val="none" w:sz="0" w:space="0" w:color="auto"/>
          </w:divBdr>
        </w:div>
      </w:divsChild>
    </w:div>
    <w:div w:id="1640723903">
      <w:bodyDiv w:val="1"/>
      <w:marLeft w:val="0"/>
      <w:marRight w:val="0"/>
      <w:marTop w:val="0"/>
      <w:marBottom w:val="0"/>
      <w:divBdr>
        <w:top w:val="none" w:sz="0" w:space="0" w:color="auto"/>
        <w:left w:val="none" w:sz="0" w:space="0" w:color="auto"/>
        <w:bottom w:val="none" w:sz="0" w:space="0" w:color="auto"/>
        <w:right w:val="none" w:sz="0" w:space="0" w:color="auto"/>
      </w:divBdr>
      <w:divsChild>
        <w:div w:id="140006205">
          <w:marLeft w:val="0"/>
          <w:marRight w:val="0"/>
          <w:marTop w:val="0"/>
          <w:marBottom w:val="0"/>
          <w:divBdr>
            <w:top w:val="none" w:sz="0" w:space="0" w:color="auto"/>
            <w:left w:val="none" w:sz="0" w:space="0" w:color="auto"/>
            <w:bottom w:val="none" w:sz="0" w:space="0" w:color="auto"/>
            <w:right w:val="none" w:sz="0" w:space="0" w:color="auto"/>
          </w:divBdr>
          <w:divsChild>
            <w:div w:id="354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4065">
      <w:bodyDiv w:val="1"/>
      <w:marLeft w:val="0"/>
      <w:marRight w:val="0"/>
      <w:marTop w:val="0"/>
      <w:marBottom w:val="0"/>
      <w:divBdr>
        <w:top w:val="none" w:sz="0" w:space="0" w:color="auto"/>
        <w:left w:val="none" w:sz="0" w:space="0" w:color="auto"/>
        <w:bottom w:val="none" w:sz="0" w:space="0" w:color="auto"/>
        <w:right w:val="none" w:sz="0" w:space="0" w:color="auto"/>
      </w:divBdr>
      <w:divsChild>
        <w:div w:id="1100221200">
          <w:marLeft w:val="0"/>
          <w:marRight w:val="0"/>
          <w:marTop w:val="0"/>
          <w:marBottom w:val="0"/>
          <w:divBdr>
            <w:top w:val="none" w:sz="0" w:space="0" w:color="auto"/>
            <w:left w:val="none" w:sz="0" w:space="0" w:color="auto"/>
            <w:bottom w:val="none" w:sz="0" w:space="0" w:color="auto"/>
            <w:right w:val="none" w:sz="0" w:space="0" w:color="auto"/>
          </w:divBdr>
          <w:divsChild>
            <w:div w:id="1761020683">
              <w:marLeft w:val="0"/>
              <w:marRight w:val="0"/>
              <w:marTop w:val="0"/>
              <w:marBottom w:val="0"/>
              <w:divBdr>
                <w:top w:val="none" w:sz="0" w:space="0" w:color="auto"/>
                <w:left w:val="none" w:sz="0" w:space="0" w:color="auto"/>
                <w:bottom w:val="none" w:sz="0" w:space="0" w:color="auto"/>
                <w:right w:val="none" w:sz="0" w:space="0" w:color="auto"/>
              </w:divBdr>
            </w:div>
            <w:div w:id="530923403">
              <w:marLeft w:val="0"/>
              <w:marRight w:val="0"/>
              <w:marTop w:val="0"/>
              <w:marBottom w:val="0"/>
              <w:divBdr>
                <w:top w:val="none" w:sz="0" w:space="0" w:color="auto"/>
                <w:left w:val="none" w:sz="0" w:space="0" w:color="auto"/>
                <w:bottom w:val="none" w:sz="0" w:space="0" w:color="auto"/>
                <w:right w:val="none" w:sz="0" w:space="0" w:color="auto"/>
              </w:divBdr>
            </w:div>
            <w:div w:id="16838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0886">
      <w:bodyDiv w:val="1"/>
      <w:marLeft w:val="0"/>
      <w:marRight w:val="0"/>
      <w:marTop w:val="0"/>
      <w:marBottom w:val="0"/>
      <w:divBdr>
        <w:top w:val="none" w:sz="0" w:space="0" w:color="auto"/>
        <w:left w:val="none" w:sz="0" w:space="0" w:color="auto"/>
        <w:bottom w:val="none" w:sz="0" w:space="0" w:color="auto"/>
        <w:right w:val="none" w:sz="0" w:space="0" w:color="auto"/>
      </w:divBdr>
    </w:div>
    <w:div w:id="1819148683">
      <w:bodyDiv w:val="1"/>
      <w:marLeft w:val="0"/>
      <w:marRight w:val="0"/>
      <w:marTop w:val="0"/>
      <w:marBottom w:val="0"/>
      <w:divBdr>
        <w:top w:val="none" w:sz="0" w:space="0" w:color="auto"/>
        <w:left w:val="none" w:sz="0" w:space="0" w:color="auto"/>
        <w:bottom w:val="none" w:sz="0" w:space="0" w:color="auto"/>
        <w:right w:val="none" w:sz="0" w:space="0" w:color="auto"/>
      </w:divBdr>
      <w:divsChild>
        <w:div w:id="1071080301">
          <w:marLeft w:val="0"/>
          <w:marRight w:val="0"/>
          <w:marTop w:val="0"/>
          <w:marBottom w:val="0"/>
          <w:divBdr>
            <w:top w:val="none" w:sz="0" w:space="0" w:color="auto"/>
            <w:left w:val="none" w:sz="0" w:space="0" w:color="auto"/>
            <w:bottom w:val="none" w:sz="0" w:space="0" w:color="auto"/>
            <w:right w:val="none" w:sz="0" w:space="0" w:color="auto"/>
          </w:divBdr>
          <w:divsChild>
            <w:div w:id="731122554">
              <w:marLeft w:val="0"/>
              <w:marRight w:val="0"/>
              <w:marTop w:val="0"/>
              <w:marBottom w:val="0"/>
              <w:divBdr>
                <w:top w:val="none" w:sz="0" w:space="0" w:color="auto"/>
                <w:left w:val="none" w:sz="0" w:space="0" w:color="auto"/>
                <w:bottom w:val="none" w:sz="0" w:space="0" w:color="auto"/>
                <w:right w:val="none" w:sz="0" w:space="0" w:color="auto"/>
              </w:divBdr>
              <w:divsChild>
                <w:div w:id="1883128434">
                  <w:marLeft w:val="45"/>
                  <w:marRight w:val="0"/>
                  <w:marTop w:val="105"/>
                  <w:marBottom w:val="75"/>
                  <w:divBdr>
                    <w:top w:val="none" w:sz="0" w:space="0" w:color="auto"/>
                    <w:left w:val="none" w:sz="0" w:space="0" w:color="auto"/>
                    <w:bottom w:val="none" w:sz="0" w:space="0" w:color="auto"/>
                    <w:right w:val="none" w:sz="0" w:space="0" w:color="auto"/>
                  </w:divBdr>
                  <w:divsChild>
                    <w:div w:id="1075204341">
                      <w:marLeft w:val="0"/>
                      <w:marRight w:val="0"/>
                      <w:marTop w:val="0"/>
                      <w:marBottom w:val="0"/>
                      <w:divBdr>
                        <w:top w:val="none" w:sz="0" w:space="0" w:color="auto"/>
                        <w:left w:val="none" w:sz="0" w:space="0" w:color="auto"/>
                        <w:bottom w:val="none" w:sz="0" w:space="0" w:color="auto"/>
                        <w:right w:val="none" w:sz="0" w:space="0" w:color="auto"/>
                      </w:divBdr>
                      <w:divsChild>
                        <w:div w:id="1591158862">
                          <w:marLeft w:val="0"/>
                          <w:marRight w:val="0"/>
                          <w:marTop w:val="0"/>
                          <w:marBottom w:val="0"/>
                          <w:divBdr>
                            <w:top w:val="none" w:sz="0" w:space="0" w:color="auto"/>
                            <w:left w:val="none" w:sz="0" w:space="0" w:color="auto"/>
                            <w:bottom w:val="none" w:sz="0" w:space="0" w:color="auto"/>
                            <w:right w:val="none" w:sz="0" w:space="0" w:color="auto"/>
                          </w:divBdr>
                          <w:divsChild>
                            <w:div w:id="1946113355">
                              <w:marLeft w:val="0"/>
                              <w:marRight w:val="0"/>
                              <w:marTop w:val="0"/>
                              <w:marBottom w:val="0"/>
                              <w:divBdr>
                                <w:top w:val="none" w:sz="0" w:space="0" w:color="auto"/>
                                <w:left w:val="none" w:sz="0" w:space="0" w:color="auto"/>
                                <w:bottom w:val="none" w:sz="0" w:space="0" w:color="auto"/>
                                <w:right w:val="none" w:sz="0" w:space="0" w:color="auto"/>
                              </w:divBdr>
                              <w:divsChild>
                                <w:div w:id="523517569">
                                  <w:marLeft w:val="0"/>
                                  <w:marRight w:val="0"/>
                                  <w:marTop w:val="0"/>
                                  <w:marBottom w:val="0"/>
                                  <w:divBdr>
                                    <w:top w:val="none" w:sz="0" w:space="0" w:color="auto"/>
                                    <w:left w:val="none" w:sz="0" w:space="0" w:color="auto"/>
                                    <w:bottom w:val="none" w:sz="0" w:space="0" w:color="auto"/>
                                    <w:right w:val="none" w:sz="0" w:space="0" w:color="auto"/>
                                  </w:divBdr>
                                  <w:divsChild>
                                    <w:div w:id="1088772296">
                                      <w:marLeft w:val="0"/>
                                      <w:marRight w:val="0"/>
                                      <w:marTop w:val="0"/>
                                      <w:marBottom w:val="0"/>
                                      <w:divBdr>
                                        <w:top w:val="none" w:sz="0" w:space="0" w:color="auto"/>
                                        <w:left w:val="none" w:sz="0" w:space="0" w:color="auto"/>
                                        <w:bottom w:val="none" w:sz="0" w:space="0" w:color="auto"/>
                                        <w:right w:val="none" w:sz="0" w:space="0" w:color="auto"/>
                                      </w:divBdr>
                                      <w:divsChild>
                                        <w:div w:id="1983122224">
                                          <w:marLeft w:val="0"/>
                                          <w:marRight w:val="0"/>
                                          <w:marTop w:val="0"/>
                                          <w:marBottom w:val="0"/>
                                          <w:divBdr>
                                            <w:top w:val="none" w:sz="0" w:space="0" w:color="auto"/>
                                            <w:left w:val="none" w:sz="0" w:space="0" w:color="auto"/>
                                            <w:bottom w:val="none" w:sz="0" w:space="0" w:color="auto"/>
                                            <w:right w:val="none" w:sz="0" w:space="0" w:color="auto"/>
                                          </w:divBdr>
                                          <w:divsChild>
                                            <w:div w:id="1636715818">
                                              <w:marLeft w:val="0"/>
                                              <w:marRight w:val="0"/>
                                              <w:marTop w:val="15"/>
                                              <w:marBottom w:val="0"/>
                                              <w:divBdr>
                                                <w:top w:val="none" w:sz="0" w:space="0" w:color="auto"/>
                                                <w:left w:val="none" w:sz="0" w:space="0" w:color="auto"/>
                                                <w:bottom w:val="none" w:sz="0" w:space="0" w:color="auto"/>
                                                <w:right w:val="none" w:sz="0" w:space="0" w:color="auto"/>
                                              </w:divBdr>
                                              <w:divsChild>
                                                <w:div w:id="1151021432">
                                                  <w:marLeft w:val="0"/>
                                                  <w:marRight w:val="15"/>
                                                  <w:marTop w:val="0"/>
                                                  <w:marBottom w:val="0"/>
                                                  <w:divBdr>
                                                    <w:top w:val="none" w:sz="0" w:space="0" w:color="auto"/>
                                                    <w:left w:val="none" w:sz="0" w:space="0" w:color="auto"/>
                                                    <w:bottom w:val="none" w:sz="0" w:space="0" w:color="auto"/>
                                                    <w:right w:val="none" w:sz="0" w:space="0" w:color="auto"/>
                                                  </w:divBdr>
                                                  <w:divsChild>
                                                    <w:div w:id="991372632">
                                                      <w:marLeft w:val="0"/>
                                                      <w:marRight w:val="0"/>
                                                      <w:marTop w:val="0"/>
                                                      <w:marBottom w:val="0"/>
                                                      <w:divBdr>
                                                        <w:top w:val="none" w:sz="0" w:space="0" w:color="auto"/>
                                                        <w:left w:val="none" w:sz="0" w:space="0" w:color="auto"/>
                                                        <w:bottom w:val="none" w:sz="0" w:space="0" w:color="auto"/>
                                                        <w:right w:val="none" w:sz="0" w:space="0" w:color="auto"/>
                                                      </w:divBdr>
                                                      <w:divsChild>
                                                        <w:div w:id="1421557476">
                                                          <w:marLeft w:val="0"/>
                                                          <w:marRight w:val="0"/>
                                                          <w:marTop w:val="0"/>
                                                          <w:marBottom w:val="0"/>
                                                          <w:divBdr>
                                                            <w:top w:val="none" w:sz="0" w:space="0" w:color="auto"/>
                                                            <w:left w:val="none" w:sz="0" w:space="0" w:color="auto"/>
                                                            <w:bottom w:val="none" w:sz="0" w:space="0" w:color="auto"/>
                                                            <w:right w:val="none" w:sz="0" w:space="0" w:color="auto"/>
                                                          </w:divBdr>
                                                          <w:divsChild>
                                                            <w:div w:id="1892645221">
                                                              <w:marLeft w:val="0"/>
                                                              <w:marRight w:val="0"/>
                                                              <w:marTop w:val="0"/>
                                                              <w:marBottom w:val="0"/>
                                                              <w:divBdr>
                                                                <w:top w:val="none" w:sz="0" w:space="0" w:color="auto"/>
                                                                <w:left w:val="none" w:sz="0" w:space="0" w:color="auto"/>
                                                                <w:bottom w:val="none" w:sz="0" w:space="0" w:color="auto"/>
                                                                <w:right w:val="none" w:sz="0" w:space="0" w:color="auto"/>
                                                              </w:divBdr>
                                                              <w:divsChild>
                                                                <w:div w:id="1856994359">
                                                                  <w:marLeft w:val="0"/>
                                                                  <w:marRight w:val="0"/>
                                                                  <w:marTop w:val="0"/>
                                                                  <w:marBottom w:val="0"/>
                                                                  <w:divBdr>
                                                                    <w:top w:val="none" w:sz="0" w:space="0" w:color="auto"/>
                                                                    <w:left w:val="none" w:sz="0" w:space="0" w:color="auto"/>
                                                                    <w:bottom w:val="none" w:sz="0" w:space="0" w:color="auto"/>
                                                                    <w:right w:val="none" w:sz="0" w:space="0" w:color="auto"/>
                                                                  </w:divBdr>
                                                                  <w:divsChild>
                                                                    <w:div w:id="7361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463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772866">
      <w:bodyDiv w:val="1"/>
      <w:marLeft w:val="0"/>
      <w:marRight w:val="0"/>
      <w:marTop w:val="0"/>
      <w:marBottom w:val="0"/>
      <w:divBdr>
        <w:top w:val="none" w:sz="0" w:space="0" w:color="auto"/>
        <w:left w:val="none" w:sz="0" w:space="0" w:color="auto"/>
        <w:bottom w:val="none" w:sz="0" w:space="0" w:color="auto"/>
        <w:right w:val="none" w:sz="0" w:space="0" w:color="auto"/>
      </w:divBdr>
    </w:div>
    <w:div w:id="2025592433">
      <w:bodyDiv w:val="1"/>
      <w:marLeft w:val="0"/>
      <w:marRight w:val="0"/>
      <w:marTop w:val="0"/>
      <w:marBottom w:val="0"/>
      <w:divBdr>
        <w:top w:val="none" w:sz="0" w:space="0" w:color="auto"/>
        <w:left w:val="none" w:sz="0" w:space="0" w:color="auto"/>
        <w:bottom w:val="none" w:sz="0" w:space="0" w:color="auto"/>
        <w:right w:val="none" w:sz="0" w:space="0" w:color="auto"/>
      </w:divBdr>
      <w:divsChild>
        <w:div w:id="19015856">
          <w:marLeft w:val="0"/>
          <w:marRight w:val="0"/>
          <w:marTop w:val="0"/>
          <w:marBottom w:val="0"/>
          <w:divBdr>
            <w:top w:val="none" w:sz="0" w:space="0" w:color="auto"/>
            <w:left w:val="none" w:sz="0" w:space="0" w:color="auto"/>
            <w:bottom w:val="none" w:sz="0" w:space="0" w:color="auto"/>
            <w:right w:val="none" w:sz="0" w:space="0" w:color="auto"/>
          </w:divBdr>
          <w:divsChild>
            <w:div w:id="1230923297">
              <w:marLeft w:val="0"/>
              <w:marRight w:val="0"/>
              <w:marTop w:val="0"/>
              <w:marBottom w:val="0"/>
              <w:divBdr>
                <w:top w:val="none" w:sz="0" w:space="0" w:color="auto"/>
                <w:left w:val="none" w:sz="0" w:space="0" w:color="auto"/>
                <w:bottom w:val="none" w:sz="0" w:space="0" w:color="auto"/>
                <w:right w:val="none" w:sz="0" w:space="0" w:color="auto"/>
              </w:divBdr>
            </w:div>
            <w:div w:id="669596933">
              <w:marLeft w:val="0"/>
              <w:marRight w:val="0"/>
              <w:marTop w:val="0"/>
              <w:marBottom w:val="0"/>
              <w:divBdr>
                <w:top w:val="none" w:sz="0" w:space="0" w:color="auto"/>
                <w:left w:val="none" w:sz="0" w:space="0" w:color="auto"/>
                <w:bottom w:val="none" w:sz="0" w:space="0" w:color="auto"/>
                <w:right w:val="none" w:sz="0" w:space="0" w:color="auto"/>
              </w:divBdr>
            </w:div>
            <w:div w:id="20699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7579">
      <w:bodyDiv w:val="1"/>
      <w:marLeft w:val="0"/>
      <w:marRight w:val="0"/>
      <w:marTop w:val="0"/>
      <w:marBottom w:val="0"/>
      <w:divBdr>
        <w:top w:val="none" w:sz="0" w:space="0" w:color="auto"/>
        <w:left w:val="none" w:sz="0" w:space="0" w:color="auto"/>
        <w:bottom w:val="none" w:sz="0" w:space="0" w:color="auto"/>
        <w:right w:val="none" w:sz="0" w:space="0" w:color="auto"/>
      </w:divBdr>
    </w:div>
    <w:div w:id="2080858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colab.research.google.com/drive/1gv_-VaORPibntroro-x6UH6R1S3Hhrgi?usp=sharing" TargetMode="External"/><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datasets/jackdaoud/marketing-data" TargetMode="External"/><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8959</TotalTime>
  <Pages>37</Pages>
  <Words>7208</Words>
  <Characters>41090</Characters>
  <Application>Microsoft Office Word</Application>
  <DocSecurity>0</DocSecurity>
  <Lines>342</Lines>
  <Paragraphs>96</Paragraphs>
  <ScaleCrop>false</ScaleCrop>
  <Company/>
  <LinksUpToDate>false</LinksUpToDate>
  <CharactersWithSpaces>48202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Ralitsa Stoycheva</dc:creator>
  <cp:keywords/>
  <dc:description/>
  <cp:lastModifiedBy>Ralitsa Stoycheva</cp:lastModifiedBy>
  <cp:revision>905</cp:revision>
  <dcterms:created xsi:type="dcterms:W3CDTF">2023-12-07T11:41:00Z</dcterms:created>
  <dcterms:modified xsi:type="dcterms:W3CDTF">2024-01-14T18:10:00Z</dcterms:modified>
</cp:coreProperties>
</file>