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FarmPi Stakeholder Usability Test Record</w:t>
      </w:r>
    </w:p>
    <w:p>
      <w:pPr>
        <w:jc w:val="center"/>
      </w:pPr>
      <w:r>
        <w:t>Version 0.2 - Completed Record for Participant P002</w:t>
      </w:r>
    </w:p>
    <w:p>
      <w:pPr>
        <w:spacing w:after="100"/>
      </w:pPr>
      <w:r>
        <w:t>Minimum onboarding, knowledge transfer and post-onboarding usability</w:t>
      </w:r>
    </w:p>
    <w:p>
      <w:pPr>
        <w:pStyle w:val="Heading1"/>
      </w:pPr>
      <w:r>
        <w:t>Purpose</w:t>
      </w:r>
    </w:p>
    <w:p>
      <w:pPr>
        <w:spacing w:after="100"/>
      </w:pPr>
      <w:r>
        <w:t>This completed record captures the second external stakeholder usability session after the standard FarmPi presentation pack. It records what was actually observed and separates those observations from later interpretation. Missing timings or method comparisons have not been reconstructed after the event.</w:t>
      </w:r>
    </w:p>
    <w:p>
      <w:pPr>
        <w:pStyle w:val="Heading1"/>
      </w:pPr>
      <w:r>
        <w:t>Evidence boundary and protocol note</w:t>
      </w:r>
    </w:p>
    <w:p>
      <w:pPr>
        <w:pStyle w:val="ListBullet"/>
      </w:pPr>
      <w:r>
        <w:t>This was a post-orientation usability test, not a zero-context discoverability test.</w:t>
      </w:r>
    </w:p>
    <w:p>
      <w:pPr>
        <w:pStyle w:val="ListBullet"/>
      </w:pPr>
      <w:r>
        <w:t>The participant had no prior FarmPi exposure and received the presentation pack before the phone session.</w:t>
      </w:r>
    </w:p>
    <w:p>
      <w:pPr>
        <w:pStyle w:val="ListBullet"/>
      </w:pPr>
      <w:r>
        <w:t>The original v0.2 method calls for all six tasks to be completed with the first interaction method and then repeated with the second. That controlled repeat was not completed in this session. The participant went directly to Ask FarmPi and used it for all six tasks; a separate fixed-interface block was not run. The result is useful observational evidence about natural interaction choice and voice use, but it is not a controlled fixed-versus-Ask timing comparison.</w:t>
      </w:r>
    </w:p>
    <w:p>
      <w:pPr>
        <w:pStyle w:val="ListBullet"/>
      </w:pPr>
      <w:r>
        <w:t>Task timings were not recorded while the observer concentrated on participant behaviour. They are recorded as Not recorded rather than estimated.</w:t>
      </w:r>
    </w:p>
    <w:p>
      <w:pPr>
        <w:pStyle w:val="ListBullet"/>
      </w:pPr>
      <w:r>
        <w:t>The participant used spoken interaction with Ask FarmPi throughout. Occasional speech-recognition errors were handled by the participant repeating or rephrasing the question without observer help.</w:t>
      </w:r>
    </w:p>
    <w:p>
      <w:pPr>
        <w:pStyle w:val="ListBullet"/>
      </w:pPr>
      <w:r>
        <w:t>This session does not replace technical acceptance testing or establish production usability.</w:t>
      </w:r>
    </w:p>
    <w:p>
      <w:pPr>
        <w:pStyle w:val="Heading1"/>
      </w:pPr>
      <w:r>
        <w:t>1. Session setup</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t>Session date</w:t>
            </w:r>
          </w:p>
        </w:tc>
        <w:tc>
          <w:tcPr>
            <w:tcW w:type="dxa" w:w="5184"/>
            <w:vAlign w:val="center"/>
          </w:tcPr>
          <w:p>
            <w:r>
              <w:t>5 October 2026</w:t>
            </w:r>
          </w:p>
        </w:tc>
      </w:tr>
      <w:tr>
        <w:tc>
          <w:tcPr>
            <w:tcW w:type="dxa" w:w="5184"/>
            <w:vAlign w:val="center"/>
            <w:shd w:fill="EAF4EA"/>
          </w:tcPr>
          <w:p>
            <w:r>
              <w:t>Participant code</w:t>
            </w:r>
          </w:p>
        </w:tc>
        <w:tc>
          <w:tcPr>
            <w:tcW w:type="dxa" w:w="5184"/>
            <w:vAlign w:val="center"/>
          </w:tcPr>
          <w:p>
            <w:r>
              <w:t>P002</w:t>
            </w:r>
          </w:p>
        </w:tc>
      </w:tr>
      <w:tr>
        <w:tc>
          <w:tcPr>
            <w:tcW w:type="dxa" w:w="5184"/>
            <w:vAlign w:val="center"/>
            <w:shd w:fill="EAF4EA"/>
          </w:tcPr>
          <w:p>
            <w:r>
              <w:t>Participant context</w:t>
            </w:r>
          </w:p>
        </w:tc>
        <w:tc>
          <w:tcPr>
            <w:tcW w:type="dxa" w:w="5184"/>
            <w:vAlign w:val="center"/>
          </w:tcPr>
          <w:p>
            <w:r>
              <w:t>Farmer</w:t>
            </w:r>
          </w:p>
        </w:tc>
      </w:tr>
      <w:tr>
        <w:tc>
          <w:tcPr>
            <w:tcW w:type="dxa" w:w="5184"/>
            <w:vAlign w:val="center"/>
            <w:shd w:fill="EAF4EA"/>
          </w:tcPr>
          <w:p>
            <w:r>
              <w:t>Prior FarmPi exposure</w:t>
            </w:r>
          </w:p>
        </w:tc>
        <w:tc>
          <w:tcPr>
            <w:tcW w:type="dxa" w:w="5184"/>
            <w:vAlign w:val="center"/>
          </w:tcPr>
          <w:p>
            <w:r>
              <w:t>None</w:t>
            </w:r>
          </w:p>
        </w:tc>
      </w:tr>
      <w:tr>
        <w:tc>
          <w:tcPr>
            <w:tcW w:type="dxa" w:w="5184"/>
            <w:vAlign w:val="center"/>
            <w:shd w:fill="EAF4EA"/>
          </w:tcPr>
          <w:p>
            <w:r>
              <w:t>Test device</w:t>
            </w:r>
          </w:p>
        </w:tc>
        <w:tc>
          <w:tcPr>
            <w:tcW w:type="dxa" w:w="5184"/>
            <w:vAlign w:val="center"/>
          </w:tcPr>
          <w:p>
            <w:r>
              <w:t>Unit 1</w:t>
            </w:r>
          </w:p>
        </w:tc>
      </w:tr>
      <w:tr>
        <w:tc>
          <w:tcPr>
            <w:tcW w:type="dxa" w:w="5184"/>
            <w:vAlign w:val="center"/>
            <w:shd w:fill="EAF4EA"/>
          </w:tcPr>
          <w:p>
            <w:r>
              <w:t>FarmPi build / baseline</w:t>
            </w:r>
          </w:p>
        </w:tc>
        <w:tc>
          <w:tcPr>
            <w:tcW w:type="dxa" w:w="5184"/>
            <w:vAlign w:val="center"/>
          </w:tcPr>
          <w:p>
            <w:r>
              <w:t>Not recorded during session</w:t>
            </w:r>
          </w:p>
        </w:tc>
      </w:tr>
      <w:tr>
        <w:tc>
          <w:tcPr>
            <w:tcW w:type="dxa" w:w="5184"/>
            <w:vAlign w:val="center"/>
            <w:shd w:fill="EAF4EA"/>
          </w:tcPr>
          <w:p>
            <w:r>
              <w:t>Presentation pack version</w:t>
            </w:r>
          </w:p>
        </w:tc>
        <w:tc>
          <w:tcPr>
            <w:tcW w:type="dxa" w:w="5184"/>
            <w:vAlign w:val="center"/>
          </w:tcPr>
          <w:p>
            <w:r>
              <w:t>v0.01</w:t>
            </w:r>
          </w:p>
        </w:tc>
      </w:tr>
      <w:tr>
        <w:tc>
          <w:tcPr>
            <w:tcW w:type="dxa" w:w="5184"/>
            <w:vAlign w:val="center"/>
            <w:shd w:fill="EAF4EA"/>
          </w:tcPr>
          <w:p>
            <w:r>
              <w:t>Observer</w:t>
            </w:r>
          </w:p>
        </w:tc>
        <w:tc>
          <w:tcPr>
            <w:tcW w:type="dxa" w:w="5184"/>
            <w:vAlign w:val="center"/>
          </w:tcPr>
          <w:p>
            <w:r>
              <w:t>Jeremy Brooking</w:t>
            </w:r>
          </w:p>
        </w:tc>
      </w:tr>
      <w:tr>
        <w:tc>
          <w:tcPr>
            <w:tcW w:type="dxa" w:w="5184"/>
            <w:vAlign w:val="center"/>
            <w:shd w:fill="EAF4EA"/>
          </w:tcPr>
          <w:p>
            <w:r>
              <w:t>Consent to anonymous observation/comments</w:t>
            </w:r>
          </w:p>
        </w:tc>
        <w:tc>
          <w:tcPr>
            <w:tcW w:type="dxa" w:w="5184"/>
            <w:vAlign w:val="center"/>
          </w:tcPr>
          <w:p>
            <w:r>
              <w:t>Yes</w:t>
            </w:r>
          </w:p>
        </w:tc>
      </w:tr>
      <w:tr>
        <w:tc>
          <w:tcPr>
            <w:tcW w:type="dxa" w:w="5184"/>
            <w:vAlign w:val="center"/>
            <w:shd w:fill="EAF4EA"/>
          </w:tcPr>
          <w:p>
            <w:r>
              <w:t>Interaction order recorded</w:t>
            </w:r>
          </w:p>
        </w:tc>
        <w:tc>
          <w:tcPr>
            <w:tcW w:type="dxa" w:w="5184"/>
            <w:vAlign w:val="center"/>
          </w:tcPr>
          <w:p>
            <w:r>
              <w:t>Ask FarmPi first</w:t>
            </w:r>
          </w:p>
        </w:tc>
      </w:tr>
      <w:tr>
        <w:tc>
          <w:tcPr>
            <w:tcW w:type="dxa" w:w="5184"/>
            <w:vAlign w:val="center"/>
            <w:shd w:fill="EAF4EA"/>
          </w:tcPr>
          <w:p>
            <w:r>
              <w:t>Order chosen before test</w:t>
            </w:r>
          </w:p>
        </w:tc>
        <w:tc>
          <w:tcPr>
            <w:tcW w:type="dxa" w:w="5184"/>
            <w:vAlign w:val="center"/>
          </w:tcPr>
          <w:p>
            <w:r>
              <w:t>Not separately recorded; participant went directly to Ask FarmPi</w:t>
            </w:r>
          </w:p>
        </w:tc>
      </w:tr>
    </w:tbl>
    <w:p>
      <w:pPr>
        <w:pStyle w:val="Heading1"/>
      </w:pPr>
      <w:r>
        <w:t>2. Minimum onboarding - presentation pack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t>Presentation pack completed</w:t>
            </w:r>
          </w:p>
        </w:tc>
        <w:tc>
          <w:tcPr>
            <w:tcW w:type="dxa" w:w="5184"/>
            <w:vAlign w:val="center"/>
          </w:tcPr>
          <w:p>
            <w:r>
              <w:t>Yes</w:t>
            </w:r>
          </w:p>
        </w:tc>
      </w:tr>
      <w:tr>
        <w:tc>
          <w:tcPr>
            <w:tcW w:type="dxa" w:w="5184"/>
            <w:vAlign w:val="center"/>
            <w:shd w:fill="EAF4EA"/>
          </w:tcPr>
          <w:p>
            <w:r>
              <w:t>Approx. time to review pack</w:t>
            </w:r>
          </w:p>
        </w:tc>
        <w:tc>
          <w:tcPr>
            <w:tcW w:type="dxa" w:w="5184"/>
            <w:vAlign w:val="center"/>
          </w:tcPr>
          <w:p>
            <w:r>
              <w:t>~8 minutes</w:t>
            </w:r>
          </w:p>
        </w:tc>
      </w:tr>
      <w:tr>
        <w:tc>
          <w:tcPr>
            <w:tcW w:type="dxa" w:w="5184"/>
            <w:vAlign w:val="center"/>
            <w:shd w:fill="EAF4EA"/>
          </w:tcPr>
          <w:p>
            <w:r>
              <w:t>Participant asked clarification questions</w:t>
            </w:r>
          </w:p>
        </w:tc>
        <w:tc>
          <w:tcPr>
            <w:tcW w:type="dxa" w:w="5184"/>
            <w:vAlign w:val="center"/>
          </w:tcPr>
          <w:p>
            <w:r>
              <w:t>Yes</w:t>
            </w:r>
          </w:p>
        </w:tc>
      </w:tr>
      <w:tr>
        <w:tc>
          <w:tcPr>
            <w:tcW w:type="dxa" w:w="5184"/>
            <w:vAlign w:val="center"/>
            <w:shd w:fill="EAF4EA"/>
          </w:tcPr>
          <w:p>
            <w:r>
              <w:t>Extra verbal explanation required</w:t>
            </w:r>
          </w:p>
        </w:tc>
        <w:tc>
          <w:tcPr>
            <w:tcW w:type="dxa" w:w="5184"/>
            <w:vAlign w:val="center"/>
          </w:tcPr>
          <w:p>
            <w:r>
              <w:t>Minor</w:t>
            </w:r>
          </w:p>
        </w:tc>
      </w:tr>
      <w:tr>
        <w:tc>
          <w:tcPr>
            <w:tcW w:type="dxa" w:w="5184"/>
            <w:vAlign w:val="center"/>
            <w:shd w:fill="EAF4EA"/>
          </w:tcPr>
          <w:p>
            <w:r>
              <w:t>Participant appeared ready to try the phone</w:t>
            </w:r>
          </w:p>
        </w:tc>
        <w:tc>
          <w:tcPr>
            <w:tcW w:type="dxa" w:w="5184"/>
            <w:vAlign w:val="center"/>
          </w:tcPr>
          <w:p>
            <w:r>
              <w:t>Yes</w:t>
            </w:r>
          </w:p>
        </w:tc>
      </w:tr>
      <w:tr>
        <w:tc>
          <w:tcPr>
            <w:tcW w:type="dxa" w:w="5184"/>
            <w:vAlign w:val="center"/>
            <w:shd w:fill="EAF4EA"/>
          </w:tcPr>
          <w:p>
            <w:r>
              <w:t>Participant referred back to pack during phone test</w:t>
            </w:r>
          </w:p>
        </w:tc>
        <w:tc>
          <w:tcPr>
            <w:tcW w:type="dxa" w:w="5184"/>
            <w:vAlign w:val="center"/>
          </w:tcPr>
          <w:p>
            <w:r>
              <w:t>No</w:t>
            </w:r>
          </w:p>
        </w:tc>
      </w:tr>
    </w:tbl>
    <w:p>
      <w:pPr>
        <w:spacing w:after="100"/>
      </w:pPr>
      <w:r>
        <w:t>Questions or clarification requested during onboarding: One question - “So I just talk to it?”</w:t>
      </w:r>
    </w:p>
    <w:p>
      <w:pPr>
        <w:spacing w:after="100"/>
      </w:pPr>
      <w:r>
        <w:t>Observer note: The participant asked one simple clarification during onboarding - “So I just talk to it?” A brief confirmation was given. No further explanation was required before the phone test.</w:t>
      </w:r>
    </w:p>
    <w:p>
      <w:pPr>
        <w:spacing w:after="100"/>
      </w:pPr>
      <w:r>
        <w:t>What the presentation pack failed to explain clearly before the phone test: No major gap was reported. The participant needed a minor confirmation that Ask FarmPi could be used by simply speaking to it.</w:t>
      </w:r>
    </w:p>
    <w:p>
      <w:pPr>
        <w:pStyle w:val="Heading1"/>
      </w:pPr>
      <w:r>
        <w:t>3. Observer rules followed / deviations</w:t>
      </w:r>
    </w:p>
    <w:p>
      <w:pPr>
        <w:spacing w:after="100"/>
      </w:pPr>
      <w:r>
        <w:t>The participant was observed without coaching and was allowed to navigate in the way that made sense to them. A methodological deviation occurred because the full six-task block was not repeated with the fixed interface. This is retained as a limitation rather than corrected retrospectively.</w:t>
      </w:r>
    </w:p>
    <w:p>
      <w:pPr>
        <w:pStyle w:val="Heading1"/>
      </w:pPr>
      <w:r>
        <w:t>4. Pre-test technical check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t>Phone connected and FarmPi available</w:t>
            </w:r>
          </w:p>
        </w:tc>
        <w:tc>
          <w:tcPr>
            <w:tcW w:type="dxa" w:w="5184"/>
            <w:vAlign w:val="center"/>
          </w:tcPr>
          <w:p>
            <w:r>
              <w:t>OK</w:t>
            </w:r>
          </w:p>
        </w:tc>
      </w:tr>
      <w:tr>
        <w:tc>
          <w:tcPr>
            <w:tcW w:type="dxa" w:w="5184"/>
            <w:vAlign w:val="center"/>
            <w:shd w:fill="EAF4EA"/>
          </w:tcPr>
          <w:p>
            <w:r>
              <w:t>Dashboard loads</w:t>
            </w:r>
          </w:p>
        </w:tc>
        <w:tc>
          <w:tcPr>
            <w:tcW w:type="dxa" w:w="5184"/>
            <w:vAlign w:val="center"/>
          </w:tcPr>
          <w:p>
            <w:r>
              <w:t>OK</w:t>
            </w:r>
          </w:p>
        </w:tc>
      </w:tr>
      <w:tr>
        <w:tc>
          <w:tcPr>
            <w:tcW w:type="dxa" w:w="5184"/>
            <w:vAlign w:val="center"/>
            <w:shd w:fill="EAF4EA"/>
          </w:tcPr>
          <w:p>
            <w:r>
              <w:t>History / graph loads</w:t>
            </w:r>
          </w:p>
        </w:tc>
        <w:tc>
          <w:tcPr>
            <w:tcW w:type="dxa" w:w="5184"/>
            <w:vAlign w:val="center"/>
          </w:tcPr>
          <w:p>
            <w:r>
              <w:t>OK</w:t>
            </w:r>
          </w:p>
        </w:tc>
      </w:tr>
      <w:tr>
        <w:tc>
          <w:tcPr>
            <w:tcW w:type="dxa" w:w="5184"/>
            <w:vAlign w:val="center"/>
            <w:shd w:fill="EAF4EA"/>
          </w:tcPr>
          <w:p>
            <w:r>
              <w:t>Compare loads</w:t>
            </w:r>
          </w:p>
        </w:tc>
        <w:tc>
          <w:tcPr>
            <w:tcW w:type="dxa" w:w="5184"/>
            <w:vAlign w:val="center"/>
          </w:tcPr>
          <w:p>
            <w:r>
              <w:t>OK</w:t>
            </w:r>
          </w:p>
        </w:tc>
      </w:tr>
      <w:tr>
        <w:tc>
          <w:tcPr>
            <w:tcW w:type="dxa" w:w="5184"/>
            <w:vAlign w:val="center"/>
            <w:shd w:fill="EAF4EA"/>
          </w:tcPr>
          <w:p>
            <w:r>
              <w:t>Ask FarmPi responds</w:t>
            </w:r>
          </w:p>
        </w:tc>
        <w:tc>
          <w:tcPr>
            <w:tcW w:type="dxa" w:w="5184"/>
            <w:vAlign w:val="center"/>
          </w:tcPr>
          <w:p>
            <w:r>
              <w:t>OK</w:t>
            </w:r>
          </w:p>
        </w:tc>
      </w:tr>
      <w:tr>
        <w:tc>
          <w:tcPr>
            <w:tcW w:type="dxa" w:w="5184"/>
            <w:vAlign w:val="center"/>
            <w:shd w:fill="EAF4EA"/>
          </w:tcPr>
          <w:p>
            <w:r>
              <w:t>Participant told some data may be simulated</w:t>
            </w:r>
          </w:p>
        </w:tc>
        <w:tc>
          <w:tcPr>
            <w:tcW w:type="dxa" w:w="5184"/>
            <w:vAlign w:val="center"/>
          </w:tcPr>
          <w:p>
            <w:r>
              <w:t>OK</w:t>
            </w:r>
          </w:p>
        </w:tc>
      </w:tr>
      <w:tr>
        <w:tc>
          <w:tcPr>
            <w:tcW w:type="dxa" w:w="5184"/>
            <w:vAlign w:val="center"/>
            <w:shd w:fill="EAF4EA"/>
          </w:tcPr>
          <w:p>
            <w:r>
              <w:t>Presentation pack completed before phone handover</w:t>
            </w:r>
          </w:p>
        </w:tc>
        <w:tc>
          <w:tcPr>
            <w:tcW w:type="dxa" w:w="5184"/>
            <w:vAlign w:val="center"/>
          </w:tcPr>
          <w:p>
            <w:r>
              <w:t>OK</w:t>
            </w:r>
          </w:p>
        </w:tc>
      </w:tr>
    </w:tbl>
    <w:p>
      <w:pPr>
        <w:pStyle w:val="Heading1"/>
      </w:pPr>
      <w:r>
        <w:t>5. Comparative task observations</w:t>
      </w:r>
    </w:p>
    <w:p>
      <w:pPr>
        <w:pStyle w:val="Heading3"/>
      </w:pPr>
      <w:r>
        <w:t>Task 1</w:t>
      </w:r>
    </w:p>
    <w:p>
      <w:pPr>
        <w:spacing w:after="100"/>
      </w:pPr>
      <w:r>
        <w:t>Find which monitored paddock/location currently has the lowest soil moisture.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t>Method</w:t>
            </w:r>
          </w:p>
        </w:tc>
        <w:tc>
          <w:tcPr>
            <w:tcW w:type="dxa" w:w="2074"/>
            <w:vAlign w:val="center"/>
            <w:shd w:fill="D9EAD3"/>
          </w:tcPr>
          <w:p>
            <w:r>
              <w:t>Completed?</w:t>
            </w:r>
          </w:p>
        </w:tc>
        <w:tc>
          <w:tcPr>
            <w:tcW w:type="dxa" w:w="2074"/>
            <w:vAlign w:val="center"/>
            <w:shd w:fill="D9EAD3"/>
          </w:tcPr>
          <w:p>
            <w:r>
              <w:t>Time</w:t>
            </w:r>
          </w:p>
        </w:tc>
        <w:tc>
          <w:tcPr>
            <w:tcW w:type="dxa" w:w="2074"/>
            <w:vAlign w:val="center"/>
            <w:shd w:fill="D9EAD3"/>
          </w:tcPr>
          <w:p>
            <w:r>
              <w:t>Help?</w:t>
            </w:r>
          </w:p>
        </w:tc>
        <w:tc>
          <w:tcPr>
            <w:tcW w:type="dxa" w:w="2074"/>
            <w:vAlign w:val="center"/>
            <w:shd w:fill="D9EAD3"/>
          </w:tcPr>
          <w:p>
            <w:r>
              <w:t>Result / notes</w:t>
            </w:r>
          </w:p>
        </w:tc>
      </w:tr>
      <w:tr>
        <w:tc>
          <w:tcPr>
            <w:tcW w:type="dxa" w:w="2074"/>
            <w:vAlign w:val="center"/>
          </w:tcPr>
          <w:p>
            <w:r>
              <w:t>Fixed interface</w:t>
            </w:r>
          </w:p>
        </w:tc>
        <w:tc>
          <w:tcPr>
            <w:tcW w:type="dxa" w:w="2074"/>
            <w:vAlign w:val="center"/>
          </w:tcPr>
          <w:p>
            <w:r>
              <w:t>Not run</w:t>
            </w:r>
          </w:p>
        </w:tc>
        <w:tc>
          <w:tcPr>
            <w:tcW w:type="dxa" w:w="2074"/>
            <w:vAlign w:val="center"/>
          </w:tcPr>
          <w:p>
            <w:r>
              <w:t>-</w:t>
            </w:r>
          </w:p>
        </w:tc>
        <w:tc>
          <w:tcPr>
            <w:tcW w:type="dxa" w:w="2074"/>
            <w:vAlign w:val="center"/>
          </w:tcPr>
          <w:p>
            <w:r>
              <w:t>-</w:t>
            </w:r>
          </w:p>
        </w:tc>
        <w:tc>
          <w:tcPr>
            <w:tcW w:type="dxa" w:w="2074"/>
            <w:vAlign w:val="center"/>
          </w:tcPr>
          <w:p>
            <w:r>
              <w:t>A separate fixed-interface completion was not run.</w:t>
            </w:r>
          </w:p>
        </w:tc>
      </w:tr>
      <w:tr>
        <w:tc>
          <w:tcPr>
            <w:tcW w:type="dxa" w:w="2074"/>
            <w:vAlign w:val="center"/>
          </w:tcPr>
          <w:p>
            <w:r>
              <w:t>Ask FarmPi</w:t>
            </w:r>
          </w:p>
        </w:tc>
        <w:tc>
          <w:tcPr>
            <w:tcW w:type="dxa" w:w="2074"/>
            <w:vAlign w:val="center"/>
          </w:tcPr>
          <w:p>
            <w:r>
              <w:t>Yes</w:t>
            </w:r>
          </w:p>
        </w:tc>
        <w:tc>
          <w:tcPr>
            <w:tcW w:type="dxa" w:w="2074"/>
            <w:vAlign w:val="center"/>
          </w:tcPr>
          <w:p>
            <w:r>
              <w:t>Not recorded</w:t>
            </w:r>
          </w:p>
        </w:tc>
        <w:tc>
          <w:tcPr>
            <w:tcW w:type="dxa" w:w="2074"/>
            <w:vAlign w:val="center"/>
          </w:tcPr>
          <w:p>
            <w:r>
              <w:t>None</w:t>
            </w:r>
          </w:p>
        </w:tc>
        <w:tc>
          <w:tcPr>
            <w:tcW w:type="dxa" w:w="2074"/>
            <w:vAlign w:val="center"/>
          </w:tcPr>
          <w:p>
            <w:r>
              <w:t>Participant spoke the lookup question and received the requested answer.</w:t>
            </w:r>
          </w:p>
        </w:tc>
      </w:tr>
    </w:tbl>
    <w:p>
      <w:pPr>
        <w:spacing w:after="100"/>
      </w:pPr>
      <w:r>
        <w:t>Knowledge transfer from presentation: Recognised concept immediately</w:t>
      </w:r>
    </w:p>
    <w:p>
      <w:pPr>
        <w:spacing w:after="100"/>
      </w:pPr>
      <w:r>
        <w:t>What the participant looked for or tried first: Went directly to Ask FarmPi and used spoken input.</w:t>
      </w:r>
    </w:p>
    <w:p>
      <w:pPr>
        <w:spacing w:after="100"/>
      </w:pPr>
      <w:r>
        <w:t>Exact wording / taps / route used: Opened Ask FarmPi and verbally asked which monitored paddock/location had the lowest soil moisture. Exact wording was not recorded verbatim.</w:t>
      </w:r>
    </w:p>
    <w:p>
      <w:pPr>
        <w:spacing w:after="100"/>
      </w:pPr>
      <w:r>
        <w:t>Confusion, hesitation, error, backtracking or unexpected behaviour: No observer help required. Ask FarmPi returned the requested answer relatively quickly in this case.</w:t>
      </w:r>
    </w:p>
    <w:p>
      <w:pPr>
        <w:pStyle w:val="Heading3"/>
      </w:pPr>
      <w:r>
        <w:t>Task 2</w:t>
      </w:r>
    </w:p>
    <w:p>
      <w:pPr>
        <w:spacing w:after="100"/>
      </w:pPr>
      <w:r>
        <w:t>Find Fred's soil-moisture history for the last day and describe the general pattern.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t>Method</w:t>
            </w:r>
          </w:p>
        </w:tc>
        <w:tc>
          <w:tcPr>
            <w:tcW w:type="dxa" w:w="2074"/>
            <w:vAlign w:val="center"/>
            <w:shd w:fill="D9EAD3"/>
          </w:tcPr>
          <w:p>
            <w:r>
              <w:t>Completed?</w:t>
            </w:r>
          </w:p>
        </w:tc>
        <w:tc>
          <w:tcPr>
            <w:tcW w:type="dxa" w:w="2074"/>
            <w:vAlign w:val="center"/>
            <w:shd w:fill="D9EAD3"/>
          </w:tcPr>
          <w:p>
            <w:r>
              <w:t>Time</w:t>
            </w:r>
          </w:p>
        </w:tc>
        <w:tc>
          <w:tcPr>
            <w:tcW w:type="dxa" w:w="2074"/>
            <w:vAlign w:val="center"/>
            <w:shd w:fill="D9EAD3"/>
          </w:tcPr>
          <w:p>
            <w:r>
              <w:t>Help?</w:t>
            </w:r>
          </w:p>
        </w:tc>
        <w:tc>
          <w:tcPr>
            <w:tcW w:type="dxa" w:w="2074"/>
            <w:vAlign w:val="center"/>
            <w:shd w:fill="D9EAD3"/>
          </w:tcPr>
          <w:p>
            <w:r>
              <w:t>Result / notes</w:t>
            </w:r>
          </w:p>
        </w:tc>
      </w:tr>
      <w:tr>
        <w:tc>
          <w:tcPr>
            <w:tcW w:type="dxa" w:w="2074"/>
            <w:vAlign w:val="center"/>
          </w:tcPr>
          <w:p>
            <w:r>
              <w:t>Fixed interface</w:t>
            </w:r>
          </w:p>
        </w:tc>
        <w:tc>
          <w:tcPr>
            <w:tcW w:type="dxa" w:w="2074"/>
            <w:vAlign w:val="center"/>
          </w:tcPr>
          <w:p>
            <w:r>
              <w:t>Not run</w:t>
            </w:r>
          </w:p>
        </w:tc>
        <w:tc>
          <w:tcPr>
            <w:tcW w:type="dxa" w:w="2074"/>
            <w:vAlign w:val="center"/>
          </w:tcPr>
          <w:p>
            <w:r>
              <w:t>-</w:t>
            </w:r>
          </w:p>
        </w:tc>
        <w:tc>
          <w:tcPr>
            <w:tcW w:type="dxa" w:w="2074"/>
            <w:vAlign w:val="center"/>
          </w:tcPr>
          <w:p>
            <w:r>
              <w:t>-</w:t>
            </w:r>
          </w:p>
        </w:tc>
        <w:tc>
          <w:tcPr>
            <w:tcW w:type="dxa" w:w="2074"/>
            <w:vAlign w:val="center"/>
          </w:tcPr>
          <w:p>
            <w:r>
              <w:t>A separate fixed-interface completion was not run.</w:t>
            </w:r>
          </w:p>
        </w:tc>
      </w:tr>
      <w:tr>
        <w:tc>
          <w:tcPr>
            <w:tcW w:type="dxa" w:w="2074"/>
            <w:vAlign w:val="center"/>
          </w:tcPr>
          <w:p>
            <w:r>
              <w:t>Ask FarmPi</w:t>
            </w:r>
          </w:p>
        </w:tc>
        <w:tc>
          <w:tcPr>
            <w:tcW w:type="dxa" w:w="2074"/>
            <w:vAlign w:val="center"/>
          </w:tcPr>
          <w:p>
            <w:r>
              <w:t>Yes</w:t>
            </w:r>
          </w:p>
        </w:tc>
        <w:tc>
          <w:tcPr>
            <w:tcW w:type="dxa" w:w="2074"/>
            <w:vAlign w:val="center"/>
          </w:tcPr>
          <w:p>
            <w:r>
              <w:t>Not recorded</w:t>
            </w:r>
          </w:p>
        </w:tc>
        <w:tc>
          <w:tcPr>
            <w:tcW w:type="dxa" w:w="2074"/>
            <w:vAlign w:val="center"/>
          </w:tcPr>
          <w:p>
            <w:r>
              <w:t>None</w:t>
            </w:r>
          </w:p>
        </w:tc>
        <w:tc>
          <w:tcPr>
            <w:tcW w:type="dxa" w:w="2074"/>
            <w:vAlign w:val="center"/>
          </w:tcPr>
          <w:p>
            <w:r>
              <w:t>Participant spoke a request for Fred's soil-moisture history and obtained the required information.</w:t>
            </w:r>
          </w:p>
        </w:tc>
      </w:tr>
    </w:tbl>
    <w:p>
      <w:pPr>
        <w:spacing w:after="100"/>
      </w:pPr>
      <w:r>
        <w:t>Knowledge transfer from presentation: Recognised concept immediately</w:t>
      </w:r>
    </w:p>
    <w:p>
      <w:pPr>
        <w:spacing w:after="100"/>
      </w:pPr>
      <w:r>
        <w:t>What the participant looked for or tried first: Returned directly to Ask FarmPi and asked for Fred's soil-moisture history.</w:t>
      </w:r>
    </w:p>
    <w:p>
      <w:pPr>
        <w:spacing w:after="100"/>
      </w:pPr>
      <w:r>
        <w:t>Exact wording / taps / route used: Ask FarmPi -&gt; spoken request for Fred's soil-moisture history for the last day. Exact wording was not recorded verbatim.</w:t>
      </w:r>
    </w:p>
    <w:p>
      <w:pPr>
        <w:spacing w:after="100"/>
      </w:pPr>
      <w:r>
        <w:t>Confusion, hesitation, error, backtracking or unexpected behaviour: No help required. Where speech recognition misheard a question, the participant repeated or rephrased it independently.</w:t>
      </w:r>
    </w:p>
    <w:p>
      <w:pPr>
        <w:pStyle w:val="Heading3"/>
      </w:pPr>
      <w:r>
        <w:t>Task 3</w:t>
      </w:r>
    </w:p>
    <w:p>
      <w:pPr>
        <w:spacing w:after="100"/>
      </w:pPr>
      <w:r>
        <w:t>Compare Bob's and Fred's soil moisture and identify which is higher or lower.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t>Method</w:t>
            </w:r>
          </w:p>
        </w:tc>
        <w:tc>
          <w:tcPr>
            <w:tcW w:type="dxa" w:w="2074"/>
            <w:vAlign w:val="center"/>
            <w:shd w:fill="D9EAD3"/>
          </w:tcPr>
          <w:p>
            <w:r>
              <w:t>Completed?</w:t>
            </w:r>
          </w:p>
        </w:tc>
        <w:tc>
          <w:tcPr>
            <w:tcW w:type="dxa" w:w="2074"/>
            <w:vAlign w:val="center"/>
            <w:shd w:fill="D9EAD3"/>
          </w:tcPr>
          <w:p>
            <w:r>
              <w:t>Time</w:t>
            </w:r>
          </w:p>
        </w:tc>
        <w:tc>
          <w:tcPr>
            <w:tcW w:type="dxa" w:w="2074"/>
            <w:vAlign w:val="center"/>
            <w:shd w:fill="D9EAD3"/>
          </w:tcPr>
          <w:p>
            <w:r>
              <w:t>Help?</w:t>
            </w:r>
          </w:p>
        </w:tc>
        <w:tc>
          <w:tcPr>
            <w:tcW w:type="dxa" w:w="2074"/>
            <w:vAlign w:val="center"/>
            <w:shd w:fill="D9EAD3"/>
          </w:tcPr>
          <w:p>
            <w:r>
              <w:t>Result / notes</w:t>
            </w:r>
          </w:p>
        </w:tc>
      </w:tr>
      <w:tr>
        <w:tc>
          <w:tcPr>
            <w:tcW w:type="dxa" w:w="2074"/>
            <w:vAlign w:val="center"/>
          </w:tcPr>
          <w:p>
            <w:r>
              <w:t>Fixed interface</w:t>
            </w:r>
          </w:p>
        </w:tc>
        <w:tc>
          <w:tcPr>
            <w:tcW w:type="dxa" w:w="2074"/>
            <w:vAlign w:val="center"/>
          </w:tcPr>
          <w:p>
            <w:r>
              <w:t>Not run</w:t>
            </w:r>
          </w:p>
        </w:tc>
        <w:tc>
          <w:tcPr>
            <w:tcW w:type="dxa" w:w="2074"/>
            <w:vAlign w:val="center"/>
          </w:tcPr>
          <w:p>
            <w:r>
              <w:t>-</w:t>
            </w:r>
          </w:p>
        </w:tc>
        <w:tc>
          <w:tcPr>
            <w:tcW w:type="dxa" w:w="2074"/>
            <w:vAlign w:val="center"/>
          </w:tcPr>
          <w:p>
            <w:r>
              <w:t>-</w:t>
            </w:r>
          </w:p>
        </w:tc>
        <w:tc>
          <w:tcPr>
            <w:tcW w:type="dxa" w:w="2074"/>
            <w:vAlign w:val="center"/>
          </w:tcPr>
          <w:p>
            <w:r>
              <w:t>A separate fixed-interface completion was not run.</w:t>
            </w:r>
          </w:p>
        </w:tc>
      </w:tr>
      <w:tr>
        <w:tc>
          <w:tcPr>
            <w:tcW w:type="dxa" w:w="2074"/>
            <w:vAlign w:val="center"/>
          </w:tcPr>
          <w:p>
            <w:r>
              <w:t>Ask FarmPi</w:t>
            </w:r>
          </w:p>
        </w:tc>
        <w:tc>
          <w:tcPr>
            <w:tcW w:type="dxa" w:w="2074"/>
            <w:vAlign w:val="center"/>
          </w:tcPr>
          <w:p>
            <w:r>
              <w:t>Yes</w:t>
            </w:r>
          </w:p>
        </w:tc>
        <w:tc>
          <w:tcPr>
            <w:tcW w:type="dxa" w:w="2074"/>
            <w:vAlign w:val="center"/>
          </w:tcPr>
          <w:p>
            <w:r>
              <w:t>Not recorded</w:t>
            </w:r>
          </w:p>
        </w:tc>
        <w:tc>
          <w:tcPr>
            <w:tcW w:type="dxa" w:w="2074"/>
            <w:vAlign w:val="center"/>
          </w:tcPr>
          <w:p>
            <w:r>
              <w:t>None</w:t>
            </w:r>
          </w:p>
        </w:tc>
        <w:tc>
          <w:tcPr>
            <w:tcW w:type="dxa" w:w="2074"/>
            <w:vAlign w:val="center"/>
          </w:tcPr>
          <w:p>
            <w:r>
              <w:t>Participant asked FarmPi to compare Bob's and Fred's soil moisture.</w:t>
            </w:r>
          </w:p>
        </w:tc>
      </w:tr>
    </w:tbl>
    <w:p>
      <w:pPr>
        <w:spacing w:after="100"/>
      </w:pPr>
      <w:r>
        <w:t>Knowledge transfer from presentation: Recognised concept immediately</w:t>
      </w:r>
    </w:p>
    <w:p>
      <w:pPr>
        <w:spacing w:after="100"/>
      </w:pPr>
      <w:r>
        <w:t>What the participant looked for or tried first: Used Ask FarmPi again rather than navigating to the fixed comparison view.</w:t>
      </w:r>
    </w:p>
    <w:p>
      <w:pPr>
        <w:spacing w:after="100"/>
      </w:pPr>
      <w:r>
        <w:t>Exact wording / taps / route used: Ask FarmPi -&gt; spoken comparison request for Bob's and Fred's soil moisture. Exact wording was not recorded verbatim.</w:t>
      </w:r>
    </w:p>
    <w:p>
      <w:pPr>
        <w:spacing w:after="100"/>
      </w:pPr>
      <w:r>
        <w:t>Confusion, hesitation, error, backtracking or unexpected behaviour: No help required. The participant continued to prefer asking the phone directly.</w:t>
      </w:r>
    </w:p>
    <w:p>
      <w:pPr>
        <w:pStyle w:val="Heading3"/>
      </w:pPr>
      <w:r>
        <w:t>Task 4</w:t>
      </w:r>
    </w:p>
    <w:p>
      <w:pPr>
        <w:spacing w:after="100"/>
      </w:pPr>
      <w:r>
        <w:t>Display a graph of Fred's soil moisture and identify the latest value shown.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t>Method</w:t>
            </w:r>
          </w:p>
        </w:tc>
        <w:tc>
          <w:tcPr>
            <w:tcW w:type="dxa" w:w="2074"/>
            <w:vAlign w:val="center"/>
            <w:shd w:fill="D9EAD3"/>
          </w:tcPr>
          <w:p>
            <w:r>
              <w:t>Completed?</w:t>
            </w:r>
          </w:p>
        </w:tc>
        <w:tc>
          <w:tcPr>
            <w:tcW w:type="dxa" w:w="2074"/>
            <w:vAlign w:val="center"/>
            <w:shd w:fill="D9EAD3"/>
          </w:tcPr>
          <w:p>
            <w:r>
              <w:t>Time</w:t>
            </w:r>
          </w:p>
        </w:tc>
        <w:tc>
          <w:tcPr>
            <w:tcW w:type="dxa" w:w="2074"/>
            <w:vAlign w:val="center"/>
            <w:shd w:fill="D9EAD3"/>
          </w:tcPr>
          <w:p>
            <w:r>
              <w:t>Help?</w:t>
            </w:r>
          </w:p>
        </w:tc>
        <w:tc>
          <w:tcPr>
            <w:tcW w:type="dxa" w:w="2074"/>
            <w:vAlign w:val="center"/>
            <w:shd w:fill="D9EAD3"/>
          </w:tcPr>
          <w:p>
            <w:r>
              <w:t>Result / notes</w:t>
            </w:r>
          </w:p>
        </w:tc>
      </w:tr>
      <w:tr>
        <w:tc>
          <w:tcPr>
            <w:tcW w:type="dxa" w:w="2074"/>
            <w:vAlign w:val="center"/>
          </w:tcPr>
          <w:p>
            <w:r>
              <w:t>Fixed interface</w:t>
            </w:r>
          </w:p>
        </w:tc>
        <w:tc>
          <w:tcPr>
            <w:tcW w:type="dxa" w:w="2074"/>
            <w:vAlign w:val="center"/>
          </w:tcPr>
          <w:p>
            <w:r>
              <w:t>Not run</w:t>
            </w:r>
          </w:p>
        </w:tc>
        <w:tc>
          <w:tcPr>
            <w:tcW w:type="dxa" w:w="2074"/>
            <w:vAlign w:val="center"/>
          </w:tcPr>
          <w:p>
            <w:r>
              <w:t>-</w:t>
            </w:r>
          </w:p>
        </w:tc>
        <w:tc>
          <w:tcPr>
            <w:tcW w:type="dxa" w:w="2074"/>
            <w:vAlign w:val="center"/>
          </w:tcPr>
          <w:p>
            <w:r>
              <w:t>-</w:t>
            </w:r>
          </w:p>
        </w:tc>
        <w:tc>
          <w:tcPr>
            <w:tcW w:type="dxa" w:w="2074"/>
            <w:vAlign w:val="center"/>
          </w:tcPr>
          <w:p>
            <w:r>
              <w:t>A separate fixed-interface completion was not run.</w:t>
            </w:r>
          </w:p>
        </w:tc>
      </w:tr>
      <w:tr>
        <w:tc>
          <w:tcPr>
            <w:tcW w:type="dxa" w:w="2074"/>
            <w:vAlign w:val="center"/>
          </w:tcPr>
          <w:p>
            <w:r>
              <w:t>Ask FarmPi</w:t>
            </w:r>
          </w:p>
        </w:tc>
        <w:tc>
          <w:tcPr>
            <w:tcW w:type="dxa" w:w="2074"/>
            <w:vAlign w:val="center"/>
          </w:tcPr>
          <w:p>
            <w:r>
              <w:t>Yes</w:t>
            </w:r>
          </w:p>
        </w:tc>
        <w:tc>
          <w:tcPr>
            <w:tcW w:type="dxa" w:w="2074"/>
            <w:vAlign w:val="center"/>
          </w:tcPr>
          <w:p>
            <w:r>
              <w:t>Not recorded</w:t>
            </w:r>
          </w:p>
        </w:tc>
        <w:tc>
          <w:tcPr>
            <w:tcW w:type="dxa" w:w="2074"/>
            <w:vAlign w:val="center"/>
          </w:tcPr>
          <w:p>
            <w:r>
              <w:t>None</w:t>
            </w:r>
          </w:p>
        </w:tc>
        <w:tc>
          <w:tcPr>
            <w:tcW w:type="dxa" w:w="2074"/>
            <w:vAlign w:val="center"/>
          </w:tcPr>
          <w:p>
            <w:r>
              <w:t>Participant asked for Fred's soil-moisture graph and latest value.</w:t>
            </w:r>
          </w:p>
        </w:tc>
      </w:tr>
    </w:tbl>
    <w:p>
      <w:pPr>
        <w:spacing w:after="100"/>
      </w:pPr>
      <w:r>
        <w:t>Knowledge transfer from presentation: Recognised concept immediately</w:t>
      </w:r>
    </w:p>
    <w:p>
      <w:pPr>
        <w:spacing w:after="100"/>
      </w:pPr>
      <w:r>
        <w:t>What the participant looked for or tried first: Used Ask FarmPi to request Fred's soil-moisture graph and latest value.</w:t>
      </w:r>
    </w:p>
    <w:p>
      <w:pPr>
        <w:spacing w:after="100"/>
      </w:pPr>
      <w:r>
        <w:t>Exact wording / taps / route used: Ask FarmPi -&gt; spoken request to display Fred's soil-moisture graph and identify the latest value. Exact wording was not recorded verbatim.</w:t>
      </w:r>
    </w:p>
    <w:p>
      <w:pPr>
        <w:spacing w:after="100"/>
      </w:pPr>
      <w:r>
        <w:t>Confusion, hesitation, error, backtracking or unexpected behaviour: No help required. Response time was noticeable but did not stop task completion.</w:t>
      </w:r>
    </w:p>
    <w:p>
      <w:pPr>
        <w:pStyle w:val="Heading3"/>
      </w:pPr>
      <w:r>
        <w:t>Task 5</w:t>
      </w:r>
    </w:p>
    <w:p>
      <w:pPr>
        <w:spacing w:after="100"/>
      </w:pPr>
      <w:r>
        <w:t>While looking at information about Fred's soil moisture, find the equivalent information for Bob's without starting the whole task again.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t>Method</w:t>
            </w:r>
          </w:p>
        </w:tc>
        <w:tc>
          <w:tcPr>
            <w:tcW w:type="dxa" w:w="2074"/>
            <w:vAlign w:val="center"/>
            <w:shd w:fill="D9EAD3"/>
          </w:tcPr>
          <w:p>
            <w:r>
              <w:t>Completed?</w:t>
            </w:r>
          </w:p>
        </w:tc>
        <w:tc>
          <w:tcPr>
            <w:tcW w:type="dxa" w:w="2074"/>
            <w:vAlign w:val="center"/>
            <w:shd w:fill="D9EAD3"/>
          </w:tcPr>
          <w:p>
            <w:r>
              <w:t>Time</w:t>
            </w:r>
          </w:p>
        </w:tc>
        <w:tc>
          <w:tcPr>
            <w:tcW w:type="dxa" w:w="2074"/>
            <w:vAlign w:val="center"/>
            <w:shd w:fill="D9EAD3"/>
          </w:tcPr>
          <w:p>
            <w:r>
              <w:t>Help?</w:t>
            </w:r>
          </w:p>
        </w:tc>
        <w:tc>
          <w:tcPr>
            <w:tcW w:type="dxa" w:w="2074"/>
            <w:vAlign w:val="center"/>
            <w:shd w:fill="D9EAD3"/>
          </w:tcPr>
          <w:p>
            <w:r>
              <w:t>Result / notes</w:t>
            </w:r>
          </w:p>
        </w:tc>
      </w:tr>
      <w:tr>
        <w:tc>
          <w:tcPr>
            <w:tcW w:type="dxa" w:w="2074"/>
            <w:vAlign w:val="center"/>
          </w:tcPr>
          <w:p>
            <w:r>
              <w:t>Fixed interface</w:t>
            </w:r>
          </w:p>
        </w:tc>
        <w:tc>
          <w:tcPr>
            <w:tcW w:type="dxa" w:w="2074"/>
            <w:vAlign w:val="center"/>
          </w:tcPr>
          <w:p>
            <w:r>
              <w:t>Not run</w:t>
            </w:r>
          </w:p>
        </w:tc>
        <w:tc>
          <w:tcPr>
            <w:tcW w:type="dxa" w:w="2074"/>
            <w:vAlign w:val="center"/>
          </w:tcPr>
          <w:p>
            <w:r>
              <w:t>-</w:t>
            </w:r>
          </w:p>
        </w:tc>
        <w:tc>
          <w:tcPr>
            <w:tcW w:type="dxa" w:w="2074"/>
            <w:vAlign w:val="center"/>
          </w:tcPr>
          <w:p>
            <w:r>
              <w:t>-</w:t>
            </w:r>
          </w:p>
        </w:tc>
        <w:tc>
          <w:tcPr>
            <w:tcW w:type="dxa" w:w="2074"/>
            <w:vAlign w:val="center"/>
          </w:tcPr>
          <w:p>
            <w:r>
              <w:t>A separate fixed-interface completion was not run.</w:t>
            </w:r>
          </w:p>
        </w:tc>
      </w:tr>
      <w:tr>
        <w:tc>
          <w:tcPr>
            <w:tcW w:type="dxa" w:w="2074"/>
            <w:vAlign w:val="center"/>
          </w:tcPr>
          <w:p>
            <w:r>
              <w:t>Ask FarmPi</w:t>
            </w:r>
          </w:p>
        </w:tc>
        <w:tc>
          <w:tcPr>
            <w:tcW w:type="dxa" w:w="2074"/>
            <w:vAlign w:val="center"/>
          </w:tcPr>
          <w:p>
            <w:r>
              <w:t>Yes</w:t>
            </w:r>
          </w:p>
        </w:tc>
        <w:tc>
          <w:tcPr>
            <w:tcW w:type="dxa" w:w="2074"/>
            <w:vAlign w:val="center"/>
          </w:tcPr>
          <w:p>
            <w:r>
              <w:t>Not recorded</w:t>
            </w:r>
          </w:p>
        </w:tc>
        <w:tc>
          <w:tcPr>
            <w:tcW w:type="dxa" w:w="2074"/>
            <w:vAlign w:val="center"/>
          </w:tcPr>
          <w:p>
            <w:r>
              <w:t>None</w:t>
            </w:r>
          </w:p>
        </w:tc>
        <w:tc>
          <w:tcPr>
            <w:tcW w:type="dxa" w:w="2074"/>
            <w:vAlign w:val="center"/>
          </w:tcPr>
          <w:p>
            <w:r>
              <w:t>Participant used a spoken Ask FarmPi follow-up to obtain the equivalent information for Bob's.</w:t>
            </w:r>
          </w:p>
        </w:tc>
      </w:tr>
    </w:tbl>
    <w:p>
      <w:pPr>
        <w:spacing w:after="100"/>
      </w:pPr>
      <w:r>
        <w:t>Knowledge transfer from presentation: Recognised contextual follow-up concept</w:t>
      </w:r>
    </w:p>
    <w:p>
      <w:pPr>
        <w:spacing w:after="100"/>
      </w:pPr>
      <w:r>
        <w:t>What the participant looked for or tried first: Stayed with Ask FarmPi and asked for the equivalent information for Bob's.</w:t>
      </w:r>
    </w:p>
    <w:p>
      <w:pPr>
        <w:spacing w:after="100"/>
      </w:pPr>
      <w:r>
        <w:t>Exact wording / taps / route used: Spoken follow-up through Ask FarmPi. Exact wording was not recorded verbatim.</w:t>
      </w:r>
    </w:p>
    <w:p>
      <w:pPr>
        <w:spacing w:after="100"/>
      </w:pPr>
      <w:r>
        <w:t>Confusion, hesitation, error, backtracking or unexpected behaviour: No observer help required. The participant persisted through occasional speech-recognition errors by repeating the question.</w:t>
      </w:r>
    </w:p>
    <w:p>
      <w:pPr>
        <w:pStyle w:val="Heading3"/>
      </w:pPr>
      <w:r>
        <w:t>Task 6</w:t>
      </w:r>
    </w:p>
    <w:p>
      <w:pPr>
        <w:spacing w:after="100"/>
      </w:pPr>
      <w:r>
        <w:t>Find out what soil-moisture percentage means and why it may be useful to a farmer.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D3"/>
          </w:tcPr>
          <w:p>
            <w:r>
              <w:t>Method</w:t>
            </w:r>
          </w:p>
        </w:tc>
        <w:tc>
          <w:tcPr>
            <w:tcW w:type="dxa" w:w="2074"/>
            <w:vAlign w:val="center"/>
            <w:shd w:fill="D9EAD3"/>
          </w:tcPr>
          <w:p>
            <w:r>
              <w:t>Completed?</w:t>
            </w:r>
          </w:p>
        </w:tc>
        <w:tc>
          <w:tcPr>
            <w:tcW w:type="dxa" w:w="2074"/>
            <w:vAlign w:val="center"/>
            <w:shd w:fill="D9EAD3"/>
          </w:tcPr>
          <w:p>
            <w:r>
              <w:t>Time</w:t>
            </w:r>
          </w:p>
        </w:tc>
        <w:tc>
          <w:tcPr>
            <w:tcW w:type="dxa" w:w="2074"/>
            <w:vAlign w:val="center"/>
            <w:shd w:fill="D9EAD3"/>
          </w:tcPr>
          <w:p>
            <w:r>
              <w:t>Help?</w:t>
            </w:r>
          </w:p>
        </w:tc>
        <w:tc>
          <w:tcPr>
            <w:tcW w:type="dxa" w:w="2074"/>
            <w:vAlign w:val="center"/>
            <w:shd w:fill="D9EAD3"/>
          </w:tcPr>
          <w:p>
            <w:r>
              <w:t>Result / notes</w:t>
            </w:r>
          </w:p>
        </w:tc>
      </w:tr>
      <w:tr>
        <w:tc>
          <w:tcPr>
            <w:tcW w:type="dxa" w:w="2074"/>
            <w:vAlign w:val="center"/>
          </w:tcPr>
          <w:p>
            <w:r>
              <w:t>Fixed interface</w:t>
            </w:r>
          </w:p>
        </w:tc>
        <w:tc>
          <w:tcPr>
            <w:tcW w:type="dxa" w:w="2074"/>
            <w:vAlign w:val="center"/>
          </w:tcPr>
          <w:p>
            <w:r>
              <w:t>Not run</w:t>
            </w:r>
          </w:p>
        </w:tc>
        <w:tc>
          <w:tcPr>
            <w:tcW w:type="dxa" w:w="2074"/>
            <w:vAlign w:val="center"/>
          </w:tcPr>
          <w:p>
            <w:r>
              <w:t>-</w:t>
            </w:r>
          </w:p>
        </w:tc>
        <w:tc>
          <w:tcPr>
            <w:tcW w:type="dxa" w:w="2074"/>
            <w:vAlign w:val="center"/>
          </w:tcPr>
          <w:p>
            <w:r>
              <w:t>-</w:t>
            </w:r>
          </w:p>
        </w:tc>
        <w:tc>
          <w:tcPr>
            <w:tcW w:type="dxa" w:w="2074"/>
            <w:vAlign w:val="center"/>
          </w:tcPr>
          <w:p>
            <w:r>
              <w:t>A separate fixed-interface completion was not run.</w:t>
            </w:r>
          </w:p>
        </w:tc>
      </w:tr>
      <w:tr>
        <w:tc>
          <w:tcPr>
            <w:tcW w:type="dxa" w:w="2074"/>
            <w:vAlign w:val="center"/>
          </w:tcPr>
          <w:p>
            <w:r>
              <w:t>Ask FarmPi</w:t>
            </w:r>
          </w:p>
        </w:tc>
        <w:tc>
          <w:tcPr>
            <w:tcW w:type="dxa" w:w="2074"/>
            <w:vAlign w:val="center"/>
          </w:tcPr>
          <w:p>
            <w:r>
              <w:t>Yes</w:t>
            </w:r>
          </w:p>
        </w:tc>
        <w:tc>
          <w:tcPr>
            <w:tcW w:type="dxa" w:w="2074"/>
            <w:vAlign w:val="center"/>
          </w:tcPr>
          <w:p>
            <w:r>
              <w:t>Not recorded</w:t>
            </w:r>
          </w:p>
        </w:tc>
        <w:tc>
          <w:tcPr>
            <w:tcW w:type="dxa" w:w="2074"/>
            <w:vAlign w:val="center"/>
          </w:tcPr>
          <w:p>
            <w:r>
              <w:t>None</w:t>
            </w:r>
          </w:p>
        </w:tc>
        <w:tc>
          <w:tcPr>
            <w:tcW w:type="dxa" w:w="2074"/>
            <w:vAlign w:val="center"/>
          </w:tcPr>
          <w:p>
            <w:r>
              <w:t>Participant asked the explanatory soil-moisture question by voice and received a useful answer after a noticeable delay.</w:t>
            </w:r>
          </w:p>
        </w:tc>
      </w:tr>
    </w:tbl>
    <w:p>
      <w:pPr>
        <w:spacing w:after="100"/>
      </w:pPr>
      <w:r>
        <w:t>Knowledge transfer from presentation: Recognised that the explanatory question could be asked directly</w:t>
      </w:r>
    </w:p>
    <w:p>
      <w:pPr>
        <w:spacing w:after="100"/>
      </w:pPr>
      <w:r>
        <w:t>What the participant looked for or tried first: Used Ask FarmPi and spoke the explanatory soil-moisture question.</w:t>
      </w:r>
    </w:p>
    <w:p>
      <w:pPr>
        <w:spacing w:after="100"/>
      </w:pPr>
      <w:r>
        <w:t>Exact wording / taps / route used: Spoken request asking what soil-moisture percentage means and why it may be useful to a farmer. Exact wording was not recorded verbatim.</w:t>
      </w:r>
    </w:p>
    <w:p>
      <w:pPr>
        <w:spacing w:after="100"/>
      </w:pPr>
      <w:r>
        <w:t>Confusion, hesitation, error, backtracking or unexpected behaviour: Ask FarmPi returned a useful answer, but local-model response latency was noticeable. No help was required.</w:t>
      </w:r>
    </w:p>
    <w:p>
      <w:pPr>
        <w:pStyle w:val="Heading1"/>
      </w:pPr>
      <w:r>
        <w:t>6. Practical session summary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D3"/>
          </w:tcPr>
          <w:p>
            <w:r>
              <w:t>Task</w:t>
            </w:r>
          </w:p>
        </w:tc>
        <w:tc>
          <w:tcPr>
            <w:tcW w:type="dxa" w:w="1728"/>
            <w:vAlign w:val="center"/>
            <w:shd w:fill="D9EAD3"/>
          </w:tcPr>
          <w:p>
            <w:r>
              <w:t>Fixed complete</w:t>
            </w:r>
          </w:p>
        </w:tc>
        <w:tc>
          <w:tcPr>
            <w:tcW w:type="dxa" w:w="1728"/>
            <w:vAlign w:val="center"/>
            <w:shd w:fill="D9EAD3"/>
          </w:tcPr>
          <w:p>
            <w:r>
              <w:t>Fixed time</w:t>
            </w:r>
          </w:p>
        </w:tc>
        <w:tc>
          <w:tcPr>
            <w:tcW w:type="dxa" w:w="1728"/>
            <w:vAlign w:val="center"/>
            <w:shd w:fill="D9EAD3"/>
          </w:tcPr>
          <w:p>
            <w:r>
              <w:t>Ask complete</w:t>
            </w:r>
          </w:p>
        </w:tc>
        <w:tc>
          <w:tcPr>
            <w:tcW w:type="dxa" w:w="1728"/>
            <w:vAlign w:val="center"/>
            <w:shd w:fill="D9EAD3"/>
          </w:tcPr>
          <w:p>
            <w:r>
              <w:t>Ask time</w:t>
            </w:r>
          </w:p>
        </w:tc>
        <w:tc>
          <w:tcPr>
            <w:tcW w:type="dxa" w:w="1728"/>
            <w:vAlign w:val="center"/>
            <w:shd w:fill="D9EAD3"/>
          </w:tcPr>
          <w:p>
            <w:r>
              <w:t>Key observation / transfer</w:t>
            </w:r>
          </w:p>
        </w:tc>
      </w:tr>
      <w:tr>
        <w:tc>
          <w:tcPr>
            <w:tcW w:type="dxa" w:w="1728"/>
            <w:vAlign w:val="center"/>
          </w:tcPr>
          <w:p>
            <w:r>
              <w:t>1</w:t>
            </w:r>
          </w:p>
        </w:tc>
        <w:tc>
          <w:tcPr>
            <w:tcW w:type="dxa" w:w="1728"/>
            <w:vAlign w:val="center"/>
          </w:tcPr>
          <w:p>
            <w:r>
              <w:t>Not run</w:t>
            </w:r>
          </w:p>
        </w:tc>
        <w:tc>
          <w:tcPr>
            <w:tcW w:type="dxa" w:w="1728"/>
            <w:vAlign w:val="center"/>
          </w:tcPr>
          <w:p>
            <w:r>
              <w:t>-</w:t>
            </w:r>
          </w:p>
        </w:tc>
        <w:tc>
          <w:tcPr>
            <w:tcW w:type="dxa" w:w="1728"/>
            <w:vAlign w:val="center"/>
          </w:tcPr>
          <w:p>
            <w:r>
              <w:t>Yes</w:t>
            </w:r>
          </w:p>
        </w:tc>
        <w:tc>
          <w:tcPr>
            <w:tcW w:type="dxa" w:w="1728"/>
            <w:vAlign w:val="center"/>
          </w:tcPr>
          <w:p>
            <w:r>
              <w:t>Not recorded</w:t>
            </w:r>
          </w:p>
        </w:tc>
        <w:tc>
          <w:tcPr>
            <w:tcW w:type="dxa" w:w="1728"/>
            <w:vAlign w:val="center"/>
          </w:tcPr>
          <w:p>
            <w:r>
              <w:t>Went directly to Ask FarmPi by voice.</w:t>
            </w:r>
          </w:p>
        </w:tc>
      </w:tr>
      <w:tr>
        <w:tc>
          <w:tcPr>
            <w:tcW w:type="dxa" w:w="1728"/>
            <w:vAlign w:val="center"/>
          </w:tcPr>
          <w:p>
            <w:r>
              <w:t>2</w:t>
            </w:r>
          </w:p>
        </w:tc>
        <w:tc>
          <w:tcPr>
            <w:tcW w:type="dxa" w:w="1728"/>
            <w:vAlign w:val="center"/>
          </w:tcPr>
          <w:p>
            <w:r>
              <w:t>Not run</w:t>
            </w:r>
          </w:p>
        </w:tc>
        <w:tc>
          <w:tcPr>
            <w:tcW w:type="dxa" w:w="1728"/>
            <w:vAlign w:val="center"/>
          </w:tcPr>
          <w:p>
            <w:r>
              <w:t>-</w:t>
            </w:r>
          </w:p>
        </w:tc>
        <w:tc>
          <w:tcPr>
            <w:tcW w:type="dxa" w:w="1728"/>
            <w:vAlign w:val="center"/>
          </w:tcPr>
          <w:p>
            <w:r>
              <w:t>Yes</w:t>
            </w:r>
          </w:p>
        </w:tc>
        <w:tc>
          <w:tcPr>
            <w:tcW w:type="dxa" w:w="1728"/>
            <w:vAlign w:val="center"/>
          </w:tcPr>
          <w:p>
            <w:r>
              <w:t>Not recorded</w:t>
            </w:r>
          </w:p>
        </w:tc>
        <w:tc>
          <w:tcPr>
            <w:tcW w:type="dxa" w:w="1728"/>
            <w:vAlign w:val="center"/>
          </w:tcPr>
          <w:p>
            <w:r>
              <w:t>Used voice to request Fred's history.</w:t>
            </w:r>
          </w:p>
        </w:tc>
      </w:tr>
      <w:tr>
        <w:tc>
          <w:tcPr>
            <w:tcW w:type="dxa" w:w="1728"/>
            <w:vAlign w:val="center"/>
          </w:tcPr>
          <w:p>
            <w:r>
              <w:t>3</w:t>
            </w:r>
          </w:p>
        </w:tc>
        <w:tc>
          <w:tcPr>
            <w:tcW w:type="dxa" w:w="1728"/>
            <w:vAlign w:val="center"/>
          </w:tcPr>
          <w:p>
            <w:r>
              <w:t>Not run</w:t>
            </w:r>
          </w:p>
        </w:tc>
        <w:tc>
          <w:tcPr>
            <w:tcW w:type="dxa" w:w="1728"/>
            <w:vAlign w:val="center"/>
          </w:tcPr>
          <w:p>
            <w:r>
              <w:t>-</w:t>
            </w:r>
          </w:p>
        </w:tc>
        <w:tc>
          <w:tcPr>
            <w:tcW w:type="dxa" w:w="1728"/>
            <w:vAlign w:val="center"/>
          </w:tcPr>
          <w:p>
            <w:r>
              <w:t>Yes</w:t>
            </w:r>
          </w:p>
        </w:tc>
        <w:tc>
          <w:tcPr>
            <w:tcW w:type="dxa" w:w="1728"/>
            <w:vAlign w:val="center"/>
          </w:tcPr>
          <w:p>
            <w:r>
              <w:t>Not recorded</w:t>
            </w:r>
          </w:p>
        </w:tc>
        <w:tc>
          <w:tcPr>
            <w:tcW w:type="dxa" w:w="1728"/>
            <w:vAlign w:val="center"/>
          </w:tcPr>
          <w:p>
            <w:r>
              <w:t>Used voice for Bob/Fred comparison.</w:t>
            </w:r>
          </w:p>
        </w:tc>
      </w:tr>
      <w:tr>
        <w:tc>
          <w:tcPr>
            <w:tcW w:type="dxa" w:w="1728"/>
            <w:vAlign w:val="center"/>
          </w:tcPr>
          <w:p>
            <w:r>
              <w:t>4</w:t>
            </w:r>
          </w:p>
        </w:tc>
        <w:tc>
          <w:tcPr>
            <w:tcW w:type="dxa" w:w="1728"/>
            <w:vAlign w:val="center"/>
          </w:tcPr>
          <w:p>
            <w:r>
              <w:t>Not run</w:t>
            </w:r>
          </w:p>
        </w:tc>
        <w:tc>
          <w:tcPr>
            <w:tcW w:type="dxa" w:w="1728"/>
            <w:vAlign w:val="center"/>
          </w:tcPr>
          <w:p>
            <w:r>
              <w:t>-</w:t>
            </w:r>
          </w:p>
        </w:tc>
        <w:tc>
          <w:tcPr>
            <w:tcW w:type="dxa" w:w="1728"/>
            <w:vAlign w:val="center"/>
          </w:tcPr>
          <w:p>
            <w:r>
              <w:t>Yes</w:t>
            </w:r>
          </w:p>
        </w:tc>
        <w:tc>
          <w:tcPr>
            <w:tcW w:type="dxa" w:w="1728"/>
            <w:vAlign w:val="center"/>
          </w:tcPr>
          <w:p>
            <w:r>
              <w:t>Not recorded</w:t>
            </w:r>
          </w:p>
        </w:tc>
        <w:tc>
          <w:tcPr>
            <w:tcW w:type="dxa" w:w="1728"/>
            <w:vAlign w:val="center"/>
          </w:tcPr>
          <w:p>
            <w:r>
              <w:t>Used Ask FarmPi for graph/latest value.</w:t>
            </w:r>
          </w:p>
        </w:tc>
      </w:tr>
      <w:tr>
        <w:tc>
          <w:tcPr>
            <w:tcW w:type="dxa" w:w="1728"/>
            <w:vAlign w:val="center"/>
          </w:tcPr>
          <w:p>
            <w:r>
              <w:t>5</w:t>
            </w:r>
          </w:p>
        </w:tc>
        <w:tc>
          <w:tcPr>
            <w:tcW w:type="dxa" w:w="1728"/>
            <w:vAlign w:val="center"/>
          </w:tcPr>
          <w:p>
            <w:r>
              <w:t>Not run</w:t>
            </w:r>
          </w:p>
        </w:tc>
        <w:tc>
          <w:tcPr>
            <w:tcW w:type="dxa" w:w="1728"/>
            <w:vAlign w:val="center"/>
          </w:tcPr>
          <w:p>
            <w:r>
              <w:t>-</w:t>
            </w:r>
          </w:p>
        </w:tc>
        <w:tc>
          <w:tcPr>
            <w:tcW w:type="dxa" w:w="1728"/>
            <w:vAlign w:val="center"/>
          </w:tcPr>
          <w:p>
            <w:r>
              <w:t>Yes</w:t>
            </w:r>
          </w:p>
        </w:tc>
        <w:tc>
          <w:tcPr>
            <w:tcW w:type="dxa" w:w="1728"/>
            <w:vAlign w:val="center"/>
          </w:tcPr>
          <w:p>
            <w:r>
              <w:t>Not recorded</w:t>
            </w:r>
          </w:p>
        </w:tc>
        <w:tc>
          <w:tcPr>
            <w:tcW w:type="dxa" w:w="1728"/>
            <w:vAlign w:val="center"/>
          </w:tcPr>
          <w:p>
            <w:r>
              <w:t>Stayed in conversational flow for Bob follow-up.</w:t>
            </w:r>
          </w:p>
        </w:tc>
      </w:tr>
      <w:tr>
        <w:tc>
          <w:tcPr>
            <w:tcW w:type="dxa" w:w="1728"/>
            <w:vAlign w:val="center"/>
          </w:tcPr>
          <w:p>
            <w:r>
              <w:t>6</w:t>
            </w:r>
          </w:p>
        </w:tc>
        <w:tc>
          <w:tcPr>
            <w:tcW w:type="dxa" w:w="1728"/>
            <w:vAlign w:val="center"/>
          </w:tcPr>
          <w:p>
            <w:r>
              <w:t>Not run</w:t>
            </w:r>
          </w:p>
        </w:tc>
        <w:tc>
          <w:tcPr>
            <w:tcW w:type="dxa" w:w="1728"/>
            <w:vAlign w:val="center"/>
          </w:tcPr>
          <w:p>
            <w:r>
              <w:t>-</w:t>
            </w:r>
          </w:p>
        </w:tc>
        <w:tc>
          <w:tcPr>
            <w:tcW w:type="dxa" w:w="1728"/>
            <w:vAlign w:val="center"/>
          </w:tcPr>
          <w:p>
            <w:r>
              <w:t>Yes</w:t>
            </w:r>
          </w:p>
        </w:tc>
        <w:tc>
          <w:tcPr>
            <w:tcW w:type="dxa" w:w="1728"/>
            <w:vAlign w:val="center"/>
          </w:tcPr>
          <w:p>
            <w:r>
              <w:t>Not recorded</w:t>
            </w:r>
          </w:p>
        </w:tc>
        <w:tc>
          <w:tcPr>
            <w:tcW w:type="dxa" w:w="1728"/>
            <w:vAlign w:val="center"/>
          </w:tcPr>
          <w:p>
            <w:r>
              <w:t>Used voice for explanation; latency noticeable.</w:t>
            </w:r>
          </w:p>
        </w:tc>
      </w:tr>
    </w:tbl>
    <w:p>
      <w:pPr>
        <w:pStyle w:val="Heading1"/>
      </w:pPr>
      <w:r>
        <w:t>7. Post-session questions</w:t>
      </w:r>
    </w:p>
    <w:p>
      <w:r>
        <w:rPr>
          <w:b/>
        </w:rPr>
        <w:t>1. Was the presentation pack enough to understand FarmPi and feel ready to try the phone?</w:t>
      </w:r>
    </w:p>
    <w:p>
      <w:pPr>
        <w:ind w:left="288"/>
      </w:pPr>
      <w:r>
        <w:t>Yes.</w:t>
      </w:r>
    </w:p>
    <w:p>
      <w:r>
        <w:rPr>
          <w:b/>
        </w:rPr>
        <w:t>2. What part of the presentation pack was most useful?</w:t>
      </w:r>
    </w:p>
    <w:p>
      <w:pPr>
        <w:ind w:left="288"/>
      </w:pPr>
      <w:r>
        <w:t>The pictures. The participant found the images useful, but also noted that the written text repeated almost the same information as the pictures. Because they read both, they expected the text to add something different rather than repeat the visual explanation.</w:t>
      </w:r>
    </w:p>
    <w:p>
      <w:r>
        <w:rPr>
          <w:b/>
        </w:rPr>
        <w:t>3. Was anything unclear, missing, or different enough from the live application to cause confusion?</w:t>
      </w:r>
    </w:p>
    <w:p>
      <w:pPr>
        <w:ind w:left="288"/>
      </w:pPr>
      <w:r>
        <w:t>No major functional confusion. The main presentation issue was repetition: the participant expected the text accompanying the pictures to add different information rather than closely duplicate it.</w:t>
      </w:r>
    </w:p>
    <w:p>
      <w:r>
        <w:rPr>
          <w:b/>
        </w:rPr>
        <w:t>4. How easily could the ideas from the presentation be carried into the phone interface?</w:t>
      </w:r>
    </w:p>
    <w:p>
      <w:pPr>
        <w:ind w:left="288"/>
      </w:pPr>
      <w:r>
        <w:t>Very easily.</w:t>
      </w:r>
    </w:p>
    <w:p>
      <w:r>
        <w:rPr>
          <w:b/>
        </w:rPr>
        <w:t>5. What additional training would be wanted in a real installation?</w:t>
      </w:r>
    </w:p>
    <w:p>
      <w:pPr>
        <w:ind w:left="288"/>
      </w:pPr>
      <w:r>
        <w:t>A guided walkthrough at installation. The participant wanted somebody to sit down briefly and explain what is being monitored, how it is monitored, and how to use the system before leaving them to use it independently.</w:t>
      </w:r>
    </w:p>
    <w:p>
      <w:r>
        <w:rPr>
          <w:b/>
        </w:rPr>
        <w:t>6. Which method was preferred for finding information, and why?</w:t>
      </w:r>
    </w:p>
    <w:p>
      <w:pPr>
        <w:ind w:left="288"/>
      </w:pPr>
      <w:r>
        <w:t>Ask FarmPi by voice. The participant preferred simply asking the phone for the information and used spoken interaction throughout the practical tasks.</w:t>
      </w:r>
    </w:p>
    <w:p>
      <w:r>
        <w:rPr>
          <w:b/>
        </w:rPr>
        <w:t>7. Was anything difficult to find or understand after the briefing?</w:t>
      </w:r>
    </w:p>
    <w:p>
      <w:pPr>
        <w:ind w:left="288"/>
      </w:pPr>
      <w:r>
        <w:t>No.</w:t>
      </w:r>
    </w:p>
    <w:p>
      <w:r>
        <w:rPr>
          <w:b/>
        </w:rPr>
        <w:t>8. Did any wording or terminology confuse the participant?</w:t>
      </w:r>
    </w:p>
    <w:p>
      <w:pPr>
        <w:ind w:left="288"/>
      </w:pPr>
      <w:r>
        <w:t>No general wording or terminology was reported as confusing during normal use.</w:t>
      </w:r>
    </w:p>
    <w:p>
      <w:r>
        <w:rPr>
          <w:b/>
        </w:rPr>
        <w:t>9. Did source/provenance information affect trust?</w:t>
      </w:r>
    </w:p>
    <w:p>
      <w:pPr>
        <w:ind w:left="288"/>
      </w:pPr>
      <w:r>
        <w:t>The participant did not understand the source/provenance question as phrased, and the observer was not confident that it had been explained clearly enough to obtain a valid response. This item did not produce usable trust/provenance evidence.</w:t>
      </w:r>
    </w:p>
    <w:p>
      <w:r>
        <w:rPr>
          <w:b/>
        </w:rPr>
        <w:t>10. Did Ask FarmPi answer in a useful and understandable way?</w:t>
      </w:r>
    </w:p>
    <w:p>
      <w:pPr>
        <w:ind w:left="288"/>
      </w:pPr>
      <w:r>
        <w:t>Yes. The participant considered the answers useful and understandable. The main drawback was the response delay from local model inference.</w:t>
      </w:r>
    </w:p>
    <w:p>
      <w:r>
        <w:rPr>
          <w:b/>
        </w:rPr>
        <w:t>11. Was there anything expected that FarmPi could not do?</w:t>
      </w:r>
    </w:p>
    <w:p>
      <w:pPr>
        <w:ind w:left="288"/>
      </w:pPr>
      <w:r>
        <w:t>No.</w:t>
      </w:r>
    </w:p>
    <w:p>
      <w:r>
        <w:rPr>
          <w:b/>
        </w:rPr>
        <w:t>12. What would be changed first if using FarmPi regularly?</w:t>
      </w:r>
    </w:p>
    <w:p>
      <w:pPr>
        <w:ind w:left="288"/>
      </w:pPr>
      <w:r>
        <w:t>More integration with animal information. The participant suggested it would be useful if FarmPi could bring more animal-related information into the same system.</w:t>
      </w:r>
    </w:p>
    <w:p>
      <w:pPr>
        <w:pStyle w:val="Heading1"/>
      </w:pPr>
      <w:r>
        <w:t>8. Observer interpretation and design response</w:t>
      </w:r>
    </w:p>
    <w:p>
      <w:r>
        <w:rPr>
          <w:b/>
        </w:rPr>
        <w:t>Minimum onboarding result - was the presentation pack alone sufficient?</w:t>
      </w:r>
    </w:p>
    <w:p>
      <w:pPr>
        <w:ind w:left="288"/>
      </w:pPr>
      <w:r>
        <w:t>For this participant, the presentation pack was sufficient to begin using FarmPi. One minor clarification was needed to confirm that Ask FarmPi could simply be spoken to, after which the participant used the system confidently without coaching.</w:t>
      </w:r>
    </w:p>
    <w:p>
      <w:r>
        <w:rPr>
          <w:b/>
        </w:rPr>
        <w:t>Additional training likely to be required in a real installation:</w:t>
      </w:r>
    </w:p>
    <w:p>
      <w:pPr>
        <w:ind w:left="288"/>
      </w:pPr>
      <w:r>
        <w:t>A short installation-time guided walkthrough is recommended. The participant wanted an installer/user handover that explains what is being monitored, how the main pages work, and how to ask FarmPi for information. This appears to be minor orientation rather than substantial training.</w:t>
      </w:r>
    </w:p>
    <w:p>
      <w:r>
        <w:rPr>
          <w:b/>
        </w:rPr>
        <w:t>Knowledge-transfer result:</w:t>
      </w:r>
    </w:p>
    <w:p>
      <w:pPr>
        <w:ind w:left="288"/>
      </w:pPr>
      <w:r>
        <w:t>Strong. The participant carried the presentation concepts directly into the live application and completed all six observed tasks using Ask FarmPi without observer assistance.</w:t>
      </w:r>
    </w:p>
    <w:p>
      <w:r>
        <w:rPr>
          <w:b/>
        </w:rPr>
        <w:t>Most important post-onboarding usability finding:</w:t>
      </w:r>
    </w:p>
    <w:p>
      <w:pPr>
        <w:ind w:left="288"/>
      </w:pPr>
      <w:r>
        <w:t>The participant strongly preferred spoken conversational access and used Ask FarmPi for every practical task. This contrasts with P001, who relied mainly on the dashboard, and suggests that interaction preference may vary substantially between users rather than there being one universally best method.</w:t>
      </w:r>
    </w:p>
    <w:p>
      <w:r>
        <w:rPr>
          <w:b/>
        </w:rPr>
        <w:t>Most important trust / terminology finding:</w:t>
      </w:r>
    </w:p>
    <w:p>
      <w:pPr>
        <w:ind w:left="288"/>
      </w:pPr>
      <w:r>
        <w:t>The source/provenance question again failed to produce usable evidence because the terminology was not understood. After two sessions this is a repeated instrument problem, not evidence that provenance does or does not affect trust. The question should be rewritten in plain language for later testing.</w:t>
      </w:r>
    </w:p>
    <w:p>
      <w:r>
        <w:rPr>
          <w:b/>
        </w:rPr>
        <w:t>Where the fixed interface worked better:</w:t>
      </w:r>
    </w:p>
    <w:p>
      <w:pPr>
        <w:ind w:left="288"/>
      </w:pPr>
      <w:r>
        <w:t>Not established in this session. The participant did not complete a separate fixed-interface task block; fixed screens were mainly used to view results returned by Ask FarmPi.</w:t>
      </w:r>
    </w:p>
    <w:p>
      <w:r>
        <w:rPr>
          <w:b/>
        </w:rPr>
        <w:t>Where Ask FarmPi worked better:</w:t>
      </w:r>
    </w:p>
    <w:p>
      <w:pPr>
        <w:ind w:left="288"/>
      </w:pPr>
      <w:r>
        <w:t>For this participant, Ask FarmPi worked better as the primary way of finding information. They could speak ordinary questions, recover from occasional speech-recognition errors themselves, and obtain the required values, history, comparisons, graph and explanatory information without observer help.</w:t>
      </w:r>
    </w:p>
    <w:p>
      <w:r>
        <w:rPr>
          <w:b/>
        </w:rPr>
        <w:t>Most important point where presentation and live interface did not match:</w:t>
      </w:r>
    </w:p>
    <w:p>
      <w:pPr>
        <w:ind w:left="288"/>
      </w:pPr>
      <w:r>
        <w:t>No significant mismatch between the presentation and live application prevented use. The main presentation issue was that the participant found the pictures and accompanying text too repetitive and expected each to contribute different information.</w:t>
      </w:r>
    </w:p>
    <w:p>
      <w:r>
        <w:rPr>
          <w:b/>
        </w:rPr>
        <w:t>Limitations / confounding factors:</w:t>
      </w:r>
    </w:p>
    <w:p>
      <w:pPr>
        <w:ind w:left="288"/>
      </w:pPr>
      <w:r>
        <w:t>Participant had no prior FarmPi exposure and used Ask FarmPi first. The full fixed-versus-Ask repeat specified by v0.2 was not completed, so this session cannot support a controlled method comparison. Task timings were not recorded because the observer was concentrating on behaviour. The participant may already have been comfortable using voice interaction on a phone, but prior voice-assistant use was not measured and should not be assumed. Occasional speech-recognition errors added friction but were self-corrected without help.</w:t>
      </w:r>
    </w:p>
    <w:p>
      <w:pPr>
        <w:pStyle w:val="Heading1"/>
      </w:pPr>
      <w:r>
        <w:t>9. Training / onboarding conclusion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t>Observed minimum onboarding</w:t>
            </w:r>
          </w:p>
        </w:tc>
        <w:tc>
          <w:tcPr>
            <w:tcW w:type="dxa" w:w="5184"/>
            <w:vAlign w:val="center"/>
          </w:tcPr>
          <w:p>
            <w:r>
              <w:t>Pack + minor clarification sufficient</w:t>
            </w:r>
          </w:p>
        </w:tc>
      </w:tr>
      <w:tr>
        <w:tc>
          <w:tcPr>
            <w:tcW w:type="dxa" w:w="5184"/>
            <w:vAlign w:val="center"/>
            <w:shd w:fill="EAF4EA"/>
          </w:tcPr>
          <w:p>
            <w:r>
              <w:t>Recommended onboarding format</w:t>
            </w:r>
          </w:p>
        </w:tc>
        <w:tc>
          <w:tcPr>
            <w:tcW w:type="dxa" w:w="5184"/>
            <w:vAlign w:val="center"/>
          </w:tcPr>
          <w:p>
            <w:r>
              <w:t>Printed pack + guided walkthrough</w:t>
            </w:r>
          </w:p>
        </w:tc>
      </w:tr>
      <w:tr>
        <w:tc>
          <w:tcPr>
            <w:tcW w:type="dxa" w:w="5184"/>
            <w:vAlign w:val="center"/>
            <w:shd w:fill="EAF4EA"/>
          </w:tcPr>
          <w:p>
            <w:r>
              <w:t>Reason</w:t>
            </w:r>
          </w:p>
        </w:tc>
        <w:tc>
          <w:tcPr>
            <w:tcW w:type="dxa" w:w="5184"/>
            <w:vAlign w:val="center"/>
          </w:tcPr>
          <w:p>
            <w:r>
              <w:t>The participant understood the system from the pack but needed one simple confirmation that they could just speak to Ask FarmPi. They then used it confidently without coaching.</w:t>
            </w:r>
          </w:p>
        </w:tc>
      </w:tr>
      <w:tr>
        <w:tc>
          <w:tcPr>
            <w:tcW w:type="dxa" w:w="5184"/>
            <w:vAlign w:val="center"/>
            <w:shd w:fill="EAF4EA"/>
          </w:tcPr>
          <w:p>
            <w:r>
              <w:t>Evidence from session</w:t>
            </w:r>
          </w:p>
        </w:tc>
        <w:tc>
          <w:tcPr>
            <w:tcW w:type="dxa" w:w="5184"/>
            <w:vAlign w:val="center"/>
          </w:tcPr>
          <w:p>
            <w:r>
              <w:t>Pack reviewed in about 8 minutes; one clarification question; all six observed tasks completed through Ask FarmPi without observer help; participant requested only a guided installation walkthrough as additional training.</w:t>
            </w:r>
          </w:p>
        </w:tc>
      </w:tr>
      <w:tr>
        <w:tc>
          <w:tcPr>
            <w:tcW w:type="dxa" w:w="5184"/>
            <w:vAlign w:val="center"/>
            <w:shd w:fill="EAF4EA"/>
          </w:tcPr>
          <w:p>
            <w:r>
              <w:t>Action</w:t>
            </w:r>
          </w:p>
        </w:tc>
        <w:tc>
          <w:tcPr>
            <w:tcW w:type="dxa" w:w="5184"/>
            <w:vAlign w:val="center"/>
          </w:tcPr>
          <w:p>
            <w:r>
              <w:t>Retain the presentation pack but reduce duplicated text around images in a future revision. Pair installation with a short guided walkthrough.</w:t>
            </w:r>
          </w:p>
        </w:tc>
      </w:tr>
    </w:tbl>
    <w:p>
      <w:pPr>
        <w:pStyle w:val="Heading1"/>
      </w:pPr>
      <w:r>
        <w:t>10. Design decision from this session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t>Participant point</w:t>
            </w:r>
          </w:p>
        </w:tc>
        <w:tc>
          <w:tcPr>
            <w:tcW w:type="dxa" w:w="5184"/>
            <w:vAlign w:val="center"/>
          </w:tcPr>
          <w:p>
            <w:r>
              <w:t>Participant naturally used spoken Ask FarmPi for all six practical tasks and preferred asking the phone directly. The presentation images were useful, but the participant found the accompanying text repetitive.</w:t>
            </w:r>
          </w:p>
        </w:tc>
      </w:tr>
      <w:tr>
        <w:tc>
          <w:tcPr>
            <w:tcW w:type="dxa" w:w="5184"/>
            <w:vAlign w:val="center"/>
            <w:shd w:fill="EAF4EA"/>
          </w:tcPr>
          <w:p>
            <w:r>
              <w:t>Area</w:t>
            </w:r>
          </w:p>
        </w:tc>
        <w:tc>
          <w:tcPr>
            <w:tcW w:type="dxa" w:w="5184"/>
            <w:vAlign w:val="center"/>
          </w:tcPr>
          <w:p>
            <w:r>
              <w:t>Ask FarmPi / onboarding / terminology / performance</w:t>
            </w:r>
          </w:p>
        </w:tc>
      </w:tr>
      <w:tr>
        <w:tc>
          <w:tcPr>
            <w:tcW w:type="dxa" w:w="5184"/>
            <w:vAlign w:val="center"/>
            <w:shd w:fill="EAF4EA"/>
          </w:tcPr>
          <w:p>
            <w:r>
              <w:t>Decision</w:t>
            </w:r>
          </w:p>
        </w:tc>
        <w:tc>
          <w:tcPr>
            <w:tcW w:type="dxa" w:w="5184"/>
            <w:vAlign w:val="center"/>
          </w:tcPr>
          <w:p>
            <w:r>
              <w:t>Need more evidence before changing product layout; revise presentation duplication and provenance-test wording in the next document/instrument revision.</w:t>
            </w:r>
          </w:p>
        </w:tc>
      </w:tr>
      <w:tr>
        <w:tc>
          <w:tcPr>
            <w:tcW w:type="dxa" w:w="5184"/>
            <w:vAlign w:val="center"/>
            <w:shd w:fill="EAF4EA"/>
          </w:tcPr>
          <w:p>
            <w:r>
              <w:t>Reason</w:t>
            </w:r>
          </w:p>
        </w:tc>
        <w:tc>
          <w:tcPr>
            <w:tcW w:type="dxa" w:w="5184"/>
            <w:vAlign w:val="center"/>
          </w:tcPr>
          <w:p>
            <w:r>
              <w:t>The strong voice preference contrasts with P001 and supports preserving multiple interaction styles. One participant is not enough to prove that Ask FarmPi must move to the dashboard, although greater prominence is now a reasonable design hypothesis. The provenance question has failed with two participants and should be rewritten in plain language.</w:t>
            </w:r>
          </w:p>
        </w:tc>
      </w:tr>
      <w:tr>
        <w:tc>
          <w:tcPr>
            <w:tcW w:type="dxa" w:w="5184"/>
            <w:vAlign w:val="center"/>
            <w:shd w:fill="EAF4EA"/>
          </w:tcPr>
          <w:p>
            <w:r>
              <w:t>Action / owner</w:t>
            </w:r>
          </w:p>
        </w:tc>
        <w:tc>
          <w:tcPr>
            <w:tcW w:type="dxa" w:w="5184"/>
            <w:vAlign w:val="center"/>
          </w:tcPr>
          <w:p>
            <w:r>
              <w:t>Jeremy: continue stakeholder sessions; record spoken versus typed modality; consider a more prominent Ask FarmPi entry point if the pattern supports it. Revise the next presentation/test-record version to reduce duplicated picture text and ask provenance/trust in plain language.</w:t>
            </w:r>
          </w:p>
        </w:tc>
      </w:tr>
      <w:tr>
        <w:tc>
          <w:tcPr>
            <w:tcW w:type="dxa" w:w="5184"/>
            <w:vAlign w:val="center"/>
            <w:shd w:fill="EAF4EA"/>
          </w:tcPr>
          <w:p>
            <w:r>
              <w:t>Evidence locator</w:t>
            </w:r>
          </w:p>
        </w:tc>
        <w:tc>
          <w:tcPr>
            <w:tcW w:type="dxa" w:w="5184"/>
            <w:vAlign w:val="center"/>
          </w:tcPr>
          <w:p>
            <w:r>
              <w:t>Stakeholder session P002, 5 October 2026; Tasks 1-6 and post-session questions 2, 3, 5, 6, 9, 10 and 12.</w:t>
            </w:r>
          </w:p>
        </w:tc>
      </w:tr>
    </w:tbl>
    <w:p>
      <w:pPr>
        <w:pStyle w:val="Heading1"/>
      </w:pPr>
      <w:r>
        <w:t>11. Session outcome</w:t>
      </w:r>
    </w:p>
    <w:p>
      <w:pPr>
        <w:pStyle w:val="ListBullet"/>
      </w:pPr>
      <w:r>
        <w:t>Useful evidence obtained: YES</w:t>
      </w:r>
    </w:p>
    <w:p>
      <w:pPr>
        <w:pStyle w:val="ListBullet"/>
      </w:pPr>
      <w:r>
        <w:t>Presentation pack sufficient as minimum onboarding: PARTLY - sufficient after one minor clarification; observer recommends a short guided walkthrough for real installation</w:t>
      </w:r>
    </w:p>
    <w:p>
      <w:pPr>
        <w:pStyle w:val="ListBullet"/>
      </w:pPr>
      <w:r>
        <w:t>Additional onboarding required: MINOR</w:t>
      </w:r>
    </w:p>
    <w:p>
      <w:pPr>
        <w:pStyle w:val="ListBullet"/>
      </w:pPr>
      <w:r>
        <w:t>Design change identified: Presentation duplication and test-instrument wording need revision; greater Ask FarmPi dashboard prominence is a proposed product change requiring more evidence</w:t>
      </w:r>
    </w:p>
    <w:p>
      <w:pPr>
        <w:pStyle w:val="ListBullet"/>
      </w:pPr>
      <w:r>
        <w:t>No design change required: NOT YET CONCLUDED</w:t>
      </w:r>
    </w:p>
    <w:p>
      <w:pPr>
        <w:pStyle w:val="ListBullet"/>
      </w:pPr>
      <w:r>
        <w:t>Session interrupted / repeat needed: NO</w:t>
      </w:r>
    </w:p>
    <w:p>
      <w:pPr>
        <w:pStyle w:val="ListBullet"/>
      </w:pPr>
      <w:r>
        <w:t>More participants needed before conclusion: YES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4EA"/>
          </w:tcPr>
          <w:p>
            <w:r>
              <w:t>Observer initials</w:t>
            </w:r>
          </w:p>
        </w:tc>
        <w:tc>
          <w:tcPr>
            <w:tcW w:type="dxa" w:w="5184"/>
            <w:vAlign w:val="center"/>
          </w:tcPr>
          <w:p>
            <w:r>
              <w:t>JB</w:t>
            </w:r>
          </w:p>
        </w:tc>
      </w:tr>
      <w:tr>
        <w:tc>
          <w:tcPr>
            <w:tcW w:type="dxa" w:w="5184"/>
            <w:vAlign w:val="center"/>
            <w:shd w:fill="EAF4EA"/>
          </w:tcPr>
          <w:p>
            <w:r>
              <w:t>Record completed</w:t>
            </w:r>
          </w:p>
        </w:tc>
        <w:tc>
          <w:tcPr>
            <w:tcW w:type="dxa" w:w="5184"/>
            <w:vAlign w:val="center"/>
          </w:tcPr>
          <w:p>
            <w:r>
              <w:t>5 October 2026</w:t>
            </w:r>
          </w:p>
        </w:tc>
      </w:tr>
      <w:tr>
        <w:tc>
          <w:tcPr>
            <w:tcW w:type="dxa" w:w="5184"/>
            <w:vAlign w:val="center"/>
            <w:shd w:fill="EAF4EA"/>
          </w:tcPr>
          <w:p>
            <w:r>
              <w:t>Related evidence ID</w:t>
            </w:r>
          </w:p>
        </w:tc>
        <w:tc>
          <w:tcPr>
            <w:tcW w:type="dxa" w:w="5184"/>
            <w:vAlign w:val="center"/>
          </w:tcPr>
          <w:p>
            <w:r>
              <w:t>E6-09 / E6-10 / E6-11 as applicable</w:t>
            </w:r>
          </w:p>
        </w:tc>
      </w:tr>
    </w:tbl>
    <w:p>
      <w:pPr>
        <w:pStyle w:val="Heading1"/>
      </w:pPr>
      <w:r>
        <w:t>Observer synthesis</w:t>
      </w:r>
    </w:p>
    <w:p>
      <w:pPr>
        <w:spacing w:after="100"/>
      </w:pPr>
      <w:r>
        <w:t>P002 behaved almost opposite to P001. Rather than using the dashboard for quick answers, this participant went straight to Ask FarmPi and spoke every practical request. They recovered from occasional speech-recognition mistakes without help and tolerated the slower local-model responses. The contrast is useful evidence that FarmPi should support both direct fixed-interface access and conversational access rather than assuming one interaction style will suit everyone. The session also repeated two design issues: the provenance question is not understandable enough in its current form, and the presentation pack could reduce duplicated text around the images. The observer also proposes making Ask FarmPi more prominent on the dashboard, but additional participant evidence is still needed before treating that as a confirmed product change.</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Jeremy Brooking | 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FarmPi | Stakeholder usability test record v0.2 | Participant P002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FarmPi Stakeholder Usability Test Record v0.2 - P002 Completed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