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1F0D69B4" w14:textId="77777777" w:rsidR="00F5249D" w:rsidRPr="0072121E" w:rsidRDefault="00F5249D" w:rsidP="00F5249D">
      <w:pPr>
        <w:pStyle w:val="a7"/>
        <w:rPr>
          <w:lang w:val="en-US"/>
        </w:rPr>
      </w:pPr>
      <w:bookmarkStart w:id="0" w:name="_Hlk133360516"/>
      <w:r>
        <w:rPr>
          <w:noProof/>
          <w:lang w:eastAsia="ru-RU" w:bidi="ar-SA"/>
        </w:rPr>
        <w:drawing>
          <wp:anchor distT="0" distB="0" distL="0" distR="0" simplePos="0" relativeHeight="251659264" behindDoc="0" locked="0" layoutInCell="1" allowOverlap="1" wp14:anchorId="7573D035" wp14:editId="770781FA">
            <wp:simplePos x="0" y="0"/>
            <wp:positionH relativeFrom="column">
              <wp:posOffset>2710815</wp:posOffset>
            </wp:positionH>
            <wp:positionV relativeFrom="paragraph">
              <wp:posOffset>200025</wp:posOffset>
            </wp:positionV>
            <wp:extent cx="522605" cy="671195"/>
            <wp:effectExtent l="0" t="0" r="0" b="0"/>
            <wp:wrapTopAndBottom/>
            <wp:docPr id="3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05" cy="67119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09CEBCA" w14:textId="77777777" w:rsidR="00F5249D" w:rsidRDefault="00F5249D" w:rsidP="00F5249D">
      <w:pPr>
        <w:pStyle w:val="a7"/>
      </w:pPr>
      <w:r w:rsidRPr="00667F44">
        <w:t>МИНОБРНАУКИ</w:t>
      </w:r>
      <w:r w:rsidRPr="000153DA">
        <w:t xml:space="preserve"> РОССИИ</w:t>
      </w:r>
    </w:p>
    <w:p w14:paraId="7F0E9692" w14:textId="77777777" w:rsidR="00F5249D" w:rsidRDefault="00F5249D" w:rsidP="00F5249D">
      <w:pPr>
        <w:pStyle w:val="a7"/>
      </w:pPr>
    </w:p>
    <w:p w14:paraId="6DB35858" w14:textId="77777777" w:rsidR="00F5249D" w:rsidRDefault="00F5249D" w:rsidP="00F5249D">
      <w:pPr>
        <w:pStyle w:val="a7"/>
      </w:pPr>
      <w:r>
        <w:t>федеральное государственное бюджетное образовательное учреждение высшего образования</w:t>
      </w:r>
    </w:p>
    <w:p w14:paraId="14512B2C" w14:textId="77777777" w:rsidR="00F5249D" w:rsidRDefault="00F5249D" w:rsidP="00F5249D">
      <w:pPr>
        <w:pStyle w:val="a8"/>
      </w:pPr>
      <w:r>
        <w:t>«Санкт-Петербургский государственный технологический институт (технический университет)»</w:t>
      </w:r>
    </w:p>
    <w:tbl>
      <w:tblPr>
        <w:tblW w:w="5000" w:type="pct"/>
        <w:tblLayout w:type="fixed"/>
        <w:tblLook w:val="01E0" w:firstRow="1" w:lastRow="1" w:firstColumn="1" w:lastColumn="1" w:noHBand="0" w:noVBand="0"/>
      </w:tblPr>
      <w:tblGrid>
        <w:gridCol w:w="851"/>
        <w:gridCol w:w="2692"/>
        <w:gridCol w:w="1207"/>
        <w:gridCol w:w="191"/>
        <w:gridCol w:w="1296"/>
        <w:gridCol w:w="3117"/>
      </w:tblGrid>
      <w:tr w:rsidR="00F5249D" w:rsidRPr="00B27632" w14:paraId="25ADC596" w14:textId="77777777" w:rsidTr="002D5350">
        <w:tc>
          <w:tcPr>
            <w:tcW w:w="1894" w:type="pct"/>
            <w:gridSpan w:val="2"/>
          </w:tcPr>
          <w:p w14:paraId="08F1EC90" w14:textId="77777777" w:rsidR="00F5249D" w:rsidRPr="00243F4E" w:rsidRDefault="00F5249D" w:rsidP="0034742B">
            <w:pPr>
              <w:widowControl w:val="0"/>
            </w:pPr>
            <w:r w:rsidRPr="00243F4E">
              <w:t>УГНС</w:t>
            </w:r>
          </w:p>
        </w:tc>
        <w:tc>
          <w:tcPr>
            <w:tcW w:w="645" w:type="pct"/>
            <w:vAlign w:val="center"/>
          </w:tcPr>
          <w:p w14:paraId="440CFEEB" w14:textId="77777777" w:rsidR="00F5249D" w:rsidRPr="007700C6" w:rsidRDefault="00F5249D" w:rsidP="0034742B">
            <w:pPr>
              <w:widowControl w:val="0"/>
              <w:jc w:val="center"/>
              <w:rPr>
                <w:color w:val="000000"/>
              </w:rPr>
            </w:pPr>
            <w:r w:rsidRPr="007700C6">
              <w:rPr>
                <w:color w:val="000000"/>
              </w:rPr>
              <w:t>09.00.00</w:t>
            </w:r>
          </w:p>
        </w:tc>
        <w:tc>
          <w:tcPr>
            <w:tcW w:w="2461" w:type="pct"/>
            <w:gridSpan w:val="3"/>
          </w:tcPr>
          <w:p w14:paraId="419C5676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  <w:r w:rsidRPr="007700C6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13D9BCEF" w14:textId="77777777" w:rsidTr="002D5350">
        <w:tc>
          <w:tcPr>
            <w:tcW w:w="1894" w:type="pct"/>
            <w:gridSpan w:val="2"/>
          </w:tcPr>
          <w:p w14:paraId="1681C15E" w14:textId="77777777" w:rsidR="00F5249D" w:rsidRPr="00243F4E" w:rsidRDefault="00F5249D" w:rsidP="0034742B">
            <w:pPr>
              <w:widowControl w:val="0"/>
            </w:pPr>
            <w:r w:rsidRPr="00243F4E">
              <w:t>Направление подготовки</w:t>
            </w:r>
          </w:p>
        </w:tc>
        <w:tc>
          <w:tcPr>
            <w:tcW w:w="645" w:type="pct"/>
            <w:vAlign w:val="center"/>
          </w:tcPr>
          <w:p w14:paraId="0AE3FDA1" w14:textId="77777777" w:rsidR="00F5249D" w:rsidRPr="00667F44" w:rsidRDefault="00F5249D" w:rsidP="0034742B">
            <w:pPr>
              <w:widowControl w:val="0"/>
              <w:jc w:val="center"/>
              <w:rPr>
                <w:color w:val="000000"/>
                <w:lang w:val="en-US"/>
              </w:rPr>
            </w:pPr>
            <w:r w:rsidRPr="007700C6">
              <w:rPr>
                <w:color w:val="000000"/>
              </w:rPr>
              <w:t>09.03.0</w:t>
            </w:r>
            <w:r>
              <w:rPr>
                <w:color w:val="000000"/>
                <w:lang w:val="en-US"/>
              </w:rPr>
              <w:t>1</w:t>
            </w:r>
          </w:p>
        </w:tc>
        <w:tc>
          <w:tcPr>
            <w:tcW w:w="2461" w:type="pct"/>
            <w:gridSpan w:val="3"/>
          </w:tcPr>
          <w:p w14:paraId="6785D217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  <w:r w:rsidRPr="00667F44">
              <w:rPr>
                <w:color w:val="000000"/>
              </w:rPr>
              <w:t>Информатика и вычислительная техника</w:t>
            </w:r>
          </w:p>
        </w:tc>
      </w:tr>
      <w:tr w:rsidR="00F5249D" w:rsidRPr="00B27632" w14:paraId="0699D7EE" w14:textId="77777777" w:rsidTr="002D5350">
        <w:tc>
          <w:tcPr>
            <w:tcW w:w="1894" w:type="pct"/>
            <w:gridSpan w:val="2"/>
          </w:tcPr>
          <w:p w14:paraId="2331EAFA" w14:textId="77777777" w:rsidR="00F5249D" w:rsidRPr="00243F4E" w:rsidRDefault="00F5249D" w:rsidP="0034742B">
            <w:pPr>
              <w:widowControl w:val="0"/>
            </w:pPr>
            <w:r w:rsidRPr="00243F4E">
              <w:t>Направленность (профиль)</w:t>
            </w:r>
          </w:p>
        </w:tc>
        <w:tc>
          <w:tcPr>
            <w:tcW w:w="645" w:type="pct"/>
          </w:tcPr>
          <w:p w14:paraId="4D103D9B" w14:textId="77777777" w:rsidR="00F5249D" w:rsidRPr="007700C6" w:rsidRDefault="00F5249D" w:rsidP="0034742B">
            <w:pPr>
              <w:widowControl w:val="0"/>
              <w:rPr>
                <w:color w:val="000000"/>
              </w:rPr>
            </w:pPr>
          </w:p>
        </w:tc>
        <w:tc>
          <w:tcPr>
            <w:tcW w:w="2461" w:type="pct"/>
            <w:gridSpan w:val="3"/>
          </w:tcPr>
          <w:p w14:paraId="03183369" w14:textId="77777777" w:rsidR="00F5249D" w:rsidRDefault="00F5249D" w:rsidP="0034742B">
            <w:pPr>
              <w:widowControl w:val="0"/>
              <w:jc w:val="both"/>
              <w:rPr>
                <w:color w:val="000000"/>
              </w:rPr>
            </w:pPr>
            <w:r>
              <w:rPr>
                <w:color w:val="000000"/>
              </w:rPr>
              <w:t>Системы автоматизированного проектирования</w:t>
            </w:r>
          </w:p>
          <w:p w14:paraId="5278FD4A" w14:textId="77777777" w:rsidR="00F5249D" w:rsidRPr="007700C6" w:rsidRDefault="00F5249D" w:rsidP="0034742B">
            <w:pPr>
              <w:widowControl w:val="0"/>
              <w:jc w:val="both"/>
              <w:rPr>
                <w:color w:val="000000"/>
              </w:rPr>
            </w:pPr>
          </w:p>
        </w:tc>
      </w:tr>
      <w:tr w:rsidR="00F5249D" w:rsidRPr="00B27632" w14:paraId="2B987B21" w14:textId="77777777" w:rsidTr="002D5350">
        <w:tc>
          <w:tcPr>
            <w:tcW w:w="1894" w:type="pct"/>
            <w:gridSpan w:val="2"/>
          </w:tcPr>
          <w:p w14:paraId="56FD79FC" w14:textId="77777777" w:rsidR="00F5249D" w:rsidRPr="00243F4E" w:rsidRDefault="00F5249D" w:rsidP="0034742B">
            <w:pPr>
              <w:widowControl w:val="0"/>
            </w:pPr>
            <w:r>
              <w:t>Форма обучения</w:t>
            </w:r>
          </w:p>
        </w:tc>
        <w:tc>
          <w:tcPr>
            <w:tcW w:w="645" w:type="pct"/>
          </w:tcPr>
          <w:p w14:paraId="553D9F0C" w14:textId="77777777" w:rsidR="00F5249D" w:rsidRPr="007700C6" w:rsidRDefault="00F5249D" w:rsidP="0034742B">
            <w:pPr>
              <w:widowControl w:val="0"/>
              <w:rPr>
                <w:color w:val="000000"/>
              </w:rPr>
            </w:pPr>
          </w:p>
        </w:tc>
        <w:tc>
          <w:tcPr>
            <w:tcW w:w="2461" w:type="pct"/>
            <w:gridSpan w:val="3"/>
          </w:tcPr>
          <w:p w14:paraId="380B7BC8" w14:textId="77777777" w:rsidR="00F5249D" w:rsidRPr="00243F4E" w:rsidRDefault="00F5249D" w:rsidP="0034742B">
            <w:pPr>
              <w:widowControl w:val="0"/>
              <w:jc w:val="both"/>
            </w:pPr>
            <w:r>
              <w:t>очная</w:t>
            </w:r>
          </w:p>
        </w:tc>
      </w:tr>
      <w:tr w:rsidR="00F5249D" w:rsidRPr="00243F4E" w14:paraId="37E89E05" w14:textId="77777777" w:rsidTr="002D5350">
        <w:tc>
          <w:tcPr>
            <w:tcW w:w="1894" w:type="pct"/>
            <w:gridSpan w:val="2"/>
          </w:tcPr>
          <w:p w14:paraId="13B861CE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645" w:type="pct"/>
          </w:tcPr>
          <w:p w14:paraId="238CD3E2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6CA959D8" w14:textId="77777777" w:rsidR="00F5249D" w:rsidRPr="00243F4E" w:rsidRDefault="00F5249D" w:rsidP="0034742B">
            <w:pPr>
              <w:widowControl w:val="0"/>
              <w:jc w:val="both"/>
            </w:pPr>
          </w:p>
        </w:tc>
      </w:tr>
      <w:tr w:rsidR="00F5249D" w:rsidRPr="00243F4E" w14:paraId="5C2470B3" w14:textId="77777777" w:rsidTr="002D5350">
        <w:tc>
          <w:tcPr>
            <w:tcW w:w="1894" w:type="pct"/>
            <w:gridSpan w:val="2"/>
          </w:tcPr>
          <w:p w14:paraId="7202E4AE" w14:textId="77777777" w:rsidR="00F5249D" w:rsidRPr="00243F4E" w:rsidRDefault="00F5249D" w:rsidP="0034742B">
            <w:pPr>
              <w:widowControl w:val="0"/>
            </w:pPr>
            <w:r w:rsidRPr="00243F4E">
              <w:t>Факультет</w:t>
            </w:r>
          </w:p>
        </w:tc>
        <w:tc>
          <w:tcPr>
            <w:tcW w:w="645" w:type="pct"/>
          </w:tcPr>
          <w:p w14:paraId="740BD042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0441674C" w14:textId="77777777" w:rsidR="00F5249D" w:rsidRPr="00243F4E" w:rsidRDefault="00F5249D" w:rsidP="0034742B">
            <w:pPr>
              <w:widowControl w:val="0"/>
              <w:jc w:val="both"/>
            </w:pPr>
            <w:r w:rsidRPr="00243F4E">
              <w:t>Информационных технологий и управления</w:t>
            </w:r>
          </w:p>
        </w:tc>
      </w:tr>
      <w:tr w:rsidR="00F5249D" w:rsidRPr="00243F4E" w14:paraId="66790EEC" w14:textId="77777777" w:rsidTr="002D5350">
        <w:tc>
          <w:tcPr>
            <w:tcW w:w="1894" w:type="pct"/>
            <w:gridSpan w:val="2"/>
          </w:tcPr>
          <w:p w14:paraId="7D0475AA" w14:textId="77777777" w:rsidR="00F5249D" w:rsidRPr="00243F4E" w:rsidRDefault="00F5249D" w:rsidP="0034742B">
            <w:pPr>
              <w:widowControl w:val="0"/>
            </w:pPr>
            <w:r w:rsidRPr="00243F4E">
              <w:t>Кафедра</w:t>
            </w:r>
          </w:p>
        </w:tc>
        <w:tc>
          <w:tcPr>
            <w:tcW w:w="645" w:type="pct"/>
          </w:tcPr>
          <w:p w14:paraId="2F22F784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</w:tcPr>
          <w:p w14:paraId="6B7E4710" w14:textId="77777777" w:rsidR="00F5249D" w:rsidRPr="00243F4E" w:rsidRDefault="00F5249D" w:rsidP="0034742B">
            <w:pPr>
              <w:widowControl w:val="0"/>
              <w:jc w:val="both"/>
            </w:pPr>
            <w:r w:rsidRPr="00243F4E">
              <w:t>Систем автоматизированного</w:t>
            </w:r>
            <w:r>
              <w:t xml:space="preserve"> </w:t>
            </w:r>
            <w:r w:rsidRPr="00243F4E">
              <w:t>проектирования и управления</w:t>
            </w:r>
          </w:p>
        </w:tc>
      </w:tr>
      <w:tr w:rsidR="00F5249D" w:rsidRPr="00243F4E" w14:paraId="469F2625" w14:textId="77777777" w:rsidTr="002D5350">
        <w:trPr>
          <w:trHeight w:val="510"/>
        </w:trPr>
        <w:tc>
          <w:tcPr>
            <w:tcW w:w="1894" w:type="pct"/>
            <w:gridSpan w:val="2"/>
            <w:vAlign w:val="center"/>
          </w:tcPr>
          <w:p w14:paraId="4D3E52F8" w14:textId="77777777" w:rsidR="00F5249D" w:rsidRPr="00243F4E" w:rsidRDefault="00F5249D" w:rsidP="0034742B">
            <w:pPr>
              <w:widowControl w:val="0"/>
            </w:pPr>
            <w:r w:rsidRPr="00243F4E">
              <w:t>Учебная дисциплина</w:t>
            </w:r>
          </w:p>
        </w:tc>
        <w:tc>
          <w:tcPr>
            <w:tcW w:w="645" w:type="pct"/>
            <w:vAlign w:val="center"/>
          </w:tcPr>
          <w:p w14:paraId="6B01C8C3" w14:textId="77777777" w:rsidR="00F5249D" w:rsidRPr="00243F4E" w:rsidRDefault="00F5249D" w:rsidP="0034742B">
            <w:pPr>
              <w:widowControl w:val="0"/>
            </w:pPr>
          </w:p>
        </w:tc>
        <w:tc>
          <w:tcPr>
            <w:tcW w:w="2461" w:type="pct"/>
            <w:gridSpan w:val="3"/>
            <w:vAlign w:val="center"/>
          </w:tcPr>
          <w:p w14:paraId="3E7FC46C" w14:textId="4A2B9582" w:rsidR="00F5249D" w:rsidRPr="00667F44" w:rsidRDefault="002425D3" w:rsidP="0034742B">
            <w:pPr>
              <w:widowControl w:val="0"/>
            </w:pPr>
            <w:r>
              <w:t>Вычислительные системы, сети и телекоммуникации</w:t>
            </w:r>
          </w:p>
        </w:tc>
      </w:tr>
      <w:tr w:rsidR="00F5249D" w:rsidRPr="00466F89" w14:paraId="7B5539F6" w14:textId="77777777" w:rsidTr="002D5350">
        <w:trPr>
          <w:trHeight w:val="680"/>
        </w:trPr>
        <w:tc>
          <w:tcPr>
            <w:tcW w:w="455" w:type="pct"/>
            <w:vAlign w:val="center"/>
          </w:tcPr>
          <w:p w14:paraId="62873B25" w14:textId="77777777" w:rsidR="00F5249D" w:rsidRPr="00243F4E" w:rsidRDefault="00F5249D" w:rsidP="0034742B">
            <w:pPr>
              <w:widowControl w:val="0"/>
            </w:pPr>
            <w:r w:rsidRPr="00947D79">
              <w:t>Курс</w:t>
            </w:r>
          </w:p>
        </w:tc>
        <w:tc>
          <w:tcPr>
            <w:tcW w:w="2186" w:type="pct"/>
            <w:gridSpan w:val="3"/>
            <w:vAlign w:val="center"/>
          </w:tcPr>
          <w:p w14:paraId="78F4F53F" w14:textId="4BB2568E" w:rsidR="00F5249D" w:rsidRPr="00A0000F" w:rsidRDefault="00F5249D" w:rsidP="0034742B">
            <w:r>
              <w:rPr>
                <w:lang w:val="en-US"/>
              </w:rPr>
              <w:t>I</w:t>
            </w:r>
            <w:r w:rsidR="002425D3">
              <w:rPr>
                <w:lang w:val="en-US"/>
              </w:rPr>
              <w:t>I</w:t>
            </w:r>
          </w:p>
        </w:tc>
        <w:tc>
          <w:tcPr>
            <w:tcW w:w="693" w:type="pct"/>
            <w:vAlign w:val="center"/>
          </w:tcPr>
          <w:p w14:paraId="687166EC" w14:textId="77777777" w:rsidR="00F5249D" w:rsidRPr="00243F4E" w:rsidRDefault="00F5249D" w:rsidP="0034742B">
            <w:pPr>
              <w:widowControl w:val="0"/>
            </w:pPr>
            <w:r w:rsidRPr="00947D79">
              <w:t>Группа</w:t>
            </w:r>
          </w:p>
        </w:tc>
        <w:tc>
          <w:tcPr>
            <w:tcW w:w="1666" w:type="pct"/>
            <w:vAlign w:val="center"/>
          </w:tcPr>
          <w:p w14:paraId="61866172" w14:textId="77777777" w:rsidR="00F5249D" w:rsidRPr="006D496E" w:rsidRDefault="00F5249D" w:rsidP="0034742B">
            <w:pPr>
              <w:rPr>
                <w:lang w:val="en-US"/>
              </w:rPr>
            </w:pPr>
            <w:r>
              <w:t>42</w:t>
            </w:r>
            <w:r>
              <w:rPr>
                <w:lang w:val="en-US"/>
              </w:rPr>
              <w:t>3</w:t>
            </w:r>
          </w:p>
        </w:tc>
      </w:tr>
    </w:tbl>
    <w:p w14:paraId="2B34FAFA" w14:textId="7AE4847C" w:rsidR="00F5249D" w:rsidRDefault="00F5249D" w:rsidP="005D03B0">
      <w:pPr>
        <w:pStyle w:val="ab"/>
      </w:pPr>
      <w:r>
        <w:t>Отчёт по контрольной работе №1</w:t>
      </w:r>
    </w:p>
    <w:p w14:paraId="2BBB862E" w14:textId="77777777" w:rsidR="005D03B0" w:rsidRPr="005D03B0" w:rsidRDefault="005D03B0" w:rsidP="005D03B0">
      <w:pPr>
        <w:pStyle w:val="a0"/>
      </w:pPr>
    </w:p>
    <w:tbl>
      <w:tblPr>
        <w:tblW w:w="0" w:type="auto"/>
        <w:tblLook w:val="04A0" w:firstRow="1" w:lastRow="0" w:firstColumn="1" w:lastColumn="0" w:noHBand="0" w:noVBand="1"/>
      </w:tblPr>
      <w:tblGrid>
        <w:gridCol w:w="2083"/>
        <w:gridCol w:w="280"/>
        <w:gridCol w:w="2348"/>
        <w:gridCol w:w="281"/>
        <w:gridCol w:w="4362"/>
      </w:tblGrid>
      <w:tr w:rsidR="00F5249D" w14:paraId="04C6026B" w14:textId="77777777" w:rsidTr="00C20416">
        <w:tc>
          <w:tcPr>
            <w:tcW w:w="2083" w:type="dxa"/>
            <w:shd w:val="clear" w:color="auto" w:fill="auto"/>
            <w:vAlign w:val="center"/>
          </w:tcPr>
          <w:p w14:paraId="2A8D15D9" w14:textId="1C312461" w:rsidR="00F5249D" w:rsidRDefault="00F5249D" w:rsidP="0034742B">
            <w:pPr>
              <w:pStyle w:val="a0"/>
              <w:ind w:firstLine="0"/>
            </w:pPr>
            <w:r>
              <w:t>Исполнител</w:t>
            </w:r>
            <w:r w:rsidR="00513D94">
              <w:t>ь</w:t>
            </w:r>
            <w:r>
              <w:t>: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018BF52F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shd w:val="clear" w:color="auto" w:fill="auto"/>
            <w:vAlign w:val="center"/>
          </w:tcPr>
          <w:p w14:paraId="7149CD42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37545E3B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center"/>
          </w:tcPr>
          <w:p w14:paraId="3AAFC930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2748729B" w14:textId="77777777" w:rsidTr="00C20416">
        <w:tc>
          <w:tcPr>
            <w:tcW w:w="2083" w:type="dxa"/>
            <w:shd w:val="clear" w:color="auto" w:fill="auto"/>
            <w:vAlign w:val="center"/>
          </w:tcPr>
          <w:p w14:paraId="3B577D64" w14:textId="461E22A4" w:rsidR="00F5249D" w:rsidRDefault="00F5249D" w:rsidP="0034742B">
            <w:pPr>
              <w:pStyle w:val="a0"/>
              <w:ind w:firstLine="0"/>
            </w:pPr>
            <w:r>
              <w:t>обучающи</w:t>
            </w:r>
            <w:r w:rsidR="00513D94">
              <w:t>й</w:t>
            </w:r>
            <w:r>
              <w:t>ся группы 423</w:t>
            </w:r>
          </w:p>
        </w:tc>
        <w:tc>
          <w:tcPr>
            <w:tcW w:w="280" w:type="dxa"/>
            <w:shd w:val="clear" w:color="auto" w:fill="auto"/>
            <w:vAlign w:val="center"/>
          </w:tcPr>
          <w:p w14:paraId="267239D9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14:paraId="07220F7B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  <w:vAlign w:val="center"/>
          </w:tcPr>
          <w:p w14:paraId="40B88666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4362" w:type="dxa"/>
            <w:shd w:val="clear" w:color="auto" w:fill="auto"/>
            <w:vAlign w:val="bottom"/>
          </w:tcPr>
          <w:p w14:paraId="0208D10C" w14:textId="2A777E8B" w:rsidR="005D03B0" w:rsidRDefault="00513D94" w:rsidP="0034742B">
            <w:pPr>
              <w:pStyle w:val="a0"/>
              <w:ind w:firstLine="0"/>
            </w:pPr>
            <w:r>
              <w:t>Ефремов Иван Андреевич</w:t>
            </w:r>
          </w:p>
        </w:tc>
      </w:tr>
      <w:tr w:rsidR="00F5249D" w14:paraId="65A47B30" w14:textId="77777777" w:rsidTr="00C20416">
        <w:tc>
          <w:tcPr>
            <w:tcW w:w="2083" w:type="dxa"/>
            <w:shd w:val="clear" w:color="auto" w:fill="auto"/>
          </w:tcPr>
          <w:p w14:paraId="2161757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32E3EF7C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6D6723B0" w14:textId="77777777" w:rsidR="00F5249D" w:rsidRPr="0013530F" w:rsidRDefault="00F5249D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28D10742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76102D3D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1061AD76" w14:textId="77777777" w:rsidTr="00C20416">
        <w:tc>
          <w:tcPr>
            <w:tcW w:w="2083" w:type="dxa"/>
            <w:shd w:val="clear" w:color="auto" w:fill="auto"/>
          </w:tcPr>
          <w:p w14:paraId="7216CE5B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FF764CE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00E31479" w14:textId="77777777" w:rsidR="00F5249D" w:rsidRDefault="00F5249D" w:rsidP="0034742B">
            <w:pPr>
              <w:pStyle w:val="a0"/>
              <w:ind w:firstLine="0"/>
              <w:jc w:val="center"/>
            </w:pPr>
          </w:p>
        </w:tc>
        <w:tc>
          <w:tcPr>
            <w:tcW w:w="281" w:type="dxa"/>
            <w:shd w:val="clear" w:color="auto" w:fill="auto"/>
          </w:tcPr>
          <w:p w14:paraId="22950D2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4B261E35" w14:textId="77777777" w:rsidR="00F5249D" w:rsidRDefault="00F5249D" w:rsidP="0034742B">
            <w:pPr>
              <w:pStyle w:val="a0"/>
              <w:ind w:firstLine="0"/>
            </w:pPr>
          </w:p>
        </w:tc>
      </w:tr>
      <w:tr w:rsidR="00F5249D" w14:paraId="197D8D8E" w14:textId="77777777" w:rsidTr="00C20416">
        <w:tc>
          <w:tcPr>
            <w:tcW w:w="2083" w:type="dxa"/>
            <w:shd w:val="clear" w:color="auto" w:fill="auto"/>
          </w:tcPr>
          <w:p w14:paraId="0E484DB4" w14:textId="77777777" w:rsidR="00F5249D" w:rsidRDefault="00F5249D" w:rsidP="0034742B">
            <w:pPr>
              <w:pStyle w:val="a0"/>
              <w:ind w:firstLine="0"/>
            </w:pPr>
            <w:r>
              <w:t>Проверили:</w:t>
            </w:r>
          </w:p>
        </w:tc>
        <w:tc>
          <w:tcPr>
            <w:tcW w:w="280" w:type="dxa"/>
            <w:shd w:val="clear" w:color="auto" w:fill="auto"/>
          </w:tcPr>
          <w:p w14:paraId="06D9B0F6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bottom w:val="single" w:sz="4" w:space="0" w:color="auto"/>
            </w:tcBorders>
            <w:shd w:val="clear" w:color="auto" w:fill="auto"/>
          </w:tcPr>
          <w:p w14:paraId="6866742E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281" w:type="dxa"/>
            <w:shd w:val="clear" w:color="auto" w:fill="auto"/>
          </w:tcPr>
          <w:p w14:paraId="3D83E5FF" w14:textId="77777777" w:rsidR="00F5249D" w:rsidRDefault="00F5249D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081B46F3" w14:textId="3A02887E" w:rsidR="00F5249D" w:rsidRPr="005D03B0" w:rsidRDefault="005D03B0" w:rsidP="0034742B">
            <w:pPr>
              <w:pStyle w:val="a0"/>
              <w:ind w:firstLine="0"/>
            </w:pPr>
            <w:r>
              <w:t>Макарук Роман Валерьевич</w:t>
            </w:r>
          </w:p>
        </w:tc>
      </w:tr>
      <w:tr w:rsidR="00C20416" w14:paraId="03EECB14" w14:textId="77777777" w:rsidTr="0034742B">
        <w:tc>
          <w:tcPr>
            <w:tcW w:w="2083" w:type="dxa"/>
            <w:shd w:val="clear" w:color="auto" w:fill="auto"/>
          </w:tcPr>
          <w:p w14:paraId="00AC39AF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6A2DB1C8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348" w:type="dxa"/>
            <w:tcBorders>
              <w:top w:val="single" w:sz="4" w:space="0" w:color="auto"/>
            </w:tcBorders>
            <w:shd w:val="clear" w:color="auto" w:fill="auto"/>
          </w:tcPr>
          <w:p w14:paraId="760A433C" w14:textId="77777777" w:rsidR="00C20416" w:rsidRPr="0013530F" w:rsidRDefault="00C20416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  <w:r w:rsidRPr="0013530F">
              <w:rPr>
                <w:sz w:val="20"/>
                <w:szCs w:val="20"/>
              </w:rPr>
              <w:t>(дата, подпись)</w:t>
            </w:r>
          </w:p>
        </w:tc>
        <w:tc>
          <w:tcPr>
            <w:tcW w:w="281" w:type="dxa"/>
            <w:shd w:val="clear" w:color="auto" w:fill="auto"/>
          </w:tcPr>
          <w:p w14:paraId="02C24A97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72B424A5" w14:textId="6A55FBD6" w:rsidR="00C20416" w:rsidRDefault="00C20416" w:rsidP="0034742B">
            <w:pPr>
              <w:pStyle w:val="a0"/>
              <w:ind w:firstLine="0"/>
            </w:pPr>
            <w:r>
              <w:t>Федин Алексей Константинович</w:t>
            </w:r>
          </w:p>
        </w:tc>
      </w:tr>
      <w:tr w:rsidR="00C20416" w14:paraId="0F91F2B7" w14:textId="77777777" w:rsidTr="0034742B">
        <w:tc>
          <w:tcPr>
            <w:tcW w:w="2083" w:type="dxa"/>
            <w:shd w:val="clear" w:color="auto" w:fill="auto"/>
          </w:tcPr>
          <w:p w14:paraId="7AF16F7E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80" w:type="dxa"/>
            <w:shd w:val="clear" w:color="auto" w:fill="auto"/>
          </w:tcPr>
          <w:p w14:paraId="1B4F1B94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2348" w:type="dxa"/>
            <w:shd w:val="clear" w:color="auto" w:fill="auto"/>
          </w:tcPr>
          <w:p w14:paraId="44E1B855" w14:textId="77777777" w:rsidR="00C20416" w:rsidRPr="0013530F" w:rsidRDefault="00C20416" w:rsidP="0034742B">
            <w:pPr>
              <w:pStyle w:val="a0"/>
              <w:ind w:firstLine="0"/>
              <w:jc w:val="center"/>
              <w:rPr>
                <w:sz w:val="20"/>
                <w:szCs w:val="20"/>
              </w:rPr>
            </w:pPr>
          </w:p>
        </w:tc>
        <w:tc>
          <w:tcPr>
            <w:tcW w:w="281" w:type="dxa"/>
            <w:shd w:val="clear" w:color="auto" w:fill="auto"/>
          </w:tcPr>
          <w:p w14:paraId="22697E3B" w14:textId="77777777" w:rsidR="00C20416" w:rsidRDefault="00C20416" w:rsidP="0034742B">
            <w:pPr>
              <w:pStyle w:val="a0"/>
              <w:ind w:firstLine="0"/>
            </w:pPr>
          </w:p>
        </w:tc>
        <w:tc>
          <w:tcPr>
            <w:tcW w:w="4362" w:type="dxa"/>
            <w:shd w:val="clear" w:color="auto" w:fill="auto"/>
          </w:tcPr>
          <w:p w14:paraId="441C5FBF" w14:textId="4AD6D9F4" w:rsidR="00C20416" w:rsidRDefault="00C20416" w:rsidP="0034742B">
            <w:pPr>
              <w:pStyle w:val="a0"/>
              <w:ind w:firstLine="0"/>
            </w:pPr>
          </w:p>
        </w:tc>
      </w:tr>
      <w:bookmarkEnd w:id="0"/>
    </w:tbl>
    <w:p w14:paraId="35B33DDB" w14:textId="74155DA8" w:rsidR="0013530F" w:rsidRDefault="0013530F">
      <w:pPr>
        <w:rPr>
          <w:b/>
          <w:bCs/>
        </w:rPr>
      </w:pPr>
    </w:p>
    <w:sdt>
      <w:sdtPr>
        <w:rPr>
          <w:rFonts w:eastAsia="SimSun" w:cs="Arial"/>
          <w:b w:val="0"/>
          <w:kern w:val="1"/>
          <w:szCs w:val="24"/>
          <w:lang w:eastAsia="zh-CN" w:bidi="hi-IN"/>
        </w:rPr>
        <w:id w:val="-2115740776"/>
        <w:docPartObj>
          <w:docPartGallery w:val="Table of Contents"/>
          <w:docPartUnique/>
        </w:docPartObj>
      </w:sdtPr>
      <w:sdtEndPr>
        <w:rPr>
          <w:bCs/>
        </w:rPr>
      </w:sdtEndPr>
      <w:sdtContent>
        <w:p w14:paraId="516727C0" w14:textId="155D2FDF" w:rsidR="002D5350" w:rsidRPr="002D5350" w:rsidRDefault="002D5350">
          <w:pPr>
            <w:pStyle w:val="af4"/>
            <w:rPr>
              <w:b w:val="0"/>
            </w:rPr>
          </w:pPr>
          <w:r w:rsidRPr="00A81EBB">
            <w:rPr>
              <w:b w:val="0"/>
            </w:rPr>
            <w:t>СОДЕРЖАНИ</w:t>
          </w:r>
          <w:r>
            <w:rPr>
              <w:b w:val="0"/>
            </w:rPr>
            <w:t>Е</w:t>
          </w:r>
        </w:p>
        <w:p w14:paraId="2E776B0B" w14:textId="1847A9B7" w:rsidR="002D5350" w:rsidRDefault="002D5350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58160395" w:history="1">
            <w:r w:rsidRPr="0060025E">
              <w:rPr>
                <w:rStyle w:val="af5"/>
                <w:noProof/>
              </w:rPr>
              <w:t>1 Постановка задачи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_Toc158160395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524390" w14:textId="08A15ACB" w:rsidR="002D5350" w:rsidRDefault="00D93B89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6" w:history="1">
            <w:r w:rsidR="002D5350" w:rsidRPr="0060025E">
              <w:rPr>
                <w:rStyle w:val="af5"/>
                <w:noProof/>
              </w:rPr>
              <w:t>2 Исходные данные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_Toc158160396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2D5350">
              <w:rPr>
                <w:noProof/>
                <w:webHidden/>
              </w:rPr>
              <w:t>3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0CF6B87E" w14:textId="19616AFD" w:rsidR="002D5350" w:rsidRDefault="00D93B89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7" w:history="1">
            <w:r w:rsidR="002D5350" w:rsidRPr="0060025E">
              <w:rPr>
                <w:rStyle w:val="af5"/>
                <w:noProof/>
              </w:rPr>
              <w:t>3 Текст учебной программы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_Toc158160397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2D5350">
              <w:rPr>
                <w:noProof/>
                <w:webHidden/>
              </w:rPr>
              <w:t>3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701070B1" w14:textId="08B96314" w:rsidR="002D5350" w:rsidRDefault="00D93B89" w:rsidP="002D5350">
          <w:pPr>
            <w:pStyle w:val="21"/>
            <w:rPr>
              <w:rFonts w:asciiTheme="minorHAnsi" w:eastAsiaTheme="minorEastAsia" w:hAnsiTheme="minorHAnsi" w:cstheme="minorBidi"/>
              <w:noProof/>
              <w:kern w:val="0"/>
              <w:sz w:val="22"/>
              <w:szCs w:val="22"/>
              <w:lang w:eastAsia="ru-RU" w:bidi="ar-SA"/>
            </w:rPr>
          </w:pPr>
          <w:hyperlink w:anchor="_Toc158160398" w:history="1">
            <w:r w:rsidR="002D5350" w:rsidRPr="0060025E">
              <w:rPr>
                <w:rStyle w:val="af5"/>
                <w:noProof/>
              </w:rPr>
              <w:t>4 Выводы по заданию</w:t>
            </w:r>
            <w:r w:rsidR="002D5350">
              <w:rPr>
                <w:noProof/>
                <w:webHidden/>
              </w:rPr>
              <w:tab/>
            </w:r>
            <w:r w:rsidR="002D5350">
              <w:rPr>
                <w:noProof/>
                <w:webHidden/>
              </w:rPr>
              <w:fldChar w:fldCharType="begin"/>
            </w:r>
            <w:r w:rsidR="002D5350">
              <w:rPr>
                <w:noProof/>
                <w:webHidden/>
              </w:rPr>
              <w:instrText xml:space="preserve"> PAGEREF _Toc158160398 \h </w:instrText>
            </w:r>
            <w:r w:rsidR="002D5350">
              <w:rPr>
                <w:noProof/>
                <w:webHidden/>
              </w:rPr>
            </w:r>
            <w:r w:rsidR="002D5350">
              <w:rPr>
                <w:noProof/>
                <w:webHidden/>
              </w:rPr>
              <w:fldChar w:fldCharType="separate"/>
            </w:r>
            <w:r w:rsidR="002D5350">
              <w:rPr>
                <w:noProof/>
                <w:webHidden/>
              </w:rPr>
              <w:t>9</w:t>
            </w:r>
            <w:r w:rsidR="002D5350">
              <w:rPr>
                <w:noProof/>
                <w:webHidden/>
              </w:rPr>
              <w:fldChar w:fldCharType="end"/>
            </w:r>
          </w:hyperlink>
        </w:p>
        <w:p w14:paraId="7D6CC929" w14:textId="4B1AA6E5" w:rsidR="002D5350" w:rsidRDefault="002D5350">
          <w:r>
            <w:rPr>
              <w:b/>
              <w:bCs/>
            </w:rPr>
            <w:fldChar w:fldCharType="end"/>
          </w:r>
        </w:p>
      </w:sdtContent>
    </w:sdt>
    <w:p w14:paraId="3E47D856" w14:textId="77777777" w:rsidR="002D5350" w:rsidRDefault="002D5350"/>
    <w:p w14:paraId="257D18C8" w14:textId="0C6D1241" w:rsidR="002D5350" w:rsidRPr="002D5350" w:rsidRDefault="00A550F4" w:rsidP="002D5350">
      <w:pPr>
        <w:pStyle w:val="1"/>
      </w:pPr>
      <w:r>
        <w:br w:type="page"/>
      </w:r>
    </w:p>
    <w:p w14:paraId="3F94A45C" w14:textId="77777777" w:rsidR="00A550F4" w:rsidRDefault="008C0965" w:rsidP="00652179">
      <w:pPr>
        <w:pStyle w:val="2"/>
      </w:pPr>
      <w:bookmarkStart w:id="1" w:name="_Toc146507030"/>
      <w:bookmarkStart w:id="2" w:name="_Toc158160395"/>
      <w:r>
        <w:lastRenderedPageBreak/>
        <w:t>1</w:t>
      </w:r>
      <w:r w:rsidR="00A550F4">
        <w:t xml:space="preserve"> Постановка задачи</w:t>
      </w:r>
      <w:bookmarkEnd w:id="1"/>
      <w:bookmarkEnd w:id="2"/>
    </w:p>
    <w:p w14:paraId="11825342" w14:textId="43630F6B" w:rsidR="00AA617D" w:rsidRPr="00AA617D" w:rsidRDefault="00AA617D" w:rsidP="00AA617D">
      <w:pPr>
        <w:spacing w:line="288" w:lineRule="auto"/>
        <w:ind w:firstLine="709"/>
        <w:rPr>
          <w:bCs/>
          <w:iCs/>
        </w:rPr>
      </w:pPr>
      <w:bookmarkStart w:id="3" w:name="_Toc127304991"/>
      <w:bookmarkStart w:id="4" w:name="_Toc146507031"/>
      <w:r w:rsidRPr="00AA617D">
        <w:rPr>
          <w:bCs/>
          <w:iCs/>
        </w:rPr>
        <w:t>Р</w:t>
      </w:r>
      <w:r w:rsidRPr="00AA617D">
        <w:t>азработать asm-вставку</w:t>
      </w:r>
      <w:r w:rsidRPr="00AA617D">
        <w:rPr>
          <w:bCs/>
          <w:iCs/>
        </w:rPr>
        <w:t xml:space="preserve"> для учебной программы</w:t>
      </w:r>
      <w:r w:rsidRPr="00AA617D">
        <w:t xml:space="preserve"> для подсчета суммы, разности, произведения, целой части частного и остатка от целочисленного деления двух целочисленных значений.</w:t>
      </w:r>
    </w:p>
    <w:p w14:paraId="6E2BE696" w14:textId="3A6A0D05" w:rsidR="00652179" w:rsidRDefault="008C0965" w:rsidP="00AA617D">
      <w:pPr>
        <w:pStyle w:val="2"/>
        <w:spacing w:line="24" w:lineRule="atLeast"/>
      </w:pPr>
      <w:bookmarkStart w:id="5" w:name="_Toc158160396"/>
      <w:r>
        <w:t>2</w:t>
      </w:r>
      <w:r w:rsidR="00652179">
        <w:t xml:space="preserve"> </w:t>
      </w:r>
      <w:r>
        <w:t>Исходные данные</w:t>
      </w:r>
      <w:bookmarkEnd w:id="3"/>
      <w:bookmarkEnd w:id="4"/>
      <w:bookmarkEnd w:id="5"/>
    </w:p>
    <w:p w14:paraId="30F4D360" w14:textId="0CE965B8" w:rsidR="00AA617D" w:rsidRDefault="00AA617D" w:rsidP="00AA617D">
      <w:pPr>
        <w:spacing w:line="24" w:lineRule="atLeast"/>
        <w:ind w:firstLine="709"/>
      </w:pPr>
      <w:bookmarkStart w:id="6" w:name="_Toc146507032"/>
      <w:r w:rsidRPr="00AA617D">
        <w:t>Учебная программа – подсчет суммы двух целочисленных значений:</w:t>
      </w:r>
    </w:p>
    <w:p w14:paraId="70EFED93" w14:textId="77777777" w:rsidR="00AA617D" w:rsidRPr="00AA617D" w:rsidRDefault="00AA617D" w:rsidP="00AA617D">
      <w:pPr>
        <w:spacing w:line="24" w:lineRule="atLeast"/>
        <w:ind w:firstLine="709"/>
      </w:pPr>
    </w:p>
    <w:p w14:paraId="3B5DD6AD" w14:textId="77777777" w:rsidR="00AA617D" w:rsidRPr="00513D94" w:rsidRDefault="00AA617D" w:rsidP="00AA617D">
      <w:pPr>
        <w:pStyle w:val="af1"/>
        <w:spacing w:line="24" w:lineRule="atLeast"/>
        <w:rPr>
          <w:lang w:val="en-US"/>
        </w:rPr>
      </w:pPr>
      <w:r w:rsidRPr="00513D94">
        <w:rPr>
          <w:lang w:val="en-US"/>
        </w:rPr>
        <w:t>#</w:t>
      </w:r>
      <w:r w:rsidRPr="00AA617D">
        <w:rPr>
          <w:lang w:val="en-US"/>
        </w:rPr>
        <w:t>include</w:t>
      </w:r>
      <w:r w:rsidRPr="00513D94">
        <w:rPr>
          <w:lang w:val="en-US"/>
        </w:rPr>
        <w:t xml:space="preserve"> &lt;</w:t>
      </w:r>
      <w:r w:rsidRPr="00AA617D">
        <w:rPr>
          <w:lang w:val="en-US"/>
        </w:rPr>
        <w:t>iostream</w:t>
      </w:r>
      <w:r w:rsidRPr="00513D94">
        <w:rPr>
          <w:lang w:val="en-US"/>
        </w:rPr>
        <w:t>&gt;</w:t>
      </w:r>
    </w:p>
    <w:p w14:paraId="1A018BA8" w14:textId="77777777" w:rsidR="00AA617D" w:rsidRPr="00AA617D" w:rsidRDefault="00AA617D" w:rsidP="00AA617D">
      <w:pPr>
        <w:pStyle w:val="af1"/>
        <w:spacing w:line="24" w:lineRule="atLeast"/>
        <w:rPr>
          <w:lang w:val="en-US"/>
        </w:rPr>
      </w:pPr>
      <w:r w:rsidRPr="00AA617D">
        <w:rPr>
          <w:lang w:val="en-US"/>
        </w:rPr>
        <w:t>using namespace std;</w:t>
      </w:r>
    </w:p>
    <w:p w14:paraId="48577995" w14:textId="77777777" w:rsidR="00AA617D" w:rsidRPr="00AA617D" w:rsidRDefault="00AA617D" w:rsidP="00AA617D">
      <w:pPr>
        <w:pStyle w:val="af1"/>
        <w:spacing w:line="24" w:lineRule="atLeast"/>
        <w:rPr>
          <w:lang w:val="en-US"/>
        </w:rPr>
      </w:pPr>
      <w:r w:rsidRPr="00AA617D">
        <w:rPr>
          <w:lang w:val="en-US"/>
        </w:rPr>
        <w:t>int main() {</w:t>
      </w:r>
    </w:p>
    <w:p w14:paraId="5EE022E4" w14:textId="77777777" w:rsidR="00AA617D" w:rsidRPr="00AA617D" w:rsidRDefault="00AA617D" w:rsidP="00AA617D">
      <w:pPr>
        <w:pStyle w:val="af1"/>
        <w:spacing w:line="24" w:lineRule="atLeast"/>
        <w:ind w:left="709"/>
        <w:rPr>
          <w:lang w:val="en-US"/>
        </w:rPr>
      </w:pPr>
      <w:r w:rsidRPr="00AA617D">
        <w:rPr>
          <w:lang w:val="en-US"/>
        </w:rPr>
        <w:t>setlocale(LC_CTYPE, "Russian");</w:t>
      </w:r>
    </w:p>
    <w:p w14:paraId="57A775E5" w14:textId="77777777" w:rsidR="00AA617D" w:rsidRPr="00167841" w:rsidRDefault="00AA617D" w:rsidP="00AA617D">
      <w:pPr>
        <w:pStyle w:val="af1"/>
        <w:spacing w:line="24" w:lineRule="atLeast"/>
        <w:ind w:left="709"/>
        <w:rPr>
          <w:lang w:val="en-US"/>
        </w:rPr>
      </w:pPr>
      <w:r w:rsidRPr="00167841">
        <w:rPr>
          <w:lang w:val="en-US"/>
        </w:rPr>
        <w:t>int firstOperand = 0, secondOperand = 0, sum = 0;</w:t>
      </w:r>
    </w:p>
    <w:p w14:paraId="4E62AFB4" w14:textId="77777777" w:rsidR="00AA617D" w:rsidRPr="00167841" w:rsidRDefault="00AA617D" w:rsidP="00AA617D">
      <w:pPr>
        <w:pStyle w:val="af1"/>
        <w:spacing w:line="24" w:lineRule="atLeast"/>
        <w:ind w:left="709"/>
        <w:rPr>
          <w:lang w:val="en-US"/>
        </w:rPr>
      </w:pPr>
      <w:r w:rsidRPr="00167841">
        <w:rPr>
          <w:lang w:val="en-US"/>
        </w:rPr>
        <w:t>cout &lt;&lt; "</w:t>
      </w:r>
      <w:r w:rsidRPr="00AA617D">
        <w:t>Введите</w:t>
      </w:r>
      <w:r w:rsidRPr="00167841">
        <w:rPr>
          <w:lang w:val="en-US"/>
        </w:rPr>
        <w:t xml:space="preserve"> </w:t>
      </w:r>
      <w:r w:rsidRPr="00AA617D">
        <w:t>первый</w:t>
      </w:r>
      <w:r w:rsidRPr="00167841">
        <w:rPr>
          <w:lang w:val="en-US"/>
        </w:rPr>
        <w:t xml:space="preserve"> </w:t>
      </w:r>
      <w:r w:rsidRPr="00AA617D">
        <w:t>операнд</w:t>
      </w:r>
      <w:r w:rsidRPr="00167841">
        <w:rPr>
          <w:lang w:val="en-US"/>
        </w:rPr>
        <w:t>: ";</w:t>
      </w:r>
    </w:p>
    <w:p w14:paraId="3AFB5A3E" w14:textId="77777777" w:rsidR="00AA617D" w:rsidRPr="00167841" w:rsidRDefault="00AA617D" w:rsidP="00AA617D">
      <w:pPr>
        <w:pStyle w:val="af1"/>
        <w:spacing w:line="24" w:lineRule="atLeast"/>
        <w:ind w:left="709"/>
        <w:rPr>
          <w:lang w:val="en-US"/>
        </w:rPr>
      </w:pPr>
      <w:r w:rsidRPr="00167841">
        <w:rPr>
          <w:lang w:val="en-US"/>
        </w:rPr>
        <w:t>cin &gt;&gt; firstOperand;</w:t>
      </w:r>
    </w:p>
    <w:p w14:paraId="57C1CBCC" w14:textId="77777777" w:rsidR="00AA617D" w:rsidRPr="00AA617D" w:rsidRDefault="00AA617D" w:rsidP="00AA617D">
      <w:pPr>
        <w:pStyle w:val="af1"/>
        <w:spacing w:line="24" w:lineRule="atLeast"/>
        <w:ind w:left="709"/>
        <w:rPr>
          <w:lang w:val="en-US"/>
        </w:rPr>
      </w:pPr>
      <w:r w:rsidRPr="00AA617D">
        <w:rPr>
          <w:lang w:val="en-US"/>
        </w:rPr>
        <w:t>cout &lt;&lt; "</w:t>
      </w:r>
      <w:r w:rsidRPr="00AA617D">
        <w:t>Введите</w:t>
      </w:r>
      <w:r w:rsidRPr="00AA617D">
        <w:rPr>
          <w:lang w:val="en-US"/>
        </w:rPr>
        <w:t xml:space="preserve"> </w:t>
      </w:r>
      <w:r w:rsidRPr="00AA617D">
        <w:t>второй</w:t>
      </w:r>
      <w:r w:rsidRPr="00AA617D">
        <w:rPr>
          <w:lang w:val="en-US"/>
        </w:rPr>
        <w:t xml:space="preserve"> </w:t>
      </w:r>
      <w:r w:rsidRPr="00AA617D">
        <w:t>операнд</w:t>
      </w:r>
      <w:r w:rsidRPr="00AA617D">
        <w:rPr>
          <w:lang w:val="en-US"/>
        </w:rPr>
        <w:t>: ";</w:t>
      </w:r>
    </w:p>
    <w:p w14:paraId="40B431B1" w14:textId="77777777" w:rsidR="00AA617D" w:rsidRPr="00AA617D" w:rsidRDefault="00AA617D" w:rsidP="00AA617D">
      <w:pPr>
        <w:pStyle w:val="af1"/>
        <w:spacing w:line="24" w:lineRule="atLeast"/>
        <w:ind w:left="709"/>
        <w:rPr>
          <w:lang w:val="en-US"/>
        </w:rPr>
      </w:pPr>
      <w:r w:rsidRPr="00AA617D">
        <w:rPr>
          <w:lang w:val="en-US"/>
        </w:rPr>
        <w:t>cin &gt;&gt; secondOperand;</w:t>
      </w:r>
    </w:p>
    <w:p w14:paraId="5BE3324F" w14:textId="77777777" w:rsidR="00AA617D" w:rsidRPr="00AA617D" w:rsidRDefault="00AA617D" w:rsidP="00AA617D">
      <w:pPr>
        <w:pStyle w:val="af1"/>
        <w:spacing w:line="24" w:lineRule="atLeast"/>
        <w:ind w:left="709"/>
        <w:rPr>
          <w:lang w:val="en-US"/>
        </w:rPr>
      </w:pPr>
      <w:r w:rsidRPr="00AA617D">
        <w:rPr>
          <w:lang w:val="en-US"/>
        </w:rPr>
        <w:t>_asm {</w:t>
      </w:r>
    </w:p>
    <w:p w14:paraId="360DE6D4" w14:textId="77777777" w:rsidR="00AA617D" w:rsidRPr="00AA617D" w:rsidRDefault="00AA617D" w:rsidP="00AA617D">
      <w:pPr>
        <w:pStyle w:val="af1"/>
        <w:spacing w:line="24" w:lineRule="atLeast"/>
        <w:ind w:left="1418"/>
        <w:rPr>
          <w:lang w:val="en-US"/>
        </w:rPr>
      </w:pPr>
      <w:r w:rsidRPr="00AA617D">
        <w:rPr>
          <w:lang w:val="en-US"/>
        </w:rPr>
        <w:t>MOV EAX, firstOperand</w:t>
      </w:r>
    </w:p>
    <w:p w14:paraId="4E5D1C98" w14:textId="77777777" w:rsidR="00AA617D" w:rsidRPr="00AA617D" w:rsidRDefault="00AA617D" w:rsidP="00AA617D">
      <w:pPr>
        <w:pStyle w:val="af1"/>
        <w:spacing w:line="24" w:lineRule="atLeast"/>
        <w:ind w:left="1418"/>
        <w:rPr>
          <w:lang w:val="en-US"/>
        </w:rPr>
      </w:pPr>
      <w:r w:rsidRPr="00AA617D">
        <w:rPr>
          <w:lang w:val="en-US"/>
        </w:rPr>
        <w:t>MOV EBX, secondOperand</w:t>
      </w:r>
    </w:p>
    <w:p w14:paraId="651EDB4B" w14:textId="77777777" w:rsidR="00AA617D" w:rsidRPr="00AA617D" w:rsidRDefault="00AA617D" w:rsidP="00AA617D">
      <w:pPr>
        <w:pStyle w:val="af1"/>
        <w:spacing w:line="24" w:lineRule="atLeast"/>
        <w:ind w:left="1418"/>
        <w:rPr>
          <w:lang w:val="en-US"/>
        </w:rPr>
      </w:pPr>
      <w:r w:rsidRPr="00AA617D">
        <w:rPr>
          <w:lang w:val="en-US"/>
        </w:rPr>
        <w:t>ADD EAX, EBX</w:t>
      </w:r>
    </w:p>
    <w:p w14:paraId="6BCFB18C" w14:textId="77777777" w:rsidR="00AA617D" w:rsidRPr="00AA617D" w:rsidRDefault="00AA617D" w:rsidP="00AA617D">
      <w:pPr>
        <w:pStyle w:val="af1"/>
        <w:spacing w:line="24" w:lineRule="atLeast"/>
        <w:ind w:left="1418"/>
        <w:rPr>
          <w:lang w:val="en-US"/>
        </w:rPr>
      </w:pPr>
      <w:r w:rsidRPr="00AA617D">
        <w:rPr>
          <w:lang w:val="en-US"/>
        </w:rPr>
        <w:t>MOV sum, EAX</w:t>
      </w:r>
    </w:p>
    <w:p w14:paraId="19DB37E1" w14:textId="77777777" w:rsidR="00AA617D" w:rsidRPr="00AA617D" w:rsidRDefault="00AA617D" w:rsidP="00AA617D">
      <w:pPr>
        <w:pStyle w:val="af1"/>
        <w:spacing w:line="24" w:lineRule="atLeast"/>
        <w:ind w:left="709"/>
        <w:rPr>
          <w:lang w:val="en-US"/>
        </w:rPr>
      </w:pPr>
      <w:r w:rsidRPr="00AA617D">
        <w:rPr>
          <w:lang w:val="en-US"/>
        </w:rPr>
        <w:t>}</w:t>
      </w:r>
    </w:p>
    <w:p w14:paraId="09FB7B7F" w14:textId="77777777" w:rsidR="00AA617D" w:rsidRPr="00AA617D" w:rsidRDefault="00AA617D" w:rsidP="00AA617D">
      <w:pPr>
        <w:pStyle w:val="af1"/>
        <w:spacing w:line="24" w:lineRule="atLeast"/>
        <w:ind w:left="709"/>
        <w:rPr>
          <w:lang w:val="en-US"/>
        </w:rPr>
      </w:pPr>
      <w:r w:rsidRPr="00AA617D">
        <w:rPr>
          <w:lang w:val="en-US"/>
        </w:rPr>
        <w:t>cout &lt;&lt; firstOperand &lt;&lt; " + " &lt;&lt; secondOperand &lt;&lt; " = " &lt;&lt; sum &lt;&lt; endl;</w:t>
      </w:r>
    </w:p>
    <w:p w14:paraId="0FBD78ED" w14:textId="0ABE4D49" w:rsidR="00AA617D" w:rsidRDefault="00AA617D" w:rsidP="00AA617D">
      <w:pPr>
        <w:pStyle w:val="af1"/>
        <w:spacing w:line="24" w:lineRule="atLeast"/>
        <w:ind w:left="709"/>
      </w:pPr>
      <w:r w:rsidRPr="00AA617D">
        <w:t>system("pause");</w:t>
      </w:r>
    </w:p>
    <w:p w14:paraId="41A79C8C" w14:textId="514A047B" w:rsidR="00AA617D" w:rsidRPr="00AA617D" w:rsidRDefault="00AA617D" w:rsidP="00AA617D">
      <w:pPr>
        <w:pStyle w:val="af1"/>
        <w:spacing w:line="24" w:lineRule="atLeast"/>
      </w:pPr>
      <w:r w:rsidRPr="00AA617D">
        <w:t>}</w:t>
      </w:r>
    </w:p>
    <w:p w14:paraId="6B23B053" w14:textId="4AAF2872" w:rsidR="008C0965" w:rsidRDefault="00AA617D" w:rsidP="00AA617D">
      <w:pPr>
        <w:pStyle w:val="2"/>
        <w:spacing w:line="24" w:lineRule="atLeast"/>
      </w:pPr>
      <w:bookmarkStart w:id="7" w:name="_Toc102126384"/>
      <w:bookmarkStart w:id="8" w:name="_Toc146507033"/>
      <w:bookmarkStart w:id="9" w:name="_Toc158160397"/>
      <w:bookmarkEnd w:id="6"/>
      <w:r>
        <w:t>3</w:t>
      </w:r>
      <w:r w:rsidR="008C0965">
        <w:t xml:space="preserve"> </w:t>
      </w:r>
      <w:bookmarkEnd w:id="7"/>
      <w:r w:rsidR="0022717E">
        <w:t>Текст учебной программы</w:t>
      </w:r>
      <w:bookmarkEnd w:id="8"/>
      <w:bookmarkEnd w:id="9"/>
    </w:p>
    <w:p w14:paraId="7859E245" w14:textId="00A30B57" w:rsidR="00AA617D" w:rsidRDefault="00AA617D" w:rsidP="00AA617D">
      <w:pPr>
        <w:spacing w:line="24" w:lineRule="atLeast"/>
        <w:ind w:firstLine="709"/>
      </w:pPr>
      <w:r>
        <w:t>Исходный код программного решения:</w:t>
      </w:r>
    </w:p>
    <w:p w14:paraId="2AD6873E" w14:textId="5481D131" w:rsidR="00AA617D" w:rsidRDefault="00AA617D" w:rsidP="0022717E">
      <w:pPr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eastAsia="ru-RU" w:bidi="ar-SA"/>
        </w:rPr>
      </w:pPr>
    </w:p>
    <w:p w14:paraId="5E9E2657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&lt;iostream&gt;</w:t>
      </w:r>
    </w:p>
    <w:p w14:paraId="7431CD3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#include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&lt;string&gt;</w:t>
      </w:r>
    </w:p>
    <w:p w14:paraId="359BA41B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EF37EE5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using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namespace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std;</w:t>
      </w:r>
    </w:p>
    <w:p w14:paraId="4E57DDEC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BE9928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enum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add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 1, 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sub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mul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divis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res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quit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};</w:t>
      </w:r>
    </w:p>
    <w:p w14:paraId="6AA83A0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2C74D0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class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Operations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42E3C723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public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375B5445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Addition(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first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second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45BCAAA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0;</w:t>
      </w:r>
    </w:p>
    <w:p w14:paraId="71EB2BAB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_asm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65F7340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EAX, first</w:t>
      </w:r>
    </w:p>
    <w:p w14:paraId="5793185A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EBX, second</w:t>
      </w:r>
    </w:p>
    <w:p w14:paraId="411A168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ADD EAX, EBX</w:t>
      </w:r>
    </w:p>
    <w:p w14:paraId="20E0019B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res, EAX</w:t>
      </w:r>
    </w:p>
    <w:p w14:paraId="4CAA5DBE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3EDB11F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res;</w:t>
      </w:r>
    </w:p>
    <w:p w14:paraId="754D5006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14:paraId="3203FCD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5E07143A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Subtraction(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first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second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509FCC4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0;</w:t>
      </w:r>
    </w:p>
    <w:p w14:paraId="1D6CF6D8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_asm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78468CA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EAX, first</w:t>
      </w:r>
    </w:p>
    <w:p w14:paraId="458E570E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EBX, second</w:t>
      </w:r>
    </w:p>
    <w:p w14:paraId="00AE8816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SUB EAX, EBX</w:t>
      </w:r>
    </w:p>
    <w:p w14:paraId="42A758DB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MOV res, EAX</w:t>
      </w:r>
    </w:p>
    <w:p w14:paraId="2908B17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4D8DC4E0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res;</w:t>
      </w:r>
    </w:p>
    <w:p w14:paraId="52C6B59E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14:paraId="2C324BFC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099D75E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Multiplication(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first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second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48E7FC4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0;</w:t>
      </w:r>
    </w:p>
    <w:p w14:paraId="06C6F6E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_asm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19FBE3F3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EAX, first</w:t>
      </w:r>
    </w:p>
    <w:p w14:paraId="6F64B2CC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EBX, second</w:t>
      </w:r>
    </w:p>
    <w:p w14:paraId="052C2DEE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IMUL EAX, EBX</w:t>
      </w:r>
    </w:p>
    <w:p w14:paraId="0AEAB3A5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res, EAX</w:t>
      </w:r>
    </w:p>
    <w:p w14:paraId="68FA6C8C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6A232C1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res;</w:t>
      </w:r>
    </w:p>
    <w:p w14:paraId="6260855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14:paraId="2BE93467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C8C114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Division(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first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second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1480DEE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0;</w:t>
      </w:r>
    </w:p>
    <w:p w14:paraId="2EF3867A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second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0) {</w:t>
      </w:r>
    </w:p>
    <w:p w14:paraId="4F7AD24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"\nError! Division by zero!\n\n"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5E102F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INT_MAX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43AD70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30571A1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_asm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18904D81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EAX, first</w:t>
      </w:r>
    </w:p>
    <w:p w14:paraId="72FA1857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CDQ</w:t>
      </w:r>
    </w:p>
    <w:p w14:paraId="7F84B09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EBX, second</w:t>
      </w:r>
    </w:p>
    <w:p w14:paraId="2076D1B1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IDIV EBX</w:t>
      </w:r>
    </w:p>
    <w:p w14:paraId="0957487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res, EAX</w:t>
      </w:r>
    </w:p>
    <w:p w14:paraId="7484F7C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C220CEB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res;</w:t>
      </w:r>
    </w:p>
    <w:p w14:paraId="315670C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14:paraId="5C327C1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17CF0507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static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Remainder(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first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second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7C00976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 = 0;</w:t>
      </w:r>
    </w:p>
    <w:p w14:paraId="3DBC937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second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== 0) {</w:t>
      </w:r>
    </w:p>
    <w:p w14:paraId="06734396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"\nError! Division by zero!\n\n"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EF479C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INT_MAX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3F1A30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780869E1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_asm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75D2E63B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EAX, first</w:t>
      </w:r>
    </w:p>
    <w:p w14:paraId="36D74B43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CDQ</w:t>
      </w:r>
    </w:p>
    <w:p w14:paraId="7C6F1D7B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EBX, second</w:t>
      </w:r>
    </w:p>
    <w:p w14:paraId="4DCAF736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IDIV EBX</w:t>
      </w:r>
    </w:p>
    <w:p w14:paraId="7E7AB27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MOV res, EDX</w:t>
      </w:r>
    </w:p>
    <w:p w14:paraId="441CCBD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1FC46D2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res;</w:t>
      </w:r>
    </w:p>
    <w:p w14:paraId="4D9BD1D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14:paraId="6DCE4E8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};</w:t>
      </w:r>
    </w:p>
    <w:p w14:paraId="1EA7123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A73AAC5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Greeting() {</w:t>
      </w:r>
    </w:p>
    <w:p w14:paraId="126AFDAB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"Lab #1\n"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D924225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"Group 423\n"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F0041A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"Efremov Ivan Andreevich\n"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7E4B1EA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"Implemet arithmetic operators using assembler\n"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B8A219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D3797EA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68CBC1B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BD3CE9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void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Options() {</w:t>
      </w:r>
    </w:p>
    <w:p w14:paraId="37AA594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"[1] - Addition\n"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D2F65D7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"[2] - Subtraction\n"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E629E4E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"[3] - Multiplication\n"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85FEED3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"[4] - Divivsion\n"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35A025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"[5] - Remainder\n"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F18E72C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"[6] - Exit\n\n"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296970D5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>}</w:t>
      </w:r>
    </w:p>
    <w:p w14:paraId="4D1A59F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6F96618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ReadInt(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string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28CE5DA5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FEB3BE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E654F1A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tmp = 0;</w:t>
      </w:r>
    </w:p>
    <w:p w14:paraId="1F9877E8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true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 {</w:t>
      </w:r>
    </w:p>
    <w:p w14:paraId="373CC27E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cin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&gt;&gt;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30FE32FE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(cin.fail()) {</w:t>
      </w:r>
    </w:p>
    <w:p w14:paraId="22F6FE3C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cin.clear();</w:t>
      </w:r>
    </w:p>
    <w:p w14:paraId="788413F8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cin.ignore(</w:t>
      </w:r>
      <w:r w:rsidRPr="008D3814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INT_MAX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7DFEF891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"\nUse correct values!\n\n"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992CD0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808080"/>
          <w:kern w:val="0"/>
          <w:sz w:val="19"/>
          <w:szCs w:val="19"/>
          <w:lang w:val="en-US" w:eastAsia="ru-RU" w:bidi="ar-SA"/>
        </w:rPr>
        <w:t>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FD09D9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1139D8F0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else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{</w:t>
      </w:r>
    </w:p>
    <w:p w14:paraId="73441C11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cin.clear();</w:t>
      </w:r>
    </w:p>
    <w:p w14:paraId="16F5B0D0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cin.ignore(</w:t>
      </w:r>
      <w:r w:rsidRPr="008D3814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INT_MAX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,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6A8CE01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return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tmp;</w:t>
      </w:r>
    </w:p>
    <w:p w14:paraId="397EE6D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5469CCCC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}</w:t>
      </w:r>
    </w:p>
    <w:p w14:paraId="79E28506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}</w:t>
      </w:r>
    </w:p>
    <w:p w14:paraId="02162BF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7A2900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main()</w:t>
      </w:r>
    </w:p>
    <w:p w14:paraId="227B6350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{</w:t>
      </w:r>
    </w:p>
    <w:p w14:paraId="729DC296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Greeting();</w:t>
      </w:r>
    </w:p>
    <w:p w14:paraId="293EDC1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result = 0;</w:t>
      </w:r>
    </w:p>
    <w:p w14:paraId="6B8F4CD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first = 0, second = 0;</w:t>
      </w:r>
    </w:p>
    <w:p w14:paraId="73834A5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int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option = 0;</w:t>
      </w:r>
    </w:p>
    <w:p w14:paraId="0EC8BA9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char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sign =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5ABD10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6B7E0780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while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(option !=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quit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{ </w:t>
      </w:r>
    </w:p>
    <w:p w14:paraId="5CF2A82B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Options();</w:t>
      </w:r>
    </w:p>
    <w:p w14:paraId="642A5E66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option = ReadInt(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487454A8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1E0968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((option &gt;=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add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&amp;&amp; option &lt;=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res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)) {</w:t>
      </w:r>
    </w:p>
    <w:p w14:paraId="0FFCCA83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"\nEnter first operand\n"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FF1BFE8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first = ReadInt(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285C0997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"\nEnter second operand\n"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DE8A551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second = ReadInt(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"&gt;&gt;"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111B0ED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5615E044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049827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switch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(option) {</w:t>
      </w:r>
    </w:p>
    <w:p w14:paraId="3F1E1EEA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add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0194C623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result =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Operations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::Addition(first, second);</w:t>
      </w:r>
    </w:p>
    <w:p w14:paraId="4381D8F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sign =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'+'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76E95E3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879164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sub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78599D4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result =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Operations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::Subtraction(first, second);</w:t>
      </w:r>
    </w:p>
    <w:p w14:paraId="20F4938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sign =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'-'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1CD565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1D7765A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mul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0883D47F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result =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Operations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::Multiplication(first, second);</w:t>
      </w:r>
    </w:p>
    <w:p w14:paraId="447BC648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sign =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'*'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B72903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512B86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divis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4A3983B6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result =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Operations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::Division(first, second);</w:t>
      </w:r>
    </w:p>
    <w:p w14:paraId="1B7EC8B7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sign =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':'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69E6E806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5A601C53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res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342B7671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result =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Operations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::Remainder(first, second);</w:t>
      </w:r>
    </w:p>
    <w:p w14:paraId="026BA22C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sign =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'%'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63932A5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break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0B58DAC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case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2B91AF"/>
          <w:kern w:val="0"/>
          <w:sz w:val="19"/>
          <w:szCs w:val="19"/>
          <w:lang w:val="en-US" w:eastAsia="ru-RU" w:bidi="ar-SA"/>
        </w:rPr>
        <w:t>options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::</w:t>
      </w:r>
      <w:r w:rsidRPr="008D3814">
        <w:rPr>
          <w:rFonts w:ascii="Cascadia Mono" w:eastAsia="Times New Roman" w:hAnsi="Cascadia Mono" w:cs="Cascadia Mono"/>
          <w:color w:val="2F4F4F"/>
          <w:kern w:val="0"/>
          <w:sz w:val="19"/>
          <w:szCs w:val="19"/>
          <w:lang w:val="en-US" w:eastAsia="ru-RU" w:bidi="ar-SA"/>
        </w:rPr>
        <w:t>quit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6ACDF85B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"\nProgramm finished it's work!\n"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ABDA2C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lastRenderedPageBreak/>
        <w:t xml:space="preserve">            exit(</w:t>
      </w:r>
      <w:r w:rsidRPr="008D3814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EXIT_SUCCESS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);</w:t>
      </w:r>
    </w:p>
    <w:p w14:paraId="5819D54D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default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:</w:t>
      </w:r>
    </w:p>
    <w:p w14:paraId="7218C94E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"\nThere is no such option in the menu!\n\n"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3BEFA97A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744575C6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}</w:t>
      </w:r>
    </w:p>
    <w:p w14:paraId="27C41F92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29FBFA95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if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(result == </w:t>
      </w:r>
      <w:r w:rsidRPr="008D3814">
        <w:rPr>
          <w:rFonts w:ascii="Cascadia Mono" w:eastAsia="Times New Roman" w:hAnsi="Cascadia Mono" w:cs="Cascadia Mono"/>
          <w:color w:val="6F008A"/>
          <w:kern w:val="0"/>
          <w:sz w:val="19"/>
          <w:szCs w:val="19"/>
          <w:lang w:val="en-US" w:eastAsia="ru-RU" w:bidi="ar-SA"/>
        </w:rPr>
        <w:t>INT_MAX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) </w:t>
      </w:r>
      <w:r w:rsidRPr="008D3814">
        <w:rPr>
          <w:rFonts w:ascii="Cascadia Mono" w:eastAsia="Times New Roman" w:hAnsi="Cascadia Mono" w:cs="Cascadia Mono"/>
          <w:color w:val="0000FF"/>
          <w:kern w:val="0"/>
          <w:sz w:val="19"/>
          <w:szCs w:val="19"/>
          <w:lang w:val="en-US" w:eastAsia="ru-RU" w:bidi="ar-SA"/>
        </w:rPr>
        <w:t>continue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2C8F81A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32E2CC59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       cout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'\n'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first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 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sign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 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second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 = 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result </w:t>
      </w:r>
      <w:r w:rsidRPr="008D3814">
        <w:rPr>
          <w:rFonts w:ascii="Cascadia Mono" w:eastAsia="Times New Roman" w:hAnsi="Cascadia Mono" w:cs="Cascadia Mono"/>
          <w:color w:val="008080"/>
          <w:kern w:val="0"/>
          <w:sz w:val="19"/>
          <w:szCs w:val="19"/>
          <w:lang w:val="en-US" w:eastAsia="ru-RU" w:bidi="ar-SA"/>
        </w:rPr>
        <w:t>&lt;&lt;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 xml:space="preserve"> </w:t>
      </w:r>
      <w:r w:rsidRPr="008D3814">
        <w:rPr>
          <w:rFonts w:ascii="Cascadia Mono" w:eastAsia="Times New Roman" w:hAnsi="Cascadia Mono" w:cs="Cascadia Mono"/>
          <w:color w:val="A31515"/>
          <w:kern w:val="0"/>
          <w:sz w:val="19"/>
          <w:szCs w:val="19"/>
          <w:lang w:val="en-US" w:eastAsia="ru-RU" w:bidi="ar-SA"/>
        </w:rPr>
        <w:t>"\n\n"</w:t>
      </w:r>
      <w:r w:rsidRPr="008D3814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  <w:t>;</w:t>
      </w:r>
    </w:p>
    <w:p w14:paraId="41C63013" w14:textId="77777777" w:rsidR="008D3814" w:rsidRP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val="en-US" w:eastAsia="ru-RU" w:bidi="ar-SA"/>
        </w:rPr>
      </w:pPr>
    </w:p>
    <w:p w14:paraId="0871BA6D" w14:textId="522279BA" w:rsidR="008D3814" w:rsidRDefault="008D3814" w:rsidP="008D3814">
      <w:pPr>
        <w:suppressAutoHyphens w:val="0"/>
        <w:autoSpaceDE w:val="0"/>
        <w:autoSpaceDN w:val="0"/>
        <w:adjustRightInd w:val="0"/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</w:pPr>
      <w:r w:rsidRPr="005E65C0"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 xml:space="preserve">    </w:t>
      </w:r>
      <w:r>
        <w:rPr>
          <w:rFonts w:ascii="Cascadia Mono" w:eastAsia="Times New Roman" w:hAnsi="Cascadia Mono" w:cs="Cascadia Mono"/>
          <w:color w:val="000000"/>
          <w:kern w:val="0"/>
          <w:sz w:val="19"/>
          <w:szCs w:val="19"/>
          <w:lang w:eastAsia="ru-RU" w:bidi="ar-SA"/>
        </w:rPr>
        <w:t>}}</w:t>
      </w:r>
    </w:p>
    <w:p w14:paraId="58A30A8C" w14:textId="3F4CAD25" w:rsidR="002D5350" w:rsidRPr="00A97F5A" w:rsidRDefault="00A97F5A" w:rsidP="005E65C0">
      <w:pPr>
        <w:spacing w:line="288" w:lineRule="auto"/>
        <w:ind w:firstLine="709"/>
        <w:jc w:val="both"/>
      </w:pPr>
      <w:r>
        <w:t>Далее представлены фрагменты ассемблер кода для каждой арифметической операции.</w:t>
      </w:r>
    </w:p>
    <w:p w14:paraId="7566032C" w14:textId="292443D2" w:rsidR="00FF2830" w:rsidRPr="00A97F5A" w:rsidRDefault="0022717E" w:rsidP="002D5350">
      <w:pPr>
        <w:spacing w:line="288" w:lineRule="auto"/>
        <w:rPr>
          <w:lang w:val="en-US"/>
        </w:rPr>
      </w:pPr>
      <w:r w:rsidRPr="00024B21">
        <w:t>Таблица</w:t>
      </w:r>
      <w:r w:rsidRPr="00A97F5A">
        <w:rPr>
          <w:lang w:val="en-US"/>
        </w:rPr>
        <w:t xml:space="preserve"> </w:t>
      </w:r>
      <w:r w:rsidR="00294C7C" w:rsidRPr="00A97F5A">
        <w:rPr>
          <w:lang w:val="en-US"/>
        </w:rPr>
        <w:t>1</w:t>
      </w:r>
      <w:r w:rsidRPr="00A97F5A">
        <w:rPr>
          <w:lang w:val="en-US"/>
        </w:rPr>
        <w:t xml:space="preserve"> – </w:t>
      </w:r>
      <w:r w:rsidR="00A97F5A">
        <w:t>Сложение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97F5A" w14:paraId="6F45F23D" w14:textId="77777777" w:rsidTr="00A97F5A">
        <w:tc>
          <w:tcPr>
            <w:tcW w:w="4672" w:type="dxa"/>
          </w:tcPr>
          <w:p w14:paraId="75FB8439" w14:textId="6CB808D4" w:rsidR="00A97F5A" w:rsidRPr="00A97F5A" w:rsidRDefault="00A97F5A" w:rsidP="00A97F5A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Команда ассемблера</w:t>
            </w:r>
          </w:p>
        </w:tc>
        <w:tc>
          <w:tcPr>
            <w:tcW w:w="4672" w:type="dxa"/>
          </w:tcPr>
          <w:p w14:paraId="4D0C632F" w14:textId="3695103F" w:rsidR="00A97F5A" w:rsidRPr="00A97F5A" w:rsidRDefault="00A97F5A" w:rsidP="00A97F5A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Комментарий</w:t>
            </w:r>
          </w:p>
        </w:tc>
      </w:tr>
      <w:tr w:rsidR="00A97F5A" w14:paraId="270CB399" w14:textId="77777777" w:rsidTr="00A97F5A">
        <w:tc>
          <w:tcPr>
            <w:tcW w:w="4672" w:type="dxa"/>
          </w:tcPr>
          <w:p w14:paraId="696B0B23" w14:textId="14235F08" w:rsidR="00A97F5A" w:rsidRPr="00A97F5A" w:rsidRDefault="00A97F5A" w:rsidP="00A97F5A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EAX, first</w:t>
            </w:r>
          </w:p>
        </w:tc>
        <w:tc>
          <w:tcPr>
            <w:tcW w:w="4672" w:type="dxa"/>
          </w:tcPr>
          <w:p w14:paraId="4A973D05" w14:textId="6001A17F" w:rsidR="00A97F5A" w:rsidRPr="00A97F5A" w:rsidRDefault="00A97F5A" w:rsidP="00A97F5A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 w:rsidR="00167841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мещаем первый операнд в регистр EAX</w:t>
            </w:r>
          </w:p>
        </w:tc>
      </w:tr>
      <w:tr w:rsidR="00A97F5A" w14:paraId="4B0D5020" w14:textId="77777777" w:rsidTr="00A97F5A">
        <w:tc>
          <w:tcPr>
            <w:tcW w:w="4672" w:type="dxa"/>
          </w:tcPr>
          <w:p w14:paraId="2D52B2B3" w14:textId="2C016197" w:rsidR="00A97F5A" w:rsidRPr="00A97F5A" w:rsidRDefault="00A97F5A" w:rsidP="00A97F5A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EBX, second</w:t>
            </w:r>
          </w:p>
        </w:tc>
        <w:tc>
          <w:tcPr>
            <w:tcW w:w="4672" w:type="dxa"/>
          </w:tcPr>
          <w:p w14:paraId="589E46C1" w14:textId="2085EE7C" w:rsidR="00A97F5A" w:rsidRPr="00A97F5A" w:rsidRDefault="00167841" w:rsidP="00A97F5A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второй операнд в регистр EBX.</w:t>
            </w:r>
          </w:p>
        </w:tc>
      </w:tr>
      <w:tr w:rsidR="00A97F5A" w14:paraId="3837AB9B" w14:textId="77777777" w:rsidTr="00A97F5A">
        <w:tc>
          <w:tcPr>
            <w:tcW w:w="4672" w:type="dxa"/>
          </w:tcPr>
          <w:p w14:paraId="58C7B8AF" w14:textId="63869D14" w:rsidR="00A97F5A" w:rsidRPr="00A97F5A" w:rsidRDefault="00A97F5A" w:rsidP="00A97F5A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ADD EAX, EBX</w:t>
            </w:r>
          </w:p>
        </w:tc>
        <w:tc>
          <w:tcPr>
            <w:tcW w:w="4672" w:type="dxa"/>
          </w:tcPr>
          <w:p w14:paraId="01050258" w14:textId="6049A3A3" w:rsidR="00A97F5A" w:rsidRPr="00167841" w:rsidRDefault="00167841" w:rsidP="00A97F5A">
            <w:pPr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Операция сложения аккумулятора и </w:t>
            </w:r>
            <w:r>
              <w:rPr>
                <w:rFonts w:cs="Times New Roman"/>
                <w:szCs w:val="28"/>
              </w:rPr>
              <w:t xml:space="preserve">регистра </w:t>
            </w:r>
            <w:r>
              <w:rPr>
                <w:rFonts w:cs="Times New Roman"/>
                <w:szCs w:val="28"/>
                <w:lang w:val="en-US"/>
              </w:rPr>
              <w:t>EBX</w:t>
            </w:r>
          </w:p>
        </w:tc>
      </w:tr>
      <w:tr w:rsidR="00A97F5A" w14:paraId="7049615C" w14:textId="77777777" w:rsidTr="00A97F5A">
        <w:tc>
          <w:tcPr>
            <w:tcW w:w="4672" w:type="dxa"/>
          </w:tcPr>
          <w:p w14:paraId="4ABF37A5" w14:textId="2B40A031" w:rsidR="00A97F5A" w:rsidRPr="00A97F5A" w:rsidRDefault="00A97F5A" w:rsidP="00A97F5A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res, EAX</w:t>
            </w:r>
          </w:p>
        </w:tc>
        <w:tc>
          <w:tcPr>
            <w:tcW w:w="4672" w:type="dxa"/>
          </w:tcPr>
          <w:p w14:paraId="24C68E2F" w14:textId="1A7B5945" w:rsidR="00A97F5A" w:rsidRPr="00A97F5A" w:rsidRDefault="00167841" w:rsidP="00A97F5A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результат деления в переменную </w:t>
            </w:r>
            <w:r w:rsidR="008D3814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res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.</w:t>
            </w:r>
          </w:p>
        </w:tc>
      </w:tr>
    </w:tbl>
    <w:p w14:paraId="15F2ACFC" w14:textId="1B1A88F8" w:rsidR="00F26ACF" w:rsidRDefault="00F26ACF" w:rsidP="0022717E"/>
    <w:p w14:paraId="111F9896" w14:textId="7D005B12" w:rsidR="00A97F5A" w:rsidRPr="00A97F5A" w:rsidRDefault="00A97F5A" w:rsidP="002D5350">
      <w:pPr>
        <w:spacing w:line="288" w:lineRule="auto"/>
        <w:rPr>
          <w:lang w:val="en-US"/>
        </w:rPr>
      </w:pPr>
      <w:r w:rsidRPr="00024B21">
        <w:t>Таблица</w:t>
      </w:r>
      <w:r w:rsidRPr="00A97F5A">
        <w:rPr>
          <w:lang w:val="en-US"/>
        </w:rPr>
        <w:t xml:space="preserve"> </w:t>
      </w:r>
      <w:r>
        <w:rPr>
          <w:lang w:val="en-US"/>
        </w:rPr>
        <w:t>2</w:t>
      </w:r>
      <w:r w:rsidRPr="00A97F5A">
        <w:rPr>
          <w:lang w:val="en-US"/>
        </w:rPr>
        <w:t xml:space="preserve"> – </w:t>
      </w:r>
      <w:r>
        <w:t>Вычитание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97F5A" w14:paraId="3F47CBE6" w14:textId="77777777" w:rsidTr="00257040">
        <w:tc>
          <w:tcPr>
            <w:tcW w:w="4672" w:type="dxa"/>
          </w:tcPr>
          <w:p w14:paraId="042D5B7B" w14:textId="77777777" w:rsidR="00A97F5A" w:rsidRPr="00A97F5A" w:rsidRDefault="00A97F5A" w:rsidP="00257040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Команда ассемблера</w:t>
            </w:r>
          </w:p>
        </w:tc>
        <w:tc>
          <w:tcPr>
            <w:tcW w:w="4672" w:type="dxa"/>
          </w:tcPr>
          <w:p w14:paraId="5B1B3EDF" w14:textId="77777777" w:rsidR="00A97F5A" w:rsidRPr="00A97F5A" w:rsidRDefault="00A97F5A" w:rsidP="00257040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Комментарий</w:t>
            </w:r>
          </w:p>
        </w:tc>
      </w:tr>
      <w:tr w:rsidR="00A97F5A" w14:paraId="40E8E4B2" w14:textId="77777777" w:rsidTr="00257040">
        <w:tc>
          <w:tcPr>
            <w:tcW w:w="4672" w:type="dxa"/>
          </w:tcPr>
          <w:p w14:paraId="40661D0F" w14:textId="694E456D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EAX, first</w:t>
            </w:r>
          </w:p>
        </w:tc>
        <w:tc>
          <w:tcPr>
            <w:tcW w:w="4672" w:type="dxa"/>
          </w:tcPr>
          <w:p w14:paraId="28758E82" w14:textId="73B36C0A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первый операнд в регистр EAX</w:t>
            </w:r>
          </w:p>
        </w:tc>
      </w:tr>
      <w:tr w:rsidR="00A97F5A" w14:paraId="050B79B3" w14:textId="77777777" w:rsidTr="00257040">
        <w:tc>
          <w:tcPr>
            <w:tcW w:w="4672" w:type="dxa"/>
          </w:tcPr>
          <w:p w14:paraId="419A67D7" w14:textId="7ACA4754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EBX, second</w:t>
            </w:r>
          </w:p>
        </w:tc>
        <w:tc>
          <w:tcPr>
            <w:tcW w:w="4672" w:type="dxa"/>
          </w:tcPr>
          <w:p w14:paraId="5B8E8184" w14:textId="782BFAF8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второй операнд в регистр EBX.</w:t>
            </w:r>
          </w:p>
        </w:tc>
      </w:tr>
      <w:tr w:rsidR="00A97F5A" w14:paraId="0F80FFC8" w14:textId="77777777" w:rsidTr="00257040">
        <w:tc>
          <w:tcPr>
            <w:tcW w:w="4672" w:type="dxa"/>
          </w:tcPr>
          <w:p w14:paraId="24488C37" w14:textId="466B2A24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SUB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EAX, EBX</w:t>
            </w:r>
          </w:p>
        </w:tc>
        <w:tc>
          <w:tcPr>
            <w:tcW w:w="4672" w:type="dxa"/>
          </w:tcPr>
          <w:p w14:paraId="0E37D8B3" w14:textId="0C1318A5" w:rsidR="00A97F5A" w:rsidRPr="00A97F5A" w:rsidRDefault="00167841" w:rsidP="00257040">
            <w:pPr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Операция </w:t>
            </w:r>
            <w:r>
              <w:rPr>
                <w:rFonts w:cs="Times New Roman"/>
                <w:szCs w:val="28"/>
              </w:rPr>
              <w:t>вычитания</w:t>
            </w:r>
            <w:r>
              <w:rPr>
                <w:rFonts w:cs="Times New Roman"/>
                <w:szCs w:val="28"/>
              </w:rPr>
              <w:t xml:space="preserve"> аккумулятора и регистра </w:t>
            </w:r>
            <w:r>
              <w:rPr>
                <w:rFonts w:cs="Times New Roman"/>
                <w:szCs w:val="28"/>
                <w:lang w:val="en-US"/>
              </w:rPr>
              <w:t>EBX</w:t>
            </w:r>
          </w:p>
        </w:tc>
      </w:tr>
      <w:tr w:rsidR="00A97F5A" w14:paraId="72EB4F90" w14:textId="77777777" w:rsidTr="00257040">
        <w:tc>
          <w:tcPr>
            <w:tcW w:w="4672" w:type="dxa"/>
          </w:tcPr>
          <w:p w14:paraId="62E14A56" w14:textId="7511E2E6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res, EAX</w:t>
            </w:r>
          </w:p>
        </w:tc>
        <w:tc>
          <w:tcPr>
            <w:tcW w:w="4672" w:type="dxa"/>
          </w:tcPr>
          <w:p w14:paraId="77EDA54C" w14:textId="42D28D88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результат деления в переменную </w:t>
            </w:r>
            <w:r w:rsidR="008D3814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res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.</w:t>
            </w:r>
          </w:p>
        </w:tc>
      </w:tr>
    </w:tbl>
    <w:p w14:paraId="64054ABD" w14:textId="77777777" w:rsidR="00A97F5A" w:rsidRDefault="00A97F5A" w:rsidP="0022717E"/>
    <w:p w14:paraId="380E3CBA" w14:textId="6E924630" w:rsidR="00A97F5A" w:rsidRPr="002D5350" w:rsidRDefault="00A97F5A" w:rsidP="002D5350">
      <w:pPr>
        <w:spacing w:line="288" w:lineRule="auto"/>
      </w:pPr>
      <w:r w:rsidRPr="00024B21">
        <w:t>Таблица</w:t>
      </w:r>
      <w:r w:rsidRPr="00A97F5A">
        <w:rPr>
          <w:lang w:val="en-US"/>
        </w:rPr>
        <w:t xml:space="preserve"> </w:t>
      </w:r>
      <w:r>
        <w:rPr>
          <w:lang w:val="en-US"/>
        </w:rPr>
        <w:t>3</w:t>
      </w:r>
      <w:r w:rsidRPr="00A97F5A">
        <w:rPr>
          <w:lang w:val="en-US"/>
        </w:rPr>
        <w:t xml:space="preserve"> – </w:t>
      </w:r>
      <w:r>
        <w:t>умножение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97F5A" w14:paraId="5CF469C4" w14:textId="77777777" w:rsidTr="00257040">
        <w:tc>
          <w:tcPr>
            <w:tcW w:w="4672" w:type="dxa"/>
          </w:tcPr>
          <w:p w14:paraId="153C80FE" w14:textId="77777777" w:rsidR="00A97F5A" w:rsidRPr="00A97F5A" w:rsidRDefault="00A97F5A" w:rsidP="00257040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Команда ассемблера</w:t>
            </w:r>
          </w:p>
        </w:tc>
        <w:tc>
          <w:tcPr>
            <w:tcW w:w="4672" w:type="dxa"/>
          </w:tcPr>
          <w:p w14:paraId="4D2D4672" w14:textId="77777777" w:rsidR="00A97F5A" w:rsidRPr="00A97F5A" w:rsidRDefault="00A97F5A" w:rsidP="00257040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Комментарий</w:t>
            </w:r>
          </w:p>
        </w:tc>
      </w:tr>
      <w:tr w:rsidR="00A97F5A" w14:paraId="1F2927BC" w14:textId="77777777" w:rsidTr="00257040">
        <w:tc>
          <w:tcPr>
            <w:tcW w:w="4672" w:type="dxa"/>
          </w:tcPr>
          <w:p w14:paraId="278A62B1" w14:textId="4A3A902F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EAX, first</w:t>
            </w:r>
          </w:p>
        </w:tc>
        <w:tc>
          <w:tcPr>
            <w:tcW w:w="4672" w:type="dxa"/>
          </w:tcPr>
          <w:p w14:paraId="02F8D5A7" w14:textId="3DEECFAC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первый операнд в регистр EAX</w:t>
            </w:r>
          </w:p>
        </w:tc>
      </w:tr>
      <w:tr w:rsidR="00A97F5A" w14:paraId="5835C5AF" w14:textId="77777777" w:rsidTr="00257040">
        <w:tc>
          <w:tcPr>
            <w:tcW w:w="4672" w:type="dxa"/>
          </w:tcPr>
          <w:p w14:paraId="08E61664" w14:textId="43BA3404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EBX, second</w:t>
            </w:r>
          </w:p>
        </w:tc>
        <w:tc>
          <w:tcPr>
            <w:tcW w:w="4672" w:type="dxa"/>
          </w:tcPr>
          <w:p w14:paraId="7DF5C28E" w14:textId="15B337A0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второй операнд в регистр EBX.</w:t>
            </w:r>
          </w:p>
        </w:tc>
      </w:tr>
      <w:tr w:rsidR="00A97F5A" w14:paraId="59E488FB" w14:textId="77777777" w:rsidTr="00257040">
        <w:tc>
          <w:tcPr>
            <w:tcW w:w="4672" w:type="dxa"/>
          </w:tcPr>
          <w:p w14:paraId="21EDAD68" w14:textId="7120B8B5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IMUL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EAX, EBX</w:t>
            </w:r>
          </w:p>
        </w:tc>
        <w:tc>
          <w:tcPr>
            <w:tcW w:w="4672" w:type="dxa"/>
          </w:tcPr>
          <w:p w14:paraId="362238A9" w14:textId="29F549AA" w:rsidR="00A97F5A" w:rsidRPr="00A97F5A" w:rsidRDefault="00167841" w:rsidP="00257040">
            <w:pPr>
              <w:jc w:val="center"/>
              <w:rPr>
                <w:rFonts w:cs="Times New Roman"/>
                <w:color w:val="FF0000"/>
                <w:szCs w:val="28"/>
              </w:rPr>
            </w:pPr>
            <w:r>
              <w:rPr>
                <w:rFonts w:cs="Times New Roman"/>
                <w:szCs w:val="28"/>
              </w:rPr>
              <w:t xml:space="preserve">Операция </w:t>
            </w:r>
            <w:r>
              <w:rPr>
                <w:rFonts w:cs="Times New Roman"/>
                <w:szCs w:val="28"/>
              </w:rPr>
              <w:t>умножения</w:t>
            </w:r>
            <w:r>
              <w:rPr>
                <w:rFonts w:cs="Times New Roman"/>
                <w:szCs w:val="28"/>
              </w:rPr>
              <w:t xml:space="preserve"> аккумулятора и регистра </w:t>
            </w:r>
            <w:r>
              <w:rPr>
                <w:rFonts w:cs="Times New Roman"/>
                <w:szCs w:val="28"/>
                <w:lang w:val="en-US"/>
              </w:rPr>
              <w:t>EBX</w:t>
            </w:r>
          </w:p>
        </w:tc>
      </w:tr>
      <w:tr w:rsidR="00A97F5A" w14:paraId="65165FE9" w14:textId="77777777" w:rsidTr="00257040">
        <w:tc>
          <w:tcPr>
            <w:tcW w:w="4672" w:type="dxa"/>
          </w:tcPr>
          <w:p w14:paraId="2F67DA01" w14:textId="596A483B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res, EAX</w:t>
            </w:r>
          </w:p>
        </w:tc>
        <w:tc>
          <w:tcPr>
            <w:tcW w:w="4672" w:type="dxa"/>
          </w:tcPr>
          <w:p w14:paraId="3E232384" w14:textId="4F7DDF30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результат деления в переменную </w:t>
            </w:r>
            <w:r w:rsidR="008D3814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res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.</w:t>
            </w:r>
          </w:p>
        </w:tc>
      </w:tr>
    </w:tbl>
    <w:p w14:paraId="5BAA96CE" w14:textId="6F73910D" w:rsidR="00A97F5A" w:rsidRPr="002D5350" w:rsidRDefault="00A97F5A" w:rsidP="002D5350">
      <w:pPr>
        <w:spacing w:line="288" w:lineRule="auto"/>
      </w:pPr>
      <w:bookmarkStart w:id="10" w:name="_GoBack"/>
      <w:bookmarkEnd w:id="10"/>
      <w:r w:rsidRPr="00024B21">
        <w:lastRenderedPageBreak/>
        <w:t>Таблица</w:t>
      </w:r>
      <w:r w:rsidRPr="00A97F5A">
        <w:rPr>
          <w:lang w:val="en-US"/>
        </w:rPr>
        <w:t xml:space="preserve"> </w:t>
      </w:r>
      <w:r>
        <w:t>4</w:t>
      </w:r>
      <w:r w:rsidRPr="00A97F5A">
        <w:rPr>
          <w:lang w:val="en-US"/>
        </w:rPr>
        <w:t xml:space="preserve"> – </w:t>
      </w:r>
      <w:r>
        <w:t>Деление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97F5A" w14:paraId="4D9BBF47" w14:textId="77777777" w:rsidTr="00257040">
        <w:tc>
          <w:tcPr>
            <w:tcW w:w="4672" w:type="dxa"/>
          </w:tcPr>
          <w:p w14:paraId="3A684A28" w14:textId="77777777" w:rsidR="00A97F5A" w:rsidRPr="00A97F5A" w:rsidRDefault="00A97F5A" w:rsidP="00257040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Команда ассемблера</w:t>
            </w:r>
          </w:p>
        </w:tc>
        <w:tc>
          <w:tcPr>
            <w:tcW w:w="4672" w:type="dxa"/>
          </w:tcPr>
          <w:p w14:paraId="4DF1BAE5" w14:textId="77777777" w:rsidR="00A97F5A" w:rsidRPr="00A97F5A" w:rsidRDefault="00A97F5A" w:rsidP="00257040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Комментарий</w:t>
            </w:r>
          </w:p>
        </w:tc>
      </w:tr>
      <w:tr w:rsidR="00A97F5A" w14:paraId="166F92EB" w14:textId="77777777" w:rsidTr="00257040">
        <w:tc>
          <w:tcPr>
            <w:tcW w:w="4672" w:type="dxa"/>
          </w:tcPr>
          <w:p w14:paraId="6B05E9B2" w14:textId="5D61E3E9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EAX, first</w:t>
            </w:r>
          </w:p>
        </w:tc>
        <w:tc>
          <w:tcPr>
            <w:tcW w:w="4672" w:type="dxa"/>
          </w:tcPr>
          <w:p w14:paraId="5CE348E0" w14:textId="25E84F67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первый операнд в регистр EAX</w:t>
            </w:r>
          </w:p>
        </w:tc>
      </w:tr>
      <w:tr w:rsidR="00A97F5A" w:rsidRPr="00A97F5A" w14:paraId="2CC238D3" w14:textId="77777777" w:rsidTr="00257040">
        <w:tc>
          <w:tcPr>
            <w:tcW w:w="4672" w:type="dxa"/>
          </w:tcPr>
          <w:p w14:paraId="3DCF34E0" w14:textId="59F2574E" w:rsidR="00A97F5A" w:rsidRPr="00A97F5A" w:rsidRDefault="00A97F5A" w:rsidP="00257040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CDQ</w:t>
            </w:r>
          </w:p>
        </w:tc>
        <w:tc>
          <w:tcPr>
            <w:tcW w:w="4672" w:type="dxa"/>
          </w:tcPr>
          <w:p w14:paraId="512C54E8" w14:textId="2BBECA5A" w:rsidR="00A97F5A" w:rsidRPr="00A97F5A" w:rsidRDefault="00A97F5A" w:rsidP="00257040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Расширяем знаковый бит содержимого регистра EAX на регистр EDX, чтобы подготовиться к делению с дополнением до двойного слова (64-бита) при делении 32-битных чисел со знаком</w:t>
            </w:r>
          </w:p>
        </w:tc>
      </w:tr>
      <w:tr w:rsidR="00A97F5A" w14:paraId="4E81D2DD" w14:textId="77777777" w:rsidTr="00257040">
        <w:tc>
          <w:tcPr>
            <w:tcW w:w="4672" w:type="dxa"/>
          </w:tcPr>
          <w:p w14:paraId="5163F72B" w14:textId="0F7151BE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EBX, second</w:t>
            </w:r>
          </w:p>
        </w:tc>
        <w:tc>
          <w:tcPr>
            <w:tcW w:w="4672" w:type="dxa"/>
          </w:tcPr>
          <w:p w14:paraId="030E1680" w14:textId="5C11F6FC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второй операнд в регистр EBX.</w:t>
            </w:r>
          </w:p>
        </w:tc>
      </w:tr>
      <w:tr w:rsidR="00A97F5A" w14:paraId="6B07904B" w14:textId="77777777" w:rsidTr="00257040">
        <w:tc>
          <w:tcPr>
            <w:tcW w:w="4672" w:type="dxa"/>
          </w:tcPr>
          <w:p w14:paraId="65834220" w14:textId="772E3A65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IDIV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EBX</w:t>
            </w:r>
          </w:p>
        </w:tc>
        <w:tc>
          <w:tcPr>
            <w:tcW w:w="4672" w:type="dxa"/>
          </w:tcPr>
          <w:p w14:paraId="465F76A6" w14:textId="3D599371" w:rsidR="00A97F5A" w:rsidRPr="00A97F5A" w:rsidRDefault="00A97F5A" w:rsidP="00257040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Выполняем деление значения в EAX на значение в EBX.</w:t>
            </w:r>
          </w:p>
          <w:p w14:paraId="778CAE4C" w14:textId="12764357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Результат будет в EAX, остаток от деления - в EDX</w:t>
            </w:r>
          </w:p>
        </w:tc>
      </w:tr>
      <w:tr w:rsidR="00A97F5A" w14:paraId="4114D2C8" w14:textId="77777777" w:rsidTr="00257040">
        <w:tc>
          <w:tcPr>
            <w:tcW w:w="4672" w:type="dxa"/>
          </w:tcPr>
          <w:p w14:paraId="1C3782A9" w14:textId="09598F50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res, EAX</w:t>
            </w:r>
          </w:p>
        </w:tc>
        <w:tc>
          <w:tcPr>
            <w:tcW w:w="4672" w:type="dxa"/>
          </w:tcPr>
          <w:p w14:paraId="189C5926" w14:textId="1A9E076F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результат деления в переменную </w:t>
            </w:r>
            <w:r w:rsidR="008D3814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res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.</w:t>
            </w:r>
          </w:p>
        </w:tc>
      </w:tr>
    </w:tbl>
    <w:p w14:paraId="1EF966BB" w14:textId="22695608" w:rsidR="00F26ACF" w:rsidRDefault="00F26ACF" w:rsidP="0022717E"/>
    <w:p w14:paraId="274EF234" w14:textId="70B204B1" w:rsidR="00A97F5A" w:rsidRPr="002D5350" w:rsidRDefault="00A97F5A" w:rsidP="002D5350">
      <w:pPr>
        <w:spacing w:line="288" w:lineRule="auto"/>
      </w:pPr>
      <w:r w:rsidRPr="00024B21">
        <w:t>Таблица</w:t>
      </w:r>
      <w:r w:rsidRPr="00A97F5A">
        <w:rPr>
          <w:lang w:val="en-US"/>
        </w:rPr>
        <w:t xml:space="preserve"> </w:t>
      </w:r>
      <w:r>
        <w:t>5</w:t>
      </w:r>
      <w:r w:rsidRPr="00A97F5A">
        <w:rPr>
          <w:lang w:val="en-US"/>
        </w:rPr>
        <w:t xml:space="preserve"> – </w:t>
      </w:r>
      <w:r>
        <w:t>Поиск остатка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4672"/>
        <w:gridCol w:w="4672"/>
      </w:tblGrid>
      <w:tr w:rsidR="00A97F5A" w14:paraId="458973C3" w14:textId="77777777" w:rsidTr="00257040">
        <w:tc>
          <w:tcPr>
            <w:tcW w:w="4672" w:type="dxa"/>
          </w:tcPr>
          <w:p w14:paraId="1AAE7555" w14:textId="77777777" w:rsidR="00A97F5A" w:rsidRPr="00A97F5A" w:rsidRDefault="00A97F5A" w:rsidP="00257040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Команда ассемблера</w:t>
            </w:r>
          </w:p>
        </w:tc>
        <w:tc>
          <w:tcPr>
            <w:tcW w:w="4672" w:type="dxa"/>
          </w:tcPr>
          <w:p w14:paraId="31D7F973" w14:textId="77777777" w:rsidR="00A97F5A" w:rsidRPr="00A97F5A" w:rsidRDefault="00A97F5A" w:rsidP="00257040">
            <w:pPr>
              <w:jc w:val="center"/>
              <w:rPr>
                <w:b/>
              </w:rPr>
            </w:pPr>
            <w:r w:rsidRPr="00A97F5A">
              <w:rPr>
                <w:b/>
              </w:rPr>
              <w:t>Комментарий</w:t>
            </w:r>
          </w:p>
        </w:tc>
      </w:tr>
      <w:tr w:rsidR="00A97F5A" w14:paraId="6076D2D7" w14:textId="77777777" w:rsidTr="00257040">
        <w:tc>
          <w:tcPr>
            <w:tcW w:w="4672" w:type="dxa"/>
          </w:tcPr>
          <w:p w14:paraId="452AE884" w14:textId="4BDBA6C2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EAX, first</w:t>
            </w:r>
          </w:p>
        </w:tc>
        <w:tc>
          <w:tcPr>
            <w:tcW w:w="4672" w:type="dxa"/>
          </w:tcPr>
          <w:p w14:paraId="1A26E047" w14:textId="1E2AD68C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первый операнд в регистр EAX</w:t>
            </w:r>
          </w:p>
        </w:tc>
      </w:tr>
      <w:tr w:rsidR="00A97F5A" w:rsidRPr="00A97F5A" w14:paraId="7F3F0290" w14:textId="77777777" w:rsidTr="00257040">
        <w:tc>
          <w:tcPr>
            <w:tcW w:w="4672" w:type="dxa"/>
          </w:tcPr>
          <w:p w14:paraId="49837425" w14:textId="77777777" w:rsidR="00A97F5A" w:rsidRPr="00A97F5A" w:rsidRDefault="00A97F5A" w:rsidP="00257040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CDQ</w:t>
            </w:r>
          </w:p>
        </w:tc>
        <w:tc>
          <w:tcPr>
            <w:tcW w:w="4672" w:type="dxa"/>
          </w:tcPr>
          <w:p w14:paraId="530B9AD0" w14:textId="77777777" w:rsidR="00A97F5A" w:rsidRPr="00A97F5A" w:rsidRDefault="00A97F5A" w:rsidP="00257040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Расширяем знаковый бит содержимого регистра EAX на регистр EDX, чтобы подготовиться к делению с дополнением до двойного слова (64-бита) при делении 32-битных чисел со знаком</w:t>
            </w:r>
          </w:p>
        </w:tc>
      </w:tr>
      <w:tr w:rsidR="00A97F5A" w14:paraId="2D0316B2" w14:textId="77777777" w:rsidTr="00257040">
        <w:tc>
          <w:tcPr>
            <w:tcW w:w="4672" w:type="dxa"/>
          </w:tcPr>
          <w:p w14:paraId="2F5248D2" w14:textId="4499513E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EBX, second</w:t>
            </w:r>
          </w:p>
        </w:tc>
        <w:tc>
          <w:tcPr>
            <w:tcW w:w="4672" w:type="dxa"/>
          </w:tcPr>
          <w:p w14:paraId="02C07988" w14:textId="7084C881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второй операнд в регистр EBX.</w:t>
            </w:r>
          </w:p>
        </w:tc>
      </w:tr>
      <w:tr w:rsidR="00A97F5A" w14:paraId="21EA26BD" w14:textId="77777777" w:rsidTr="00257040">
        <w:tc>
          <w:tcPr>
            <w:tcW w:w="4672" w:type="dxa"/>
          </w:tcPr>
          <w:p w14:paraId="6A8A7EA9" w14:textId="77777777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IDIV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EBX</w:t>
            </w:r>
          </w:p>
        </w:tc>
        <w:tc>
          <w:tcPr>
            <w:tcW w:w="4672" w:type="dxa"/>
          </w:tcPr>
          <w:p w14:paraId="5E29FBA0" w14:textId="77777777" w:rsidR="00A97F5A" w:rsidRPr="00A97F5A" w:rsidRDefault="00A97F5A" w:rsidP="00257040">
            <w:pPr>
              <w:jc w:val="center"/>
              <w:rPr>
                <w:rFonts w:eastAsia="Times New Roman" w:cs="Times New Roman"/>
                <w:kern w:val="0"/>
                <w:szCs w:val="28"/>
                <w:lang w:eastAsia="ru-RU" w:bidi="ar-SA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Выполняем деление значения в EAX на значение в EBX.</w:t>
            </w:r>
          </w:p>
          <w:p w14:paraId="0BA707FD" w14:textId="77777777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Результат будет в EAX, остаток от деления - в EDX</w:t>
            </w:r>
          </w:p>
        </w:tc>
      </w:tr>
      <w:tr w:rsidR="00A97F5A" w14:paraId="14577913" w14:textId="77777777" w:rsidTr="00257040">
        <w:tc>
          <w:tcPr>
            <w:tcW w:w="4672" w:type="dxa"/>
          </w:tcPr>
          <w:p w14:paraId="2EDCF27C" w14:textId="48CE9F86" w:rsidR="00A97F5A" w:rsidRPr="00A97F5A" w:rsidRDefault="00A97F5A" w:rsidP="00257040">
            <w:pPr>
              <w:jc w:val="center"/>
              <w:rPr>
                <w:rFonts w:cs="Times New Roman"/>
                <w:szCs w:val="28"/>
              </w:rPr>
            </w:pP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MOV res, E</w:t>
            </w:r>
            <w:r>
              <w:rPr>
                <w:rFonts w:eastAsia="Times New Roman" w:cs="Times New Roman"/>
                <w:kern w:val="0"/>
                <w:szCs w:val="28"/>
                <w:lang w:val="en-US" w:eastAsia="ru-RU" w:bidi="ar-SA"/>
              </w:rPr>
              <w:t>D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X</w:t>
            </w:r>
          </w:p>
        </w:tc>
        <w:tc>
          <w:tcPr>
            <w:tcW w:w="4672" w:type="dxa"/>
          </w:tcPr>
          <w:p w14:paraId="6D4F4002" w14:textId="74FF15AC" w:rsidR="00A97F5A" w:rsidRPr="00A97F5A" w:rsidRDefault="00167841" w:rsidP="00257040">
            <w:pPr>
              <w:jc w:val="center"/>
              <w:rPr>
                <w:rFonts w:cs="Times New Roman"/>
                <w:szCs w:val="28"/>
              </w:rPr>
            </w:pP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П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</w:t>
            </w:r>
            <w:r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мещаем </w:t>
            </w:r>
            <w:r>
              <w:rPr>
                <w:rFonts w:eastAsia="Times New Roman" w:cs="Times New Roman"/>
                <w:kern w:val="0"/>
                <w:szCs w:val="28"/>
                <w:lang w:eastAsia="ru-RU" w:bidi="ar-SA"/>
              </w:rPr>
              <w:t>остаток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 xml:space="preserve"> в переменную </w:t>
            </w:r>
            <w:r w:rsidR="008D3814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res</w:t>
            </w:r>
            <w:r w:rsidR="00A97F5A" w:rsidRPr="00A97F5A">
              <w:rPr>
                <w:rFonts w:eastAsia="Times New Roman" w:cs="Times New Roman"/>
                <w:kern w:val="0"/>
                <w:szCs w:val="28"/>
                <w:lang w:eastAsia="ru-RU" w:bidi="ar-SA"/>
              </w:rPr>
              <w:t>.</w:t>
            </w:r>
          </w:p>
        </w:tc>
      </w:tr>
    </w:tbl>
    <w:p w14:paraId="611534C7" w14:textId="379CA01B" w:rsidR="00FF2830" w:rsidRDefault="00FF2830" w:rsidP="0022717E"/>
    <w:p w14:paraId="1ECCA8B5" w14:textId="707D4F8E" w:rsidR="00FF2830" w:rsidRDefault="00A97F5A" w:rsidP="00FF2830">
      <w:pPr>
        <w:pStyle w:val="2"/>
      </w:pPr>
      <w:bookmarkStart w:id="11" w:name="_Toc146507034"/>
      <w:bookmarkStart w:id="12" w:name="_Toc158160398"/>
      <w:r>
        <w:lastRenderedPageBreak/>
        <w:t>4</w:t>
      </w:r>
      <w:r w:rsidR="00FF2830">
        <w:t xml:space="preserve"> Выводы по заданию</w:t>
      </w:r>
      <w:bookmarkEnd w:id="11"/>
      <w:bookmarkEnd w:id="12"/>
    </w:p>
    <w:p w14:paraId="2C70EA97" w14:textId="31E379A1" w:rsidR="00FF2830" w:rsidRPr="002D5350" w:rsidRDefault="00FF2830" w:rsidP="00FF2830">
      <w:pPr>
        <w:pStyle w:val="a0"/>
      </w:pPr>
      <w:r>
        <w:t>В</w:t>
      </w:r>
      <w:r w:rsidRPr="003C29C7">
        <w:t xml:space="preserve"> ходе выполнения </w:t>
      </w:r>
      <w:r>
        <w:t xml:space="preserve">задания были изучены методы </w:t>
      </w:r>
      <w:r w:rsidR="002D5350">
        <w:t xml:space="preserve">интеграции </w:t>
      </w:r>
      <w:r w:rsidR="002D5350">
        <w:rPr>
          <w:lang w:val="en-US"/>
        </w:rPr>
        <w:t>asm</w:t>
      </w:r>
      <w:r w:rsidR="002D5350" w:rsidRPr="002D5350">
        <w:t>-</w:t>
      </w:r>
      <w:r w:rsidR="002D5350">
        <w:t>вставок в код проекта. Были получены практические навыки на примере операций сложения, вычитания, умножения, деления и поиска остатка.</w:t>
      </w:r>
    </w:p>
    <w:p w14:paraId="50F455E7" w14:textId="4586B4C5" w:rsidR="00FF2830" w:rsidRDefault="00FF2830" w:rsidP="0022717E"/>
    <w:p w14:paraId="134D916E" w14:textId="3FBDFBAB" w:rsidR="00BE0D0D" w:rsidRPr="00BE0D0D" w:rsidRDefault="00BE0D0D" w:rsidP="00BE0D0D">
      <w:pPr>
        <w:pStyle w:val="af1"/>
        <w:rPr>
          <w:sz w:val="18"/>
          <w:szCs w:val="18"/>
        </w:rPr>
      </w:pPr>
    </w:p>
    <w:sectPr w:rsidR="00BE0D0D" w:rsidRPr="00BE0D0D" w:rsidSect="001A75B2">
      <w:footerReference w:type="default" r:id="rId9"/>
      <w:footerReference w:type="first" r:id="rId10"/>
      <w:pgSz w:w="11906" w:h="16838"/>
      <w:pgMar w:top="1134" w:right="851" w:bottom="1134" w:left="1701" w:header="720" w:footer="1134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96A8C5A" w14:textId="77777777" w:rsidR="00D93B89" w:rsidRDefault="00D93B89">
      <w:r>
        <w:separator/>
      </w:r>
    </w:p>
  </w:endnote>
  <w:endnote w:type="continuationSeparator" w:id="0">
    <w:p w14:paraId="2FA855DD" w14:textId="77777777" w:rsidR="00D93B89" w:rsidRDefault="00D93B8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CC"/>
    <w:family w:val="swiss"/>
    <w:pitch w:val="variable"/>
    <w:sig w:usb0="E0000AFF" w:usb1="500078FF" w:usb2="00000021" w:usb3="00000000" w:csb0="000001B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B5B27B7" w14:textId="6B138034" w:rsidR="0034742B" w:rsidRDefault="0034742B" w:rsidP="008665AD">
    <w:pPr>
      <w:pStyle w:val="ae"/>
      <w:jc w:val="center"/>
    </w:pPr>
    <w:r>
      <w:fldChar w:fldCharType="begin"/>
    </w:r>
    <w:r>
      <w:instrText xml:space="preserve"> PAGE </w:instrText>
    </w:r>
    <w:r>
      <w:fldChar w:fldCharType="separate"/>
    </w:r>
    <w:r w:rsidR="002D5350">
      <w:rPr>
        <w:noProof/>
      </w:rPr>
      <w:t>3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0D49B79" w14:textId="77777777" w:rsidR="0034742B" w:rsidRDefault="0034742B" w:rsidP="00667F44">
    <w:pPr>
      <w:pStyle w:val="ae"/>
      <w:jc w:val="center"/>
    </w:pPr>
    <w:bookmarkStart w:id="13" w:name="_Hlk133360548"/>
    <w:bookmarkStart w:id="14" w:name="_Hlk133360549"/>
    <w:bookmarkStart w:id="15" w:name="_Hlk133360599"/>
    <w:bookmarkStart w:id="16" w:name="_Hlk133360600"/>
    <w:r>
      <w:t>Санкт-Петербург</w:t>
    </w:r>
  </w:p>
  <w:p w14:paraId="075D4255" w14:textId="4D98CA51" w:rsidR="0034742B" w:rsidRPr="00D13908" w:rsidRDefault="0034742B" w:rsidP="00667F44">
    <w:pPr>
      <w:pStyle w:val="ae"/>
      <w:jc w:val="center"/>
    </w:pPr>
    <w:r>
      <w:t>202</w:t>
    </w:r>
    <w:bookmarkEnd w:id="13"/>
    <w:bookmarkEnd w:id="14"/>
    <w:bookmarkEnd w:id="15"/>
    <w:bookmarkEnd w:id="16"/>
    <w:r w:rsidR="00513D94">
      <w:t>4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04B84F4" w14:textId="77777777" w:rsidR="00D93B89" w:rsidRDefault="00D93B89">
      <w:r>
        <w:separator/>
      </w:r>
    </w:p>
  </w:footnote>
  <w:footnote w:type="continuationSeparator" w:id="0">
    <w:p w14:paraId="06E9E4C0" w14:textId="77777777" w:rsidR="00D93B89" w:rsidRDefault="00D93B8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7C"/>
    <w:multiLevelType w:val="singleLevel"/>
    <w:tmpl w:val="B15EDEAA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62C9C4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AB8147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FDECC42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CDFE3D5E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B0CE41C6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AC689DB4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AD5E622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47EB37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92A6744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1EF20EC"/>
    <w:multiLevelType w:val="hybridMultilevel"/>
    <w:tmpl w:val="5DBA36E8"/>
    <w:lvl w:ilvl="0" w:tplc="B1F22156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1" w15:restartNumberingAfterBreak="0">
    <w:nsid w:val="38A00413"/>
    <w:multiLevelType w:val="hybridMultilevel"/>
    <w:tmpl w:val="DDB27AFC"/>
    <w:lvl w:ilvl="0" w:tplc="C9289FD2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2" w15:restartNumberingAfterBreak="0">
    <w:nsid w:val="401F26C5"/>
    <w:multiLevelType w:val="hybridMultilevel"/>
    <w:tmpl w:val="D5FEEB90"/>
    <w:lvl w:ilvl="0" w:tplc="C380A8BC">
      <w:start w:val="2"/>
      <w:numFmt w:val="bullet"/>
      <w:lvlText w:val="-"/>
      <w:lvlJc w:val="left"/>
      <w:pPr>
        <w:ind w:left="109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3" w15:restartNumberingAfterBreak="0">
    <w:nsid w:val="4BF378BA"/>
    <w:multiLevelType w:val="hybridMultilevel"/>
    <w:tmpl w:val="6FF6C10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56B23265"/>
    <w:multiLevelType w:val="hybridMultilevel"/>
    <w:tmpl w:val="B9DA98D4"/>
    <w:lvl w:ilvl="0" w:tplc="D222F53C">
      <w:start w:val="2"/>
      <w:numFmt w:val="bullet"/>
      <w:lvlText w:val="-"/>
      <w:lvlJc w:val="left"/>
      <w:pPr>
        <w:ind w:left="1097" w:hanging="360"/>
      </w:pPr>
      <w:rPr>
        <w:rFonts w:ascii="Times New Roman" w:eastAsia="SimSu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1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3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5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7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9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1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3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57" w:hanging="360"/>
      </w:pPr>
      <w:rPr>
        <w:rFonts w:ascii="Wingdings" w:hAnsi="Wingdings" w:hint="default"/>
      </w:rPr>
    </w:lvl>
  </w:abstractNum>
  <w:abstractNum w:abstractNumId="15" w15:restartNumberingAfterBreak="0">
    <w:nsid w:val="5C765390"/>
    <w:multiLevelType w:val="hybridMultilevel"/>
    <w:tmpl w:val="1BDABBDA"/>
    <w:lvl w:ilvl="0" w:tplc="36B8B6B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abstractNum w:abstractNumId="16" w15:restartNumberingAfterBreak="0">
    <w:nsid w:val="7863530B"/>
    <w:multiLevelType w:val="hybridMultilevel"/>
    <w:tmpl w:val="DD8002F0"/>
    <w:lvl w:ilvl="0" w:tplc="F5D6C13E">
      <w:start w:val="1"/>
      <w:numFmt w:val="decimal"/>
      <w:lvlText w:val="%1."/>
      <w:lvlJc w:val="left"/>
      <w:pPr>
        <w:ind w:left="109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17" w:hanging="360"/>
      </w:pPr>
    </w:lvl>
    <w:lvl w:ilvl="2" w:tplc="0419001B" w:tentative="1">
      <w:start w:val="1"/>
      <w:numFmt w:val="lowerRoman"/>
      <w:lvlText w:val="%3."/>
      <w:lvlJc w:val="right"/>
      <w:pPr>
        <w:ind w:left="2537" w:hanging="180"/>
      </w:pPr>
    </w:lvl>
    <w:lvl w:ilvl="3" w:tplc="0419000F" w:tentative="1">
      <w:start w:val="1"/>
      <w:numFmt w:val="decimal"/>
      <w:lvlText w:val="%4."/>
      <w:lvlJc w:val="left"/>
      <w:pPr>
        <w:ind w:left="3257" w:hanging="360"/>
      </w:pPr>
    </w:lvl>
    <w:lvl w:ilvl="4" w:tplc="04190019" w:tentative="1">
      <w:start w:val="1"/>
      <w:numFmt w:val="lowerLetter"/>
      <w:lvlText w:val="%5."/>
      <w:lvlJc w:val="left"/>
      <w:pPr>
        <w:ind w:left="3977" w:hanging="360"/>
      </w:pPr>
    </w:lvl>
    <w:lvl w:ilvl="5" w:tplc="0419001B" w:tentative="1">
      <w:start w:val="1"/>
      <w:numFmt w:val="lowerRoman"/>
      <w:lvlText w:val="%6."/>
      <w:lvlJc w:val="right"/>
      <w:pPr>
        <w:ind w:left="4697" w:hanging="180"/>
      </w:pPr>
    </w:lvl>
    <w:lvl w:ilvl="6" w:tplc="0419000F" w:tentative="1">
      <w:start w:val="1"/>
      <w:numFmt w:val="decimal"/>
      <w:lvlText w:val="%7."/>
      <w:lvlJc w:val="left"/>
      <w:pPr>
        <w:ind w:left="5417" w:hanging="360"/>
      </w:pPr>
    </w:lvl>
    <w:lvl w:ilvl="7" w:tplc="04190019" w:tentative="1">
      <w:start w:val="1"/>
      <w:numFmt w:val="lowerLetter"/>
      <w:lvlText w:val="%8."/>
      <w:lvlJc w:val="left"/>
      <w:pPr>
        <w:ind w:left="6137" w:hanging="360"/>
      </w:pPr>
    </w:lvl>
    <w:lvl w:ilvl="8" w:tplc="0419001B" w:tentative="1">
      <w:start w:val="1"/>
      <w:numFmt w:val="lowerRoman"/>
      <w:lvlText w:val="%9."/>
      <w:lvlJc w:val="right"/>
      <w:pPr>
        <w:ind w:left="6857" w:hanging="180"/>
      </w:p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0"/>
  </w:num>
  <w:num w:numId="12">
    <w:abstractNumId w:val="16"/>
  </w:num>
  <w:num w:numId="13">
    <w:abstractNumId w:val="12"/>
  </w:num>
  <w:num w:numId="14">
    <w:abstractNumId w:val="14"/>
  </w:num>
  <w:num w:numId="15">
    <w:abstractNumId w:val="11"/>
  </w:num>
  <w:num w:numId="16">
    <w:abstractNumId w:val="13"/>
  </w:num>
  <w:num w:numId="17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09"/>
  <w:defaultTableStyle w:val="a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D70C8"/>
    <w:rsid w:val="00044012"/>
    <w:rsid w:val="00056328"/>
    <w:rsid w:val="00090520"/>
    <w:rsid w:val="000909EE"/>
    <w:rsid w:val="00096BEF"/>
    <w:rsid w:val="000A36E6"/>
    <w:rsid w:val="000B2929"/>
    <w:rsid w:val="000F2293"/>
    <w:rsid w:val="00106DED"/>
    <w:rsid w:val="0010731C"/>
    <w:rsid w:val="0011258D"/>
    <w:rsid w:val="00124B23"/>
    <w:rsid w:val="001253EE"/>
    <w:rsid w:val="0012545C"/>
    <w:rsid w:val="00134184"/>
    <w:rsid w:val="0013530F"/>
    <w:rsid w:val="00140DF3"/>
    <w:rsid w:val="00144BC9"/>
    <w:rsid w:val="00160A4D"/>
    <w:rsid w:val="00167841"/>
    <w:rsid w:val="00192DCE"/>
    <w:rsid w:val="00196589"/>
    <w:rsid w:val="001A0779"/>
    <w:rsid w:val="001A75B2"/>
    <w:rsid w:val="001C1E00"/>
    <w:rsid w:val="001F27EA"/>
    <w:rsid w:val="001F563E"/>
    <w:rsid w:val="001F6833"/>
    <w:rsid w:val="002213A8"/>
    <w:rsid w:val="0022224C"/>
    <w:rsid w:val="0022717E"/>
    <w:rsid w:val="00236A29"/>
    <w:rsid w:val="00237B3C"/>
    <w:rsid w:val="002425D3"/>
    <w:rsid w:val="002436BB"/>
    <w:rsid w:val="00243FA3"/>
    <w:rsid w:val="0025384B"/>
    <w:rsid w:val="00257650"/>
    <w:rsid w:val="00266C6F"/>
    <w:rsid w:val="002838CC"/>
    <w:rsid w:val="00286977"/>
    <w:rsid w:val="00291B79"/>
    <w:rsid w:val="00294C7C"/>
    <w:rsid w:val="002A1D65"/>
    <w:rsid w:val="002A3ACE"/>
    <w:rsid w:val="002C7F12"/>
    <w:rsid w:val="002D4ACE"/>
    <w:rsid w:val="002D5350"/>
    <w:rsid w:val="00332ECD"/>
    <w:rsid w:val="0034605A"/>
    <w:rsid w:val="0034742B"/>
    <w:rsid w:val="003555A0"/>
    <w:rsid w:val="0036675B"/>
    <w:rsid w:val="00382DF2"/>
    <w:rsid w:val="003A3ACA"/>
    <w:rsid w:val="003A6AE2"/>
    <w:rsid w:val="003B56C5"/>
    <w:rsid w:val="003B705E"/>
    <w:rsid w:val="003C29C7"/>
    <w:rsid w:val="003D0EB1"/>
    <w:rsid w:val="003D7820"/>
    <w:rsid w:val="003E0969"/>
    <w:rsid w:val="003E3CBA"/>
    <w:rsid w:val="004067C8"/>
    <w:rsid w:val="00442D57"/>
    <w:rsid w:val="00446E82"/>
    <w:rsid w:val="00464B28"/>
    <w:rsid w:val="004856A3"/>
    <w:rsid w:val="00486558"/>
    <w:rsid w:val="004C2B3D"/>
    <w:rsid w:val="004F3F62"/>
    <w:rsid w:val="004F788D"/>
    <w:rsid w:val="005049C3"/>
    <w:rsid w:val="00513D94"/>
    <w:rsid w:val="005275E4"/>
    <w:rsid w:val="00532FC7"/>
    <w:rsid w:val="00533BE4"/>
    <w:rsid w:val="00544685"/>
    <w:rsid w:val="0055282F"/>
    <w:rsid w:val="005661DF"/>
    <w:rsid w:val="00590ECB"/>
    <w:rsid w:val="00597583"/>
    <w:rsid w:val="005A6C6F"/>
    <w:rsid w:val="005B3F22"/>
    <w:rsid w:val="005B470A"/>
    <w:rsid w:val="005D007F"/>
    <w:rsid w:val="005D03B0"/>
    <w:rsid w:val="005E3788"/>
    <w:rsid w:val="005E65C0"/>
    <w:rsid w:val="005F314B"/>
    <w:rsid w:val="00606917"/>
    <w:rsid w:val="006078A3"/>
    <w:rsid w:val="00612A07"/>
    <w:rsid w:val="00652179"/>
    <w:rsid w:val="00661606"/>
    <w:rsid w:val="00667F44"/>
    <w:rsid w:val="006869B5"/>
    <w:rsid w:val="006C1E39"/>
    <w:rsid w:val="006C2955"/>
    <w:rsid w:val="006D496E"/>
    <w:rsid w:val="006D70C8"/>
    <w:rsid w:val="006F42BC"/>
    <w:rsid w:val="00711E57"/>
    <w:rsid w:val="0072121E"/>
    <w:rsid w:val="007426D6"/>
    <w:rsid w:val="007504ED"/>
    <w:rsid w:val="007779C6"/>
    <w:rsid w:val="007E07B6"/>
    <w:rsid w:val="007F5B48"/>
    <w:rsid w:val="0080797F"/>
    <w:rsid w:val="00814038"/>
    <w:rsid w:val="00815CD1"/>
    <w:rsid w:val="00815D76"/>
    <w:rsid w:val="00842E9D"/>
    <w:rsid w:val="0086172B"/>
    <w:rsid w:val="00863C52"/>
    <w:rsid w:val="00864C7E"/>
    <w:rsid w:val="008665AD"/>
    <w:rsid w:val="0088506F"/>
    <w:rsid w:val="0089323E"/>
    <w:rsid w:val="008C0965"/>
    <w:rsid w:val="008C1ED1"/>
    <w:rsid w:val="008C356C"/>
    <w:rsid w:val="008D1DE8"/>
    <w:rsid w:val="008D3814"/>
    <w:rsid w:val="0091586C"/>
    <w:rsid w:val="0091688B"/>
    <w:rsid w:val="00942266"/>
    <w:rsid w:val="00946041"/>
    <w:rsid w:val="00963F96"/>
    <w:rsid w:val="009B77EB"/>
    <w:rsid w:val="009C05A1"/>
    <w:rsid w:val="009D4EC4"/>
    <w:rsid w:val="009F6686"/>
    <w:rsid w:val="00A0000F"/>
    <w:rsid w:val="00A3260C"/>
    <w:rsid w:val="00A51D96"/>
    <w:rsid w:val="00A550F4"/>
    <w:rsid w:val="00A615F9"/>
    <w:rsid w:val="00A76DC1"/>
    <w:rsid w:val="00A81EBB"/>
    <w:rsid w:val="00A826D6"/>
    <w:rsid w:val="00A97F5A"/>
    <w:rsid w:val="00AA617D"/>
    <w:rsid w:val="00AB543E"/>
    <w:rsid w:val="00AC1B24"/>
    <w:rsid w:val="00AC6CB9"/>
    <w:rsid w:val="00AD0F59"/>
    <w:rsid w:val="00AD5031"/>
    <w:rsid w:val="00AF6846"/>
    <w:rsid w:val="00B076A6"/>
    <w:rsid w:val="00B20E25"/>
    <w:rsid w:val="00B26596"/>
    <w:rsid w:val="00B31DC5"/>
    <w:rsid w:val="00B34F92"/>
    <w:rsid w:val="00B44EC4"/>
    <w:rsid w:val="00B501BA"/>
    <w:rsid w:val="00B5073C"/>
    <w:rsid w:val="00B66C40"/>
    <w:rsid w:val="00B706AC"/>
    <w:rsid w:val="00B73AF7"/>
    <w:rsid w:val="00B761A2"/>
    <w:rsid w:val="00BB3A93"/>
    <w:rsid w:val="00BE0D0D"/>
    <w:rsid w:val="00BF0FC0"/>
    <w:rsid w:val="00BF46E4"/>
    <w:rsid w:val="00BF6417"/>
    <w:rsid w:val="00BF6463"/>
    <w:rsid w:val="00C0206F"/>
    <w:rsid w:val="00C11FFB"/>
    <w:rsid w:val="00C20416"/>
    <w:rsid w:val="00C360D3"/>
    <w:rsid w:val="00C3726E"/>
    <w:rsid w:val="00C50B59"/>
    <w:rsid w:val="00C61076"/>
    <w:rsid w:val="00C6597E"/>
    <w:rsid w:val="00C67343"/>
    <w:rsid w:val="00C7379E"/>
    <w:rsid w:val="00C75483"/>
    <w:rsid w:val="00C952F8"/>
    <w:rsid w:val="00CA0FD6"/>
    <w:rsid w:val="00CA60D4"/>
    <w:rsid w:val="00CD5F6D"/>
    <w:rsid w:val="00CF13C2"/>
    <w:rsid w:val="00CF2FE6"/>
    <w:rsid w:val="00D13908"/>
    <w:rsid w:val="00D31B5E"/>
    <w:rsid w:val="00D326F6"/>
    <w:rsid w:val="00D34190"/>
    <w:rsid w:val="00D37FC5"/>
    <w:rsid w:val="00D5078F"/>
    <w:rsid w:val="00D5102B"/>
    <w:rsid w:val="00D522FD"/>
    <w:rsid w:val="00D93B89"/>
    <w:rsid w:val="00DE263F"/>
    <w:rsid w:val="00DF1BE3"/>
    <w:rsid w:val="00E02A85"/>
    <w:rsid w:val="00E06516"/>
    <w:rsid w:val="00E065E7"/>
    <w:rsid w:val="00E30690"/>
    <w:rsid w:val="00E35297"/>
    <w:rsid w:val="00E44E20"/>
    <w:rsid w:val="00E520DC"/>
    <w:rsid w:val="00E5266C"/>
    <w:rsid w:val="00E66571"/>
    <w:rsid w:val="00E73D70"/>
    <w:rsid w:val="00E75FC8"/>
    <w:rsid w:val="00E76B0B"/>
    <w:rsid w:val="00E76E80"/>
    <w:rsid w:val="00E92CD8"/>
    <w:rsid w:val="00E94104"/>
    <w:rsid w:val="00EA04C3"/>
    <w:rsid w:val="00EA10F2"/>
    <w:rsid w:val="00EA6701"/>
    <w:rsid w:val="00ED2C4C"/>
    <w:rsid w:val="00EF16BA"/>
    <w:rsid w:val="00EF34BE"/>
    <w:rsid w:val="00EF6196"/>
    <w:rsid w:val="00F04432"/>
    <w:rsid w:val="00F26ACF"/>
    <w:rsid w:val="00F320A2"/>
    <w:rsid w:val="00F41F62"/>
    <w:rsid w:val="00F434BC"/>
    <w:rsid w:val="00F51F68"/>
    <w:rsid w:val="00F5249D"/>
    <w:rsid w:val="00F57CFD"/>
    <w:rsid w:val="00F66CC4"/>
    <w:rsid w:val="00F678EA"/>
    <w:rsid w:val="00F84895"/>
    <w:rsid w:val="00F85CCF"/>
    <w:rsid w:val="00F92207"/>
    <w:rsid w:val="00F93356"/>
    <w:rsid w:val="00F974C1"/>
    <w:rsid w:val="00FC037D"/>
    <w:rsid w:val="00FC785E"/>
    <w:rsid w:val="00FD0417"/>
    <w:rsid w:val="00FD171B"/>
    <w:rsid w:val="00FE22ED"/>
    <w:rsid w:val="00FE4A00"/>
    <w:rsid w:val="00FF2830"/>
    <w:rsid w:val="00FF50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attachedSchema w:val="urn:schemas-microsoft-com:office:smarttags"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,"/>
  <w:listSeparator w:val=";"/>
  <w14:docId w14:val="1F17628D"/>
  <w15:chartTrackingRefBased/>
  <w15:docId w15:val="{655F162D-43F7-419D-8DCB-C55BF28A8A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66C6F"/>
    <w:pPr>
      <w:suppressAutoHyphens/>
    </w:pPr>
    <w:rPr>
      <w:rFonts w:eastAsia="SimSun" w:cs="Arial"/>
      <w:kern w:val="1"/>
      <w:sz w:val="28"/>
      <w:szCs w:val="24"/>
      <w:lang w:eastAsia="zh-CN" w:bidi="hi-IN"/>
    </w:rPr>
  </w:style>
  <w:style w:type="paragraph" w:styleId="1">
    <w:name w:val="heading 1"/>
    <w:basedOn w:val="a"/>
    <w:next w:val="a0"/>
    <w:link w:val="10"/>
    <w:uiPriority w:val="9"/>
    <w:qFormat/>
    <w:rsid w:val="00A550F4"/>
    <w:pPr>
      <w:keepNext/>
      <w:spacing w:before="240" w:after="60"/>
      <w:ind w:firstLine="709"/>
      <w:jc w:val="both"/>
      <w:outlineLvl w:val="0"/>
    </w:pPr>
    <w:rPr>
      <w:rFonts w:eastAsia="Times New Roman" w:cs="Mangal"/>
      <w:b/>
      <w:bCs/>
      <w:kern w:val="32"/>
      <w:sz w:val="30"/>
      <w:szCs w:val="29"/>
    </w:rPr>
  </w:style>
  <w:style w:type="paragraph" w:styleId="2">
    <w:name w:val="heading 2"/>
    <w:basedOn w:val="a"/>
    <w:next w:val="a0"/>
    <w:link w:val="20"/>
    <w:uiPriority w:val="9"/>
    <w:unhideWhenUsed/>
    <w:qFormat/>
    <w:rsid w:val="0025384B"/>
    <w:pPr>
      <w:keepNext/>
      <w:spacing w:before="240" w:after="200"/>
      <w:ind w:firstLine="709"/>
      <w:jc w:val="both"/>
      <w:outlineLvl w:val="1"/>
    </w:pPr>
    <w:rPr>
      <w:rFonts w:eastAsia="Times New Roman" w:cs="Mangal"/>
      <w:b/>
      <w:bCs/>
      <w:iCs/>
      <w:szCs w:val="25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customStyle="1" w:styleId="11">
    <w:name w:val="Заголовок1"/>
    <w:basedOn w:val="a"/>
    <w:next w:val="a0"/>
    <w:pPr>
      <w:keepNext/>
      <w:spacing w:before="240" w:after="120"/>
    </w:pPr>
    <w:rPr>
      <w:rFonts w:ascii="Liberation Sans" w:eastAsia="Microsoft YaHei" w:hAnsi="Liberation Sans"/>
      <w:szCs w:val="28"/>
    </w:rPr>
  </w:style>
  <w:style w:type="paragraph" w:styleId="a0">
    <w:name w:val="Body Text"/>
    <w:basedOn w:val="a"/>
    <w:link w:val="a4"/>
    <w:pPr>
      <w:spacing w:line="288" w:lineRule="auto"/>
      <w:ind w:firstLine="737"/>
      <w:jc w:val="both"/>
    </w:pPr>
  </w:style>
  <w:style w:type="paragraph" w:styleId="a5">
    <w:name w:val="List"/>
    <w:basedOn w:val="a0"/>
  </w:style>
  <w:style w:type="paragraph" w:styleId="a6">
    <w:name w:val="caption"/>
    <w:basedOn w:val="a"/>
    <w:qFormat/>
    <w:pPr>
      <w:suppressLineNumbers/>
      <w:spacing w:before="120" w:after="120"/>
    </w:pPr>
    <w:rPr>
      <w:i/>
      <w:iCs/>
      <w:sz w:val="24"/>
    </w:rPr>
  </w:style>
  <w:style w:type="paragraph" w:customStyle="1" w:styleId="12">
    <w:name w:val="Указатель1"/>
    <w:basedOn w:val="a"/>
    <w:pPr>
      <w:suppressLineNumbers/>
    </w:pPr>
  </w:style>
  <w:style w:type="paragraph" w:customStyle="1" w:styleId="a7">
    <w:name w:val="Тип учебного заведения"/>
    <w:next w:val="a8"/>
    <w:pPr>
      <w:suppressAutoHyphens/>
      <w:jc w:val="center"/>
    </w:pPr>
    <w:rPr>
      <w:rFonts w:eastAsia="SimSun" w:cs="Arial"/>
      <w:kern w:val="1"/>
      <w:sz w:val="28"/>
      <w:szCs w:val="24"/>
      <w:lang w:eastAsia="zh-CN" w:bidi="hi-IN"/>
    </w:rPr>
  </w:style>
  <w:style w:type="paragraph" w:customStyle="1" w:styleId="a8">
    <w:name w:val="Название ВУЗа"/>
    <w:basedOn w:val="a"/>
    <w:next w:val="a0"/>
    <w:pPr>
      <w:spacing w:after="170"/>
      <w:jc w:val="center"/>
    </w:pPr>
  </w:style>
  <w:style w:type="paragraph" w:customStyle="1" w:styleId="a9">
    <w:name w:val="Горизонтальная линия"/>
    <w:basedOn w:val="a"/>
    <w:next w:val="a0"/>
    <w:pPr>
      <w:suppressLineNumber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</w:pBdr>
      <w:spacing w:after="283"/>
    </w:pPr>
    <w:rPr>
      <w:sz w:val="12"/>
      <w:szCs w:val="12"/>
    </w:rPr>
  </w:style>
  <w:style w:type="paragraph" w:customStyle="1" w:styleId="aa">
    <w:name w:val="Дисциплина"/>
    <w:basedOn w:val="a0"/>
    <w:next w:val="a0"/>
    <w:pPr>
      <w:spacing w:before="170" w:after="170"/>
      <w:ind w:firstLine="0"/>
      <w:jc w:val="center"/>
    </w:pPr>
    <w:rPr>
      <w:b/>
    </w:rPr>
  </w:style>
  <w:style w:type="paragraph" w:customStyle="1" w:styleId="ab">
    <w:name w:val="Вид отчёта"/>
    <w:basedOn w:val="a0"/>
    <w:next w:val="a0"/>
    <w:rsid w:val="00A76DC1"/>
    <w:pPr>
      <w:spacing w:before="120" w:after="120" w:line="264" w:lineRule="auto"/>
      <w:ind w:firstLine="0"/>
      <w:jc w:val="center"/>
    </w:pPr>
    <w:rPr>
      <w:b/>
      <w:sz w:val="32"/>
    </w:rPr>
  </w:style>
  <w:style w:type="paragraph" w:customStyle="1" w:styleId="ac">
    <w:name w:val="Выполнили/Проверили"/>
    <w:basedOn w:val="a0"/>
    <w:pPr>
      <w:ind w:left="4819" w:firstLine="0"/>
      <w:jc w:val="left"/>
    </w:pPr>
  </w:style>
  <w:style w:type="paragraph" w:customStyle="1" w:styleId="ad">
    <w:name w:val="Город/Год"/>
    <w:basedOn w:val="a0"/>
    <w:pPr>
      <w:ind w:firstLine="0"/>
      <w:jc w:val="center"/>
    </w:pPr>
  </w:style>
  <w:style w:type="paragraph" w:styleId="ae">
    <w:name w:val="footer"/>
    <w:basedOn w:val="a"/>
    <w:pPr>
      <w:suppressLineNumbers/>
      <w:tabs>
        <w:tab w:val="center" w:pos="4677"/>
        <w:tab w:val="right" w:pos="9355"/>
      </w:tabs>
    </w:pPr>
  </w:style>
  <w:style w:type="paragraph" w:styleId="af">
    <w:name w:val="header"/>
    <w:basedOn w:val="a"/>
    <w:link w:val="af0"/>
    <w:uiPriority w:val="99"/>
    <w:unhideWhenUsed/>
    <w:rsid w:val="003D0EB1"/>
    <w:pPr>
      <w:tabs>
        <w:tab w:val="center" w:pos="4677"/>
        <w:tab w:val="right" w:pos="9355"/>
      </w:tabs>
    </w:pPr>
    <w:rPr>
      <w:rFonts w:cs="Mangal"/>
    </w:rPr>
  </w:style>
  <w:style w:type="character" w:customStyle="1" w:styleId="af0">
    <w:name w:val="Верхний колонтитул Знак"/>
    <w:link w:val="af"/>
    <w:uiPriority w:val="99"/>
    <w:rsid w:val="003D0EB1"/>
    <w:rPr>
      <w:rFonts w:eastAsia="SimSun" w:cs="Mangal"/>
      <w:kern w:val="1"/>
      <w:sz w:val="28"/>
      <w:szCs w:val="24"/>
      <w:lang w:eastAsia="zh-CN" w:bidi="hi-IN"/>
    </w:rPr>
  </w:style>
  <w:style w:type="paragraph" w:customStyle="1" w:styleId="af1">
    <w:name w:val="Исходный код"/>
    <w:basedOn w:val="a0"/>
    <w:qFormat/>
    <w:rsid w:val="00711E57"/>
    <w:pPr>
      <w:ind w:firstLine="0"/>
    </w:pPr>
    <w:rPr>
      <w:rFonts w:ascii="Courier New" w:hAnsi="Courier New"/>
      <w:sz w:val="20"/>
    </w:rPr>
  </w:style>
  <w:style w:type="table" w:styleId="af2">
    <w:name w:val="Table Grid"/>
    <w:basedOn w:val="a2"/>
    <w:rsid w:val="00667F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10">
    <w:name w:val="Заголовок 1 Знак"/>
    <w:link w:val="1"/>
    <w:uiPriority w:val="9"/>
    <w:rsid w:val="00A550F4"/>
    <w:rPr>
      <w:rFonts w:eastAsia="Times New Roman" w:cs="Mangal"/>
      <w:b/>
      <w:bCs/>
      <w:kern w:val="32"/>
      <w:sz w:val="30"/>
      <w:szCs w:val="29"/>
      <w:lang w:eastAsia="zh-CN" w:bidi="hi-IN"/>
    </w:rPr>
  </w:style>
  <w:style w:type="character" w:customStyle="1" w:styleId="20">
    <w:name w:val="Заголовок 2 Знак"/>
    <w:link w:val="2"/>
    <w:uiPriority w:val="9"/>
    <w:rsid w:val="0025384B"/>
    <w:rPr>
      <w:rFonts w:eastAsia="Times New Roman" w:cs="Mangal"/>
      <w:b/>
      <w:bCs/>
      <w:iCs/>
      <w:kern w:val="1"/>
      <w:sz w:val="28"/>
      <w:szCs w:val="25"/>
      <w:lang w:eastAsia="zh-CN" w:bidi="hi-IN"/>
    </w:rPr>
  </w:style>
  <w:style w:type="paragraph" w:customStyle="1" w:styleId="af3">
    <w:name w:val="Подпись под рисунком"/>
    <w:basedOn w:val="a0"/>
    <w:qFormat/>
    <w:rsid w:val="00332ECD"/>
    <w:pPr>
      <w:spacing w:after="200" w:line="240" w:lineRule="auto"/>
      <w:ind w:firstLine="0"/>
      <w:jc w:val="center"/>
    </w:pPr>
    <w:rPr>
      <w:sz w:val="24"/>
    </w:rPr>
  </w:style>
  <w:style w:type="character" w:customStyle="1" w:styleId="a4">
    <w:name w:val="Основной текст Знак"/>
    <w:link w:val="a0"/>
    <w:rsid w:val="0025384B"/>
    <w:rPr>
      <w:rFonts w:eastAsia="SimSun" w:cs="Arial"/>
      <w:kern w:val="1"/>
      <w:sz w:val="28"/>
      <w:szCs w:val="24"/>
      <w:lang w:eastAsia="zh-CN" w:bidi="hi-IN"/>
    </w:rPr>
  </w:style>
  <w:style w:type="paragraph" w:styleId="af4">
    <w:name w:val="TOC Heading"/>
    <w:basedOn w:val="1"/>
    <w:next w:val="a"/>
    <w:uiPriority w:val="39"/>
    <w:unhideWhenUsed/>
    <w:qFormat/>
    <w:rsid w:val="0013530F"/>
    <w:pPr>
      <w:keepLines/>
      <w:suppressAutoHyphens w:val="0"/>
      <w:spacing w:after="0" w:line="259" w:lineRule="auto"/>
      <w:ind w:firstLine="0"/>
      <w:jc w:val="center"/>
      <w:outlineLvl w:val="9"/>
    </w:pPr>
    <w:rPr>
      <w:rFonts w:cs="Times New Roman"/>
      <w:bCs w:val="0"/>
      <w:kern w:val="0"/>
      <w:sz w:val="28"/>
      <w:szCs w:val="32"/>
      <w:lang w:eastAsia="ru-RU" w:bidi="ar-SA"/>
    </w:rPr>
  </w:style>
  <w:style w:type="paragraph" w:styleId="13">
    <w:name w:val="toc 1"/>
    <w:basedOn w:val="a"/>
    <w:next w:val="a"/>
    <w:autoRedefine/>
    <w:uiPriority w:val="39"/>
    <w:unhideWhenUsed/>
    <w:rsid w:val="0013530F"/>
    <w:rPr>
      <w:rFonts w:cs="Mangal"/>
    </w:rPr>
  </w:style>
  <w:style w:type="paragraph" w:styleId="21">
    <w:name w:val="toc 2"/>
    <w:basedOn w:val="a"/>
    <w:next w:val="a"/>
    <w:autoRedefine/>
    <w:uiPriority w:val="39"/>
    <w:unhideWhenUsed/>
    <w:rsid w:val="002D5350"/>
    <w:pPr>
      <w:tabs>
        <w:tab w:val="right" w:leader="dot" w:pos="9344"/>
      </w:tabs>
    </w:pPr>
    <w:rPr>
      <w:rFonts w:cs="Mangal"/>
    </w:rPr>
  </w:style>
  <w:style w:type="character" w:styleId="af5">
    <w:name w:val="Hyperlink"/>
    <w:uiPriority w:val="99"/>
    <w:unhideWhenUsed/>
    <w:rsid w:val="0013530F"/>
    <w:rPr>
      <w:color w:val="0563C1"/>
      <w:u w:val="single"/>
    </w:rPr>
  </w:style>
  <w:style w:type="character" w:styleId="af6">
    <w:name w:val="Placeholder Text"/>
    <w:basedOn w:val="a1"/>
    <w:uiPriority w:val="99"/>
    <w:semiHidden/>
    <w:rsid w:val="00E30690"/>
    <w:rPr>
      <w:color w:val="808080"/>
    </w:rPr>
  </w:style>
  <w:style w:type="paragraph" w:styleId="af7">
    <w:name w:val="Balloon Text"/>
    <w:basedOn w:val="a"/>
    <w:link w:val="af8"/>
    <w:uiPriority w:val="99"/>
    <w:semiHidden/>
    <w:unhideWhenUsed/>
    <w:rsid w:val="00F5249D"/>
    <w:rPr>
      <w:rFonts w:ascii="Segoe UI" w:hAnsi="Segoe UI" w:cs="Mangal"/>
      <w:sz w:val="18"/>
      <w:szCs w:val="16"/>
    </w:rPr>
  </w:style>
  <w:style w:type="character" w:customStyle="1" w:styleId="af8">
    <w:name w:val="Текст выноски Знак"/>
    <w:basedOn w:val="a1"/>
    <w:link w:val="af7"/>
    <w:uiPriority w:val="99"/>
    <w:semiHidden/>
    <w:rsid w:val="00F5249D"/>
    <w:rPr>
      <w:rFonts w:ascii="Segoe UI" w:eastAsia="SimSun" w:hAnsi="Segoe UI" w:cs="Mangal"/>
      <w:kern w:val="1"/>
      <w:sz w:val="18"/>
      <w:szCs w:val="16"/>
      <w:lang w:eastAsia="zh-CN" w:bidi="hi-IN"/>
    </w:rPr>
  </w:style>
  <w:style w:type="paragraph" w:styleId="af9">
    <w:name w:val="List Paragraph"/>
    <w:basedOn w:val="a"/>
    <w:uiPriority w:val="34"/>
    <w:qFormat/>
    <w:rsid w:val="0022717E"/>
    <w:pPr>
      <w:ind w:left="720"/>
      <w:contextualSpacing/>
    </w:pPr>
    <w:rPr>
      <w:rFonts w:cs="Mangal"/>
    </w:rPr>
  </w:style>
  <w:style w:type="paragraph" w:styleId="afa">
    <w:name w:val="footnote text"/>
    <w:basedOn w:val="a"/>
    <w:link w:val="afb"/>
    <w:semiHidden/>
    <w:rsid w:val="0022717E"/>
    <w:pPr>
      <w:suppressAutoHyphens w:val="0"/>
    </w:pPr>
    <w:rPr>
      <w:rFonts w:eastAsia="Times New Roman" w:cs="Times New Roman"/>
      <w:kern w:val="0"/>
      <w:sz w:val="20"/>
      <w:szCs w:val="20"/>
      <w:lang w:eastAsia="ru-RU" w:bidi="ar-SA"/>
    </w:rPr>
  </w:style>
  <w:style w:type="character" w:customStyle="1" w:styleId="afb">
    <w:name w:val="Текст сноски Знак"/>
    <w:basedOn w:val="a1"/>
    <w:link w:val="afa"/>
    <w:semiHidden/>
    <w:rsid w:val="0022717E"/>
  </w:style>
  <w:style w:type="character" w:styleId="afc">
    <w:name w:val="footnote reference"/>
    <w:basedOn w:val="a1"/>
    <w:semiHidden/>
    <w:rsid w:val="0022717E"/>
    <w:rPr>
      <w:vertAlign w:val="superscript"/>
    </w:rPr>
  </w:style>
  <w:style w:type="character" w:styleId="afd">
    <w:name w:val="Emphasis"/>
    <w:basedOn w:val="a1"/>
    <w:uiPriority w:val="20"/>
    <w:qFormat/>
    <w:rsid w:val="002A3ACE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848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82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2933F6C-2F63-4C11-B6A6-CF6B9760DA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612</TotalTime>
  <Pages>8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SPTICAD</Company>
  <LinksUpToDate>false</LinksUpToDate>
  <CharactersWithSpaces>8015</CharactersWithSpaces>
  <SharedDoc>false</SharedDoc>
  <HLinks>
    <vt:vector size="144" baseType="variant">
      <vt:variant>
        <vt:i4>1441850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_Toc51078374</vt:lpwstr>
      </vt:variant>
      <vt:variant>
        <vt:i4>1114170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_Toc51078373</vt:lpwstr>
      </vt:variant>
      <vt:variant>
        <vt:i4>1048634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_Toc51078372</vt:lpwstr>
      </vt:variant>
      <vt:variant>
        <vt:i4>1245242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_Toc51078371</vt:lpwstr>
      </vt:variant>
      <vt:variant>
        <vt:i4>1179706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_Toc51078370</vt:lpwstr>
      </vt:variant>
      <vt:variant>
        <vt:i4>1769531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_Toc51078369</vt:lpwstr>
      </vt:variant>
      <vt:variant>
        <vt:i4>1703995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_Toc51078368</vt:lpwstr>
      </vt:variant>
      <vt:variant>
        <vt:i4>1376315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_Toc51078367</vt:lpwstr>
      </vt:variant>
      <vt:variant>
        <vt:i4>1310779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_Toc51078366</vt:lpwstr>
      </vt:variant>
      <vt:variant>
        <vt:i4>1507387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_Toc51078365</vt:lpwstr>
      </vt:variant>
      <vt:variant>
        <vt:i4>1441851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_Toc51078364</vt:lpwstr>
      </vt:variant>
      <vt:variant>
        <vt:i4>1114171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_Toc51078363</vt:lpwstr>
      </vt:variant>
      <vt:variant>
        <vt:i4>1048635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_Toc51078362</vt:lpwstr>
      </vt:variant>
      <vt:variant>
        <vt:i4>1245243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_Toc51078361</vt:lpwstr>
      </vt:variant>
      <vt:variant>
        <vt:i4>1179707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_Toc51078360</vt:lpwstr>
      </vt:variant>
      <vt:variant>
        <vt:i4>1769528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_Toc51078359</vt:lpwstr>
      </vt:variant>
      <vt:variant>
        <vt:i4>1703992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_Toc51078358</vt:lpwstr>
      </vt:variant>
      <vt:variant>
        <vt:i4>1376312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_Toc51078357</vt:lpwstr>
      </vt:variant>
      <vt:variant>
        <vt:i4>1310776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_Toc51078356</vt:lpwstr>
      </vt:variant>
      <vt:variant>
        <vt:i4>1507384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_Toc51078355</vt:lpwstr>
      </vt:variant>
      <vt:variant>
        <vt:i4>1441848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_Toc51078354</vt:lpwstr>
      </vt:variant>
      <vt:variant>
        <vt:i4>1114168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_Toc51078353</vt:lpwstr>
      </vt:variant>
      <vt:variant>
        <vt:i4>1048632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_Toc51078352</vt:lpwstr>
      </vt:variant>
      <vt:variant>
        <vt:i4>1245240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_Toc51078351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Роман Валерьевич Макарук</dc:creator>
  <cp:keywords/>
  <cp:lastModifiedBy>Иван Ефремов</cp:lastModifiedBy>
  <cp:revision>16</cp:revision>
  <cp:lastPrinted>2023-10-08T18:27:00Z</cp:lastPrinted>
  <dcterms:created xsi:type="dcterms:W3CDTF">2023-09-24T15:29:00Z</dcterms:created>
  <dcterms:modified xsi:type="dcterms:W3CDTF">2024-02-14T09:40:00Z</dcterms:modified>
</cp:coreProperties>
</file>