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137" w:rsidRDefault="00907137"/>
    <w:p w:rsidR="00907137" w:rsidRDefault="00ED7845">
      <w:pPr>
        <w:jc w:val="center"/>
      </w:pPr>
      <w:r>
        <w:rPr>
          <w:b/>
          <w:sz w:val="36"/>
          <w:szCs w:val="36"/>
        </w:rPr>
        <w:t>Reguły biznesowe</w:t>
      </w:r>
    </w:p>
    <w:p w:rsidR="00907137" w:rsidRDefault="00907137">
      <w:pPr>
        <w:jc w:val="center"/>
      </w:pPr>
    </w:p>
    <w:p w:rsidR="00907137" w:rsidRDefault="00ED7845">
      <w:r>
        <w:rPr>
          <w:b/>
          <w:sz w:val="36"/>
          <w:szCs w:val="36"/>
        </w:rPr>
        <w:t>Zajęcia: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Zajęcia muszą być Kursem, bądź Grupą Kursów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Nazwa zajęć musi być obliczona na podstawie nazwy przedmiotu i typu zajęć.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Zajęcia mogą być przypisane do co najwyżej jednego modułu kształcenia.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Zajęcia mogą być przypisane do co najwyżej jednego przedmiotu kształcenia.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punktyECTS</w:t>
      </w:r>
      <w:proofErr w:type="spellEnd"/>
      <w:r>
        <w:rPr>
          <w:sz w:val="24"/>
          <w:szCs w:val="24"/>
        </w:rPr>
        <w:t xml:space="preserve"> musi być większa od 0.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punktByKECTS</w:t>
      </w:r>
      <w:proofErr w:type="spellEnd"/>
      <w:r>
        <w:rPr>
          <w:sz w:val="24"/>
          <w:szCs w:val="24"/>
        </w:rPr>
        <w:t xml:space="preserve"> może być równa 0 jeśli formą kursu jest praktyka.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punktByKECTS</w:t>
      </w:r>
      <w:proofErr w:type="spellEnd"/>
      <w:r>
        <w:rPr>
          <w:sz w:val="24"/>
          <w:szCs w:val="24"/>
        </w:rPr>
        <w:t xml:space="preserve"> nie może być większa od liczby </w:t>
      </w:r>
      <w:proofErr w:type="spellStart"/>
      <w:r>
        <w:rPr>
          <w:sz w:val="24"/>
          <w:szCs w:val="24"/>
        </w:rPr>
        <w:t>punktówECTS</w:t>
      </w:r>
      <w:proofErr w:type="spellEnd"/>
    </w:p>
    <w:p w:rsidR="00907137" w:rsidRDefault="00907137"/>
    <w:p w:rsidR="00907137" w:rsidRDefault="00ED7845">
      <w:r>
        <w:rPr>
          <w:b/>
          <w:sz w:val="36"/>
          <w:szCs w:val="36"/>
        </w:rPr>
        <w:t>Kurs: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godzinZZU</w:t>
      </w:r>
      <w:proofErr w:type="spellEnd"/>
      <w:r>
        <w:rPr>
          <w:sz w:val="24"/>
          <w:szCs w:val="24"/>
        </w:rPr>
        <w:t xml:space="preserve"> dla Kursu musi być większa od 0.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godzinCNPS</w:t>
      </w:r>
      <w:proofErr w:type="spellEnd"/>
      <w:r>
        <w:rPr>
          <w:sz w:val="24"/>
          <w:szCs w:val="24"/>
        </w:rPr>
        <w:t xml:space="preserve"> dla Kursu musi być większa od 0.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godzinCNPS</w:t>
      </w:r>
      <w:proofErr w:type="spellEnd"/>
      <w:r>
        <w:rPr>
          <w:sz w:val="24"/>
          <w:szCs w:val="24"/>
        </w:rPr>
        <w:t xml:space="preserve"> dla Kursu nie może być większa od liczby </w:t>
      </w:r>
      <w:proofErr w:type="spellStart"/>
      <w:r>
        <w:rPr>
          <w:sz w:val="24"/>
          <w:szCs w:val="24"/>
        </w:rPr>
        <w:t>godzinZZU</w:t>
      </w:r>
      <w:proofErr w:type="spellEnd"/>
      <w:r>
        <w:rPr>
          <w:sz w:val="24"/>
          <w:szCs w:val="24"/>
        </w:rPr>
        <w:t>.</w:t>
      </w:r>
    </w:p>
    <w:p w:rsidR="00907137" w:rsidRDefault="00907137"/>
    <w:p w:rsidR="00907137" w:rsidRDefault="00ED7845">
      <w:r>
        <w:rPr>
          <w:b/>
          <w:sz w:val="36"/>
          <w:szCs w:val="36"/>
        </w:rPr>
        <w:t>Grupa kursów: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Dla Grupy Kursów </w:t>
      </w:r>
      <w:proofErr w:type="spellStart"/>
      <w:r>
        <w:rPr>
          <w:sz w:val="24"/>
          <w:szCs w:val="24"/>
        </w:rPr>
        <w:t>kodZajec</w:t>
      </w:r>
      <w:proofErr w:type="spellEnd"/>
      <w:r>
        <w:rPr>
          <w:sz w:val="24"/>
          <w:szCs w:val="24"/>
        </w:rPr>
        <w:t xml:space="preserve"> musi być obliczony jako złącz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Dla Grupy Kurs</w:t>
      </w:r>
      <w:r>
        <w:rPr>
          <w:sz w:val="24"/>
          <w:szCs w:val="24"/>
        </w:rPr>
        <w:t xml:space="preserve">ów </w:t>
      </w:r>
      <w:proofErr w:type="spellStart"/>
      <w:r>
        <w:rPr>
          <w:sz w:val="24"/>
          <w:szCs w:val="24"/>
        </w:rPr>
        <w:t>punktyECTS</w:t>
      </w:r>
      <w:proofErr w:type="spellEnd"/>
      <w:r>
        <w:rPr>
          <w:sz w:val="24"/>
          <w:szCs w:val="24"/>
        </w:rPr>
        <w:t xml:space="preserve"> muszą być obliczone jako suma </w:t>
      </w:r>
      <w:proofErr w:type="spellStart"/>
      <w:r>
        <w:rPr>
          <w:sz w:val="24"/>
          <w:szCs w:val="24"/>
        </w:rPr>
        <w:t>punktówECTS</w:t>
      </w:r>
      <w:proofErr w:type="spellEnd"/>
      <w:r>
        <w:rPr>
          <w:sz w:val="24"/>
          <w:szCs w:val="24"/>
        </w:rPr>
        <w:t xml:space="preserve"> dla kursów w ramach grupy.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Dla Grupy Kursów </w:t>
      </w:r>
      <w:proofErr w:type="spellStart"/>
      <w:r>
        <w:rPr>
          <w:sz w:val="24"/>
          <w:szCs w:val="24"/>
        </w:rPr>
        <w:t>punktyBKECTS</w:t>
      </w:r>
      <w:proofErr w:type="spellEnd"/>
      <w:r>
        <w:rPr>
          <w:sz w:val="24"/>
          <w:szCs w:val="24"/>
        </w:rPr>
        <w:t xml:space="preserve"> muszą być obliczone jako suma </w:t>
      </w:r>
      <w:proofErr w:type="spellStart"/>
      <w:r>
        <w:rPr>
          <w:sz w:val="24"/>
          <w:szCs w:val="24"/>
        </w:rPr>
        <w:t>punktówBKECTS</w:t>
      </w:r>
      <w:proofErr w:type="spellEnd"/>
      <w:r>
        <w:rPr>
          <w:sz w:val="24"/>
          <w:szCs w:val="24"/>
        </w:rPr>
        <w:t xml:space="preserve"> dla kursów w ramach grupy.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Dla Grupy Kursów </w:t>
      </w:r>
      <w:proofErr w:type="spellStart"/>
      <w:r>
        <w:rPr>
          <w:sz w:val="24"/>
          <w:szCs w:val="24"/>
        </w:rPr>
        <w:t>punktyECTSPraktyczne</w:t>
      </w:r>
      <w:proofErr w:type="spellEnd"/>
      <w:r>
        <w:rPr>
          <w:sz w:val="24"/>
          <w:szCs w:val="24"/>
        </w:rPr>
        <w:t xml:space="preserve"> muszą być obliczone jako suma </w:t>
      </w:r>
      <w:proofErr w:type="spellStart"/>
      <w:r>
        <w:rPr>
          <w:sz w:val="24"/>
          <w:szCs w:val="24"/>
        </w:rPr>
        <w:t>punk</w:t>
      </w:r>
      <w:r>
        <w:rPr>
          <w:sz w:val="24"/>
          <w:szCs w:val="24"/>
        </w:rPr>
        <w:t>tówECTSPraktycznych</w:t>
      </w:r>
      <w:proofErr w:type="spellEnd"/>
      <w:r>
        <w:rPr>
          <w:sz w:val="24"/>
          <w:szCs w:val="24"/>
        </w:rPr>
        <w:t xml:space="preserve"> dla kursów w ramach grupy.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Zajęcia będące grupą kursów muszą mieć określony kurs końcowy</w:t>
      </w:r>
    </w:p>
    <w:p w:rsidR="00907137" w:rsidRDefault="00907137"/>
    <w:p w:rsidR="00907137" w:rsidRDefault="00ED7845">
      <w:r>
        <w:rPr>
          <w:b/>
          <w:sz w:val="36"/>
          <w:szCs w:val="36"/>
        </w:rPr>
        <w:t>Kurs grupy kursów: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godzinZZU</w:t>
      </w:r>
      <w:proofErr w:type="spellEnd"/>
      <w:r>
        <w:rPr>
          <w:sz w:val="24"/>
          <w:szCs w:val="24"/>
        </w:rPr>
        <w:t xml:space="preserve"> dla kursu grupy kursów musi być większa od 0.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godzinCNPS</w:t>
      </w:r>
      <w:proofErr w:type="spellEnd"/>
      <w:r>
        <w:rPr>
          <w:sz w:val="24"/>
          <w:szCs w:val="24"/>
        </w:rPr>
        <w:t xml:space="preserve"> dla kursu grupy kursów musi być większa od 0.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godzinCNPS</w:t>
      </w:r>
      <w:proofErr w:type="spellEnd"/>
      <w:r>
        <w:rPr>
          <w:sz w:val="24"/>
          <w:szCs w:val="24"/>
        </w:rPr>
        <w:t xml:space="preserve"> dla kursu grupy kursów nie może być większa od liczby </w:t>
      </w:r>
      <w:proofErr w:type="spellStart"/>
      <w:r>
        <w:rPr>
          <w:sz w:val="24"/>
          <w:szCs w:val="24"/>
        </w:rPr>
        <w:t>godzinZZU</w:t>
      </w:r>
      <w:proofErr w:type="spellEnd"/>
      <w:r>
        <w:rPr>
          <w:sz w:val="24"/>
          <w:szCs w:val="24"/>
        </w:rPr>
        <w:t>.</w:t>
      </w:r>
    </w:p>
    <w:p w:rsidR="00907137" w:rsidRDefault="00907137"/>
    <w:p w:rsidR="00907137" w:rsidRDefault="00907137"/>
    <w:p w:rsidR="00907137" w:rsidRDefault="00907137"/>
    <w:p w:rsidR="00907137" w:rsidRDefault="00907137"/>
    <w:p w:rsidR="00907137" w:rsidRDefault="00907137"/>
    <w:p w:rsidR="00907137" w:rsidRDefault="00ED7845">
      <w:r>
        <w:rPr>
          <w:b/>
          <w:sz w:val="36"/>
          <w:szCs w:val="36"/>
        </w:rPr>
        <w:t>Przedmiot kształcenia: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Przedmiot kształcenia musi mieć określonego opiekuna przedmiotu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Przedmiot kształcenia musi być tworzony w ramach określonego programu kształcenia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W ramach przedmiotu kształcenia może istnieć co najwyżej jedna grupa kursów</w:t>
      </w:r>
    </w:p>
    <w:p w:rsidR="00907137" w:rsidRDefault="00907137"/>
    <w:p w:rsidR="00907137" w:rsidRDefault="00907137"/>
    <w:p w:rsidR="00907137" w:rsidRDefault="00ED7845">
      <w:r>
        <w:rPr>
          <w:b/>
          <w:sz w:val="36"/>
          <w:szCs w:val="36"/>
        </w:rPr>
        <w:t>Moduł kształcenia: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Moduł kształcenia musi mieć określony profil modułu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Minimalna liczba punktów ECTS dla modułu musi być większa od zera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Liczba punktów ECTS zajęć powiązanyc</w:t>
      </w:r>
      <w:r>
        <w:rPr>
          <w:sz w:val="24"/>
          <w:szCs w:val="24"/>
        </w:rPr>
        <w:t>h z modułem kształcenia musi być większa od minimalnej liczby punktów ECTS dla modułu.</w:t>
      </w:r>
    </w:p>
    <w:p w:rsidR="00907137" w:rsidRDefault="00907137"/>
    <w:p w:rsidR="00907137" w:rsidRDefault="00ED7845">
      <w:r>
        <w:rPr>
          <w:b/>
          <w:sz w:val="36"/>
          <w:szCs w:val="36"/>
        </w:rPr>
        <w:t>Program studiów: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Liczba semestrów dla programu studiów musi być większa od zera.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Liczba punktów </w:t>
      </w:r>
      <w:proofErr w:type="spellStart"/>
      <w:r>
        <w:rPr>
          <w:sz w:val="24"/>
          <w:szCs w:val="24"/>
        </w:rPr>
        <w:t>ECTSdoKwalifikacji</w:t>
      </w:r>
      <w:proofErr w:type="spellEnd"/>
      <w:r>
        <w:rPr>
          <w:sz w:val="24"/>
          <w:szCs w:val="24"/>
        </w:rPr>
        <w:t xml:space="preserve"> dla programu studiów musi być większa od zera.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Liczba</w:t>
      </w:r>
      <w:r>
        <w:rPr>
          <w:sz w:val="24"/>
          <w:szCs w:val="24"/>
        </w:rPr>
        <w:t xml:space="preserve"> punktów </w:t>
      </w:r>
      <w:proofErr w:type="spellStart"/>
      <w:r>
        <w:rPr>
          <w:sz w:val="24"/>
          <w:szCs w:val="24"/>
        </w:rPr>
        <w:t>ECTSdoKwalifikacji</w:t>
      </w:r>
      <w:proofErr w:type="spellEnd"/>
      <w:r>
        <w:rPr>
          <w:sz w:val="24"/>
          <w:szCs w:val="24"/>
        </w:rPr>
        <w:t xml:space="preserve"> dla programu studiów nie może być suma punktów</w:t>
      </w:r>
      <w:bookmarkStart w:id="0" w:name="_GoBack"/>
      <w:bookmarkEnd w:id="0"/>
      <w:r>
        <w:rPr>
          <w:sz w:val="24"/>
          <w:szCs w:val="24"/>
        </w:rPr>
        <w:t xml:space="preserve"> ECTS zajęć powiązanych z programem studiów.</w:t>
      </w:r>
    </w:p>
    <w:p w:rsidR="00907137" w:rsidRDefault="00907137"/>
    <w:p w:rsidR="00907137" w:rsidRDefault="00ED7845">
      <w:r>
        <w:rPr>
          <w:b/>
          <w:sz w:val="36"/>
          <w:szCs w:val="36"/>
        </w:rPr>
        <w:t>Obszarowy efekt kształcenia:</w:t>
      </w:r>
    </w:p>
    <w:p w:rsidR="00907137" w:rsidRDefault="00ED784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Obszarowy efekt kształcenia może być powiązany z wieloma kierunkowymi efektami kształcenia.</w:t>
      </w:r>
    </w:p>
    <w:p w:rsidR="00907137" w:rsidRDefault="00907137"/>
    <w:p w:rsidR="00907137" w:rsidRDefault="00907137"/>
    <w:p w:rsidR="00907137" w:rsidRDefault="00907137"/>
    <w:p w:rsidR="00907137" w:rsidRDefault="00907137"/>
    <w:p w:rsidR="00907137" w:rsidRDefault="00907137"/>
    <w:p w:rsidR="00907137" w:rsidRDefault="00907137"/>
    <w:sectPr w:rsidR="0090713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963D8"/>
    <w:multiLevelType w:val="multilevel"/>
    <w:tmpl w:val="2AE03D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7137"/>
    <w:rsid w:val="00907137"/>
    <w:rsid w:val="00E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A101A-071A-4B2C-8788-66608C93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Furgał</cp:lastModifiedBy>
  <cp:revision>2</cp:revision>
  <dcterms:created xsi:type="dcterms:W3CDTF">2015-11-12T10:45:00Z</dcterms:created>
  <dcterms:modified xsi:type="dcterms:W3CDTF">2015-11-12T10:46:00Z</dcterms:modified>
</cp:coreProperties>
</file>