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74D3C" w14:textId="77777777" w:rsidR="00000000" w:rsidRPr="00B1058F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bookmarkStart w:id="0" w:name="_Hlk129985455"/>
      <w:r w:rsidRPr="00B1058F">
        <w:rPr>
          <w:rFonts w:cs="宋体" w:hint="eastAsia"/>
          <w:b/>
          <w:bCs/>
          <w:sz w:val="52"/>
          <w:szCs w:val="52"/>
          <w:lang w:eastAsia="zh-CN"/>
        </w:rPr>
        <w:t>超算中心运营管理门户网站</w:t>
      </w:r>
    </w:p>
    <w:p w14:paraId="083ACF5E" w14:textId="77777777" w:rsidR="00000000" w:rsidRPr="004904E3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后续阶段的计划性安排</w:t>
      </w:r>
    </w:p>
    <w:p w14:paraId="5331F116" w14:textId="77777777" w:rsidR="00000000" w:rsidRDefault="00000000" w:rsidP="00153AA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FAABB7" w14:textId="77777777" w:rsidR="00000000" w:rsidRDefault="00000000" w:rsidP="00153AA2">
      <w:pPr>
        <w:jc w:val="center"/>
        <w:rPr>
          <w:rFonts w:hint="eastAsia"/>
        </w:rPr>
      </w:pPr>
    </w:p>
    <w:p w14:paraId="549A5356" w14:textId="77777777" w:rsidR="00000000" w:rsidRDefault="00000000" w:rsidP="00153AA2">
      <w:pPr>
        <w:jc w:val="center"/>
        <w:rPr>
          <w:rFonts w:hint="eastAsia"/>
        </w:rPr>
      </w:pPr>
    </w:p>
    <w:p w14:paraId="3F7BEB80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rFonts w:cs="宋体" w:hint="eastAsia"/>
          <w:sz w:val="28"/>
          <w:szCs w:val="28"/>
          <w:u w:val="single"/>
          <w:lang w:eastAsia="zh-CN"/>
        </w:rPr>
        <w:t>超算中心运营管理门户网站</w:t>
      </w:r>
    </w:p>
    <w:p w14:paraId="10065E80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5F641589" w14:textId="77777777" w:rsidR="00000000" w:rsidRDefault="00000000" w:rsidP="00153AA2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E6391B">
        <w:rPr>
          <w:rFonts w:ascii="等线" w:eastAsia="等线" w:hAnsi="等线"/>
          <w:sz w:val="28"/>
          <w:szCs w:val="28"/>
          <w:u w:val="single"/>
          <w:lang w:eastAsia="zh-CN"/>
        </w:rPr>
        <w:t>G0</w:t>
      </w:r>
      <w:r w:rsidRPr="00E6391B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>
        <w:rPr>
          <w:sz w:val="28"/>
          <w:szCs w:val="28"/>
          <w:u w:val="single"/>
          <w:lang w:eastAsia="zh-CN"/>
        </w:rPr>
        <w:tab/>
      </w:r>
    </w:p>
    <w:p w14:paraId="1D9B1C16" w14:textId="77777777" w:rsidR="00000000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r>
        <w:rPr>
          <w:rFonts w:cs="宋体" w:hint="eastAsia"/>
          <w:sz w:val="28"/>
          <w:szCs w:val="28"/>
          <w:u w:val="single"/>
          <w:lang w:eastAsia="zh-CN"/>
        </w:rPr>
        <w:t>吴易骏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6291405F" w14:textId="77777777" w:rsidR="00000000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肖泓宇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795F682E" w14:textId="77777777" w:rsidR="00000000" w:rsidRDefault="00000000" w:rsidP="00153AA2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</w:p>
    <w:p w14:paraId="5C2CAD96" w14:textId="77777777" w:rsidR="00000000" w:rsidRDefault="00000000" w:rsidP="00153AA2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日</w:t>
      </w:r>
    </w:p>
    <w:bookmarkEnd w:id="0"/>
    <w:p w14:paraId="24B03DFF" w14:textId="77777777" w:rsidR="007E7CB1" w:rsidRPr="00190A87" w:rsidRDefault="00000000">
      <w:pPr>
        <w:pStyle w:val="1"/>
        <w:rPr>
          <w:rFonts w:ascii="等线" w:eastAsia="等线" w:hAnsi="等线"/>
        </w:rPr>
      </w:pPr>
      <w:proofErr w:type="spellStart"/>
      <w:r w:rsidRPr="00190A87">
        <w:rPr>
          <w:rFonts w:ascii="等线" w:eastAsia="等线" w:hAnsi="等线"/>
        </w:rPr>
        <w:lastRenderedPageBreak/>
        <w:t>版本记录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584"/>
        <w:gridCol w:w="1440"/>
        <w:gridCol w:w="1440"/>
        <w:gridCol w:w="4320"/>
      </w:tblGrid>
      <w:tr w:rsidR="007E7CB1" w:rsidRPr="00190A87" w14:paraId="0D6EB6FF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18473210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编号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7E583BCB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修订日期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9FACC7D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版本/状态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583A70F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修订人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6ACC782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备注</w:t>
            </w:r>
          </w:p>
        </w:tc>
      </w:tr>
      <w:tr w:rsidR="007E7CB1" w:rsidRPr="00190A87" w14:paraId="349D7960" w14:textId="77777777">
        <w:trPr>
          <w:jc w:val="center"/>
        </w:trPr>
        <w:tc>
          <w:tcPr>
            <w:tcW w:w="792" w:type="dxa"/>
            <w:vAlign w:val="center"/>
          </w:tcPr>
          <w:p w14:paraId="6B6F1646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1584" w:type="dxa"/>
            <w:vAlign w:val="center"/>
          </w:tcPr>
          <w:p w14:paraId="1FB659C4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2026.06.07</w:t>
            </w:r>
          </w:p>
        </w:tc>
        <w:tc>
          <w:tcPr>
            <w:tcW w:w="1440" w:type="dxa"/>
            <w:vAlign w:val="center"/>
          </w:tcPr>
          <w:p w14:paraId="319E820E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0.1.0</w:t>
            </w:r>
          </w:p>
        </w:tc>
        <w:tc>
          <w:tcPr>
            <w:tcW w:w="1440" w:type="dxa"/>
            <w:vAlign w:val="center"/>
          </w:tcPr>
          <w:p w14:paraId="28F0225D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王涛</w:t>
            </w:r>
          </w:p>
        </w:tc>
        <w:tc>
          <w:tcPr>
            <w:tcW w:w="4320" w:type="dxa"/>
            <w:vAlign w:val="center"/>
          </w:tcPr>
          <w:p w14:paraId="1F630402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整理后续阶段任务。</w:t>
            </w:r>
          </w:p>
        </w:tc>
      </w:tr>
      <w:tr w:rsidR="007E7CB1" w:rsidRPr="00190A87" w14:paraId="39396BFB" w14:textId="77777777">
        <w:trPr>
          <w:jc w:val="center"/>
        </w:trPr>
        <w:tc>
          <w:tcPr>
            <w:tcW w:w="792" w:type="dxa"/>
            <w:vAlign w:val="center"/>
          </w:tcPr>
          <w:p w14:paraId="184617A4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02</w:t>
            </w:r>
          </w:p>
        </w:tc>
        <w:tc>
          <w:tcPr>
            <w:tcW w:w="1584" w:type="dxa"/>
            <w:vAlign w:val="center"/>
          </w:tcPr>
          <w:p w14:paraId="5405B828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2026.06.07</w:t>
            </w:r>
          </w:p>
        </w:tc>
        <w:tc>
          <w:tcPr>
            <w:tcW w:w="1440" w:type="dxa"/>
            <w:vAlign w:val="center"/>
          </w:tcPr>
          <w:p w14:paraId="7A76BE9A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1.0.0</w:t>
            </w:r>
          </w:p>
        </w:tc>
        <w:tc>
          <w:tcPr>
            <w:tcW w:w="1440" w:type="dxa"/>
            <w:vAlign w:val="center"/>
          </w:tcPr>
          <w:p w14:paraId="387B259D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吴易骏</w:t>
            </w:r>
          </w:p>
        </w:tc>
        <w:tc>
          <w:tcPr>
            <w:tcW w:w="4320" w:type="dxa"/>
            <w:vAlign w:val="center"/>
          </w:tcPr>
          <w:p w14:paraId="675EC1B0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补充依赖、工作量和风险控制。</w:t>
            </w:r>
          </w:p>
        </w:tc>
      </w:tr>
    </w:tbl>
    <w:p w14:paraId="6AF05D5D" w14:textId="77777777" w:rsidR="007E7CB1" w:rsidRPr="00190A87" w:rsidRDefault="00000000">
      <w:pPr>
        <w:rPr>
          <w:rFonts w:ascii="等线" w:eastAsia="等线" w:hAnsi="等线" w:hint="eastAsia"/>
          <w:lang w:eastAsia="zh-CN"/>
        </w:rPr>
      </w:pPr>
      <w:r w:rsidRPr="00190A87">
        <w:rPr>
          <w:rFonts w:ascii="等线" w:eastAsia="等线" w:hAnsi="等线"/>
          <w:lang w:eastAsia="zh-CN"/>
        </w:rPr>
        <w:br w:type="page"/>
      </w:r>
    </w:p>
    <w:p w14:paraId="223AA92E" w14:textId="77777777" w:rsidR="007E7CB1" w:rsidRPr="00190A87" w:rsidRDefault="00000000">
      <w:pPr>
        <w:pStyle w:val="1"/>
        <w:rPr>
          <w:rFonts w:ascii="等线" w:eastAsia="等线" w:hAnsi="等线"/>
          <w:lang w:eastAsia="zh-CN"/>
        </w:rPr>
      </w:pPr>
      <w:r w:rsidRPr="00190A87">
        <w:rPr>
          <w:rFonts w:ascii="等线" w:eastAsia="等线" w:hAnsi="等线"/>
          <w:lang w:eastAsia="zh-CN"/>
        </w:rPr>
        <w:lastRenderedPageBreak/>
        <w:t>1 计划目标</w:t>
      </w:r>
    </w:p>
    <w:p w14:paraId="3F790EDF" w14:textId="77777777" w:rsidR="007E7CB1" w:rsidRPr="00190A87" w:rsidRDefault="00000000">
      <w:pPr>
        <w:rPr>
          <w:rFonts w:ascii="等线" w:eastAsia="等线" w:hAnsi="等线" w:hint="eastAsia"/>
          <w:lang w:eastAsia="zh-CN"/>
        </w:rPr>
      </w:pPr>
      <w:r w:rsidRPr="00190A87">
        <w:rPr>
          <w:rFonts w:ascii="等线" w:eastAsia="等线" w:hAnsi="等线"/>
          <w:lang w:eastAsia="zh-CN"/>
        </w:rPr>
        <w:t>本计划用于说明RC-001被CCB接受后，项目组如何在后续设计、原型、测试、用户手册和配置归档中处理变更影响。</w:t>
      </w:r>
    </w:p>
    <w:p w14:paraId="223C4D97" w14:textId="77777777" w:rsidR="007E7CB1" w:rsidRPr="00190A87" w:rsidRDefault="00000000">
      <w:pPr>
        <w:pStyle w:val="1"/>
        <w:rPr>
          <w:rFonts w:ascii="等线" w:eastAsia="等线" w:hAnsi="等线"/>
          <w:lang w:eastAsia="zh-CN"/>
        </w:rPr>
      </w:pPr>
      <w:r w:rsidRPr="00190A87">
        <w:rPr>
          <w:rFonts w:ascii="等线" w:eastAsia="等线" w:hAnsi="等线"/>
          <w:lang w:eastAsia="zh-CN"/>
        </w:rPr>
        <w:t>2 任务顺序、依赖与工作量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147"/>
        <w:gridCol w:w="1147"/>
        <w:gridCol w:w="1296"/>
        <w:gridCol w:w="936"/>
        <w:gridCol w:w="864"/>
        <w:gridCol w:w="1728"/>
      </w:tblGrid>
      <w:tr w:rsidR="007E7CB1" w:rsidRPr="00190A87" w14:paraId="7B18DF79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E7965C1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90A87">
              <w:rPr>
                <w:rFonts w:ascii="等线" w:eastAsia="等线" w:hAnsi="等线"/>
                <w:b/>
                <w:sz w:val="20"/>
              </w:rPr>
              <w:t>任务</w:t>
            </w:r>
            <w:proofErr w:type="spellEnd"/>
          </w:p>
        </w:tc>
        <w:tc>
          <w:tcPr>
            <w:tcW w:w="936" w:type="dxa"/>
            <w:shd w:val="clear" w:color="auto" w:fill="D9EAF7"/>
            <w:vAlign w:val="center"/>
          </w:tcPr>
          <w:p w14:paraId="12419D65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开始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7A3FDDF7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结束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7F33485C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前置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6D6BE688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负责人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5F77EC03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工作量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6A60BA1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交付物</w:t>
            </w:r>
          </w:p>
        </w:tc>
      </w:tr>
      <w:tr w:rsidR="007E7CB1" w:rsidRPr="00190A87" w14:paraId="6B358227" w14:textId="77777777">
        <w:trPr>
          <w:jc w:val="center"/>
        </w:trPr>
        <w:tc>
          <w:tcPr>
            <w:tcW w:w="1728" w:type="dxa"/>
            <w:vAlign w:val="center"/>
          </w:tcPr>
          <w:p w14:paraId="044229CF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RC-001需求条目细化</w:t>
            </w:r>
          </w:p>
        </w:tc>
        <w:tc>
          <w:tcPr>
            <w:tcW w:w="936" w:type="dxa"/>
            <w:vAlign w:val="center"/>
          </w:tcPr>
          <w:p w14:paraId="794A9F9F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2026.06.08</w:t>
            </w:r>
          </w:p>
        </w:tc>
        <w:tc>
          <w:tcPr>
            <w:tcW w:w="936" w:type="dxa"/>
            <w:vAlign w:val="center"/>
          </w:tcPr>
          <w:p w14:paraId="3EDA8428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2026.06.08</w:t>
            </w:r>
          </w:p>
        </w:tc>
        <w:tc>
          <w:tcPr>
            <w:tcW w:w="1296" w:type="dxa"/>
            <w:vAlign w:val="center"/>
          </w:tcPr>
          <w:p w14:paraId="600CD3DD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CCB决策</w:t>
            </w:r>
          </w:p>
        </w:tc>
        <w:tc>
          <w:tcPr>
            <w:tcW w:w="936" w:type="dxa"/>
            <w:vAlign w:val="center"/>
          </w:tcPr>
          <w:p w14:paraId="67289D40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吴易骏</w:t>
            </w:r>
          </w:p>
        </w:tc>
        <w:tc>
          <w:tcPr>
            <w:tcW w:w="864" w:type="dxa"/>
            <w:vAlign w:val="center"/>
          </w:tcPr>
          <w:p w14:paraId="1C258388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0.5人日</w:t>
            </w:r>
          </w:p>
        </w:tc>
        <w:tc>
          <w:tcPr>
            <w:tcW w:w="1728" w:type="dxa"/>
            <w:vAlign w:val="center"/>
          </w:tcPr>
          <w:p w14:paraId="6633C5BB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需求条目与验收标准</w:t>
            </w:r>
          </w:p>
        </w:tc>
      </w:tr>
      <w:tr w:rsidR="007E7CB1" w:rsidRPr="00190A87" w14:paraId="7363C542" w14:textId="77777777">
        <w:trPr>
          <w:jc w:val="center"/>
        </w:trPr>
        <w:tc>
          <w:tcPr>
            <w:tcW w:w="1728" w:type="dxa"/>
            <w:vAlign w:val="center"/>
          </w:tcPr>
          <w:p w14:paraId="7ECF0F98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SRS变更记录补充</w:t>
            </w:r>
          </w:p>
        </w:tc>
        <w:tc>
          <w:tcPr>
            <w:tcW w:w="936" w:type="dxa"/>
            <w:vAlign w:val="center"/>
          </w:tcPr>
          <w:p w14:paraId="68963D1E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2026.06.08</w:t>
            </w:r>
          </w:p>
        </w:tc>
        <w:tc>
          <w:tcPr>
            <w:tcW w:w="936" w:type="dxa"/>
            <w:vAlign w:val="center"/>
          </w:tcPr>
          <w:p w14:paraId="66B38E53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2026.06.09</w:t>
            </w:r>
          </w:p>
        </w:tc>
        <w:tc>
          <w:tcPr>
            <w:tcW w:w="1296" w:type="dxa"/>
            <w:vAlign w:val="center"/>
          </w:tcPr>
          <w:p w14:paraId="1167EB9C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需求条目细化</w:t>
            </w:r>
          </w:p>
        </w:tc>
        <w:tc>
          <w:tcPr>
            <w:tcW w:w="936" w:type="dxa"/>
            <w:vAlign w:val="center"/>
          </w:tcPr>
          <w:p w14:paraId="5AC670E6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陈许恺</w:t>
            </w:r>
          </w:p>
        </w:tc>
        <w:tc>
          <w:tcPr>
            <w:tcW w:w="864" w:type="dxa"/>
            <w:vAlign w:val="center"/>
          </w:tcPr>
          <w:p w14:paraId="09E60E5C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0.5人日</w:t>
            </w:r>
          </w:p>
        </w:tc>
        <w:tc>
          <w:tcPr>
            <w:tcW w:w="1728" w:type="dxa"/>
            <w:vAlign w:val="center"/>
          </w:tcPr>
          <w:p w14:paraId="59C19AFD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SRS变更记录</w:t>
            </w:r>
          </w:p>
        </w:tc>
      </w:tr>
      <w:tr w:rsidR="007E7CB1" w:rsidRPr="00190A87" w14:paraId="4258F2C2" w14:textId="77777777">
        <w:trPr>
          <w:jc w:val="center"/>
        </w:trPr>
        <w:tc>
          <w:tcPr>
            <w:tcW w:w="1728" w:type="dxa"/>
            <w:vAlign w:val="center"/>
          </w:tcPr>
          <w:p w14:paraId="55935DA7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原型页面更新说明</w:t>
            </w:r>
          </w:p>
        </w:tc>
        <w:tc>
          <w:tcPr>
            <w:tcW w:w="936" w:type="dxa"/>
            <w:vAlign w:val="center"/>
          </w:tcPr>
          <w:p w14:paraId="117CA012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2026.06.08</w:t>
            </w:r>
          </w:p>
        </w:tc>
        <w:tc>
          <w:tcPr>
            <w:tcW w:w="936" w:type="dxa"/>
            <w:vAlign w:val="center"/>
          </w:tcPr>
          <w:p w14:paraId="75158231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2026.06.09</w:t>
            </w:r>
          </w:p>
        </w:tc>
        <w:tc>
          <w:tcPr>
            <w:tcW w:w="1296" w:type="dxa"/>
            <w:vAlign w:val="center"/>
          </w:tcPr>
          <w:p w14:paraId="55307FB8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需求条目细化</w:t>
            </w:r>
          </w:p>
        </w:tc>
        <w:tc>
          <w:tcPr>
            <w:tcW w:w="936" w:type="dxa"/>
            <w:vAlign w:val="center"/>
          </w:tcPr>
          <w:p w14:paraId="40A0A1AA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肖泓宇</w:t>
            </w:r>
          </w:p>
        </w:tc>
        <w:tc>
          <w:tcPr>
            <w:tcW w:w="864" w:type="dxa"/>
            <w:vAlign w:val="center"/>
          </w:tcPr>
          <w:p w14:paraId="6D66DF35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1人日</w:t>
            </w:r>
          </w:p>
        </w:tc>
        <w:tc>
          <w:tcPr>
            <w:tcW w:w="1728" w:type="dxa"/>
            <w:vAlign w:val="center"/>
          </w:tcPr>
          <w:p w14:paraId="1E8DD60A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原型更新说明</w:t>
            </w:r>
          </w:p>
        </w:tc>
      </w:tr>
      <w:tr w:rsidR="007E7CB1" w:rsidRPr="00190A87" w14:paraId="6F9CBFE7" w14:textId="77777777">
        <w:trPr>
          <w:jc w:val="center"/>
        </w:trPr>
        <w:tc>
          <w:tcPr>
            <w:tcW w:w="1728" w:type="dxa"/>
            <w:vAlign w:val="center"/>
          </w:tcPr>
          <w:p w14:paraId="6965CDFF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测试用例更新</w:t>
            </w:r>
          </w:p>
        </w:tc>
        <w:tc>
          <w:tcPr>
            <w:tcW w:w="936" w:type="dxa"/>
            <w:vAlign w:val="center"/>
          </w:tcPr>
          <w:p w14:paraId="019CA175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2026.06.09</w:t>
            </w:r>
          </w:p>
        </w:tc>
        <w:tc>
          <w:tcPr>
            <w:tcW w:w="936" w:type="dxa"/>
            <w:vAlign w:val="center"/>
          </w:tcPr>
          <w:p w14:paraId="70EAB59B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2026.06.10</w:t>
            </w:r>
          </w:p>
        </w:tc>
        <w:tc>
          <w:tcPr>
            <w:tcW w:w="1296" w:type="dxa"/>
            <w:vAlign w:val="center"/>
          </w:tcPr>
          <w:p w14:paraId="7745ECAC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SRS变更记录</w:t>
            </w:r>
          </w:p>
        </w:tc>
        <w:tc>
          <w:tcPr>
            <w:tcW w:w="936" w:type="dxa"/>
            <w:vAlign w:val="center"/>
          </w:tcPr>
          <w:p w14:paraId="5095877B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王涛</w:t>
            </w:r>
          </w:p>
        </w:tc>
        <w:tc>
          <w:tcPr>
            <w:tcW w:w="864" w:type="dxa"/>
            <w:vAlign w:val="center"/>
          </w:tcPr>
          <w:p w14:paraId="137B6369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0.75人日</w:t>
            </w:r>
          </w:p>
        </w:tc>
        <w:tc>
          <w:tcPr>
            <w:tcW w:w="1728" w:type="dxa"/>
            <w:vAlign w:val="center"/>
          </w:tcPr>
          <w:p w14:paraId="7FA171EE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新增测试用例</w:t>
            </w:r>
          </w:p>
        </w:tc>
      </w:tr>
      <w:tr w:rsidR="007E7CB1" w:rsidRPr="00190A87" w14:paraId="51212428" w14:textId="77777777">
        <w:trPr>
          <w:jc w:val="center"/>
        </w:trPr>
        <w:tc>
          <w:tcPr>
            <w:tcW w:w="1728" w:type="dxa"/>
            <w:vAlign w:val="center"/>
          </w:tcPr>
          <w:p w14:paraId="6B7AF847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用户手册更新</w:t>
            </w:r>
          </w:p>
        </w:tc>
        <w:tc>
          <w:tcPr>
            <w:tcW w:w="936" w:type="dxa"/>
            <w:vAlign w:val="center"/>
          </w:tcPr>
          <w:p w14:paraId="6793A344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2026.06.09</w:t>
            </w:r>
          </w:p>
        </w:tc>
        <w:tc>
          <w:tcPr>
            <w:tcW w:w="936" w:type="dxa"/>
            <w:vAlign w:val="center"/>
          </w:tcPr>
          <w:p w14:paraId="25EB6210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2026.06.10</w:t>
            </w:r>
          </w:p>
        </w:tc>
        <w:tc>
          <w:tcPr>
            <w:tcW w:w="1296" w:type="dxa"/>
            <w:vAlign w:val="center"/>
          </w:tcPr>
          <w:p w14:paraId="521DCB0A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原型说明</w:t>
            </w:r>
          </w:p>
        </w:tc>
        <w:tc>
          <w:tcPr>
            <w:tcW w:w="936" w:type="dxa"/>
            <w:vAlign w:val="center"/>
          </w:tcPr>
          <w:p w14:paraId="5C03268F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王涛</w:t>
            </w:r>
          </w:p>
        </w:tc>
        <w:tc>
          <w:tcPr>
            <w:tcW w:w="864" w:type="dxa"/>
            <w:vAlign w:val="center"/>
          </w:tcPr>
          <w:p w14:paraId="7FEB1350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0.25人日</w:t>
            </w:r>
          </w:p>
        </w:tc>
        <w:tc>
          <w:tcPr>
            <w:tcW w:w="1728" w:type="dxa"/>
            <w:vAlign w:val="center"/>
          </w:tcPr>
          <w:p w14:paraId="7850DC52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用户手册补充说明</w:t>
            </w:r>
          </w:p>
        </w:tc>
      </w:tr>
      <w:tr w:rsidR="007E7CB1" w:rsidRPr="00190A87" w14:paraId="257C1235" w14:textId="77777777">
        <w:trPr>
          <w:jc w:val="center"/>
        </w:trPr>
        <w:tc>
          <w:tcPr>
            <w:tcW w:w="1728" w:type="dxa"/>
            <w:vAlign w:val="center"/>
          </w:tcPr>
          <w:p w14:paraId="7F7501CC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数据字典与跟踪矩阵</w:t>
            </w:r>
          </w:p>
        </w:tc>
        <w:tc>
          <w:tcPr>
            <w:tcW w:w="936" w:type="dxa"/>
            <w:vAlign w:val="center"/>
          </w:tcPr>
          <w:p w14:paraId="46D2E532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2026.06.09</w:t>
            </w:r>
          </w:p>
        </w:tc>
        <w:tc>
          <w:tcPr>
            <w:tcW w:w="936" w:type="dxa"/>
            <w:vAlign w:val="center"/>
          </w:tcPr>
          <w:p w14:paraId="23AF9332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2026.06.10</w:t>
            </w:r>
          </w:p>
        </w:tc>
        <w:tc>
          <w:tcPr>
            <w:tcW w:w="1296" w:type="dxa"/>
            <w:vAlign w:val="center"/>
          </w:tcPr>
          <w:p w14:paraId="21AEAB73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SRS变更记录</w:t>
            </w:r>
          </w:p>
        </w:tc>
        <w:tc>
          <w:tcPr>
            <w:tcW w:w="936" w:type="dxa"/>
            <w:vAlign w:val="center"/>
          </w:tcPr>
          <w:p w14:paraId="44F41CCA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蒋长麟</w:t>
            </w:r>
          </w:p>
        </w:tc>
        <w:tc>
          <w:tcPr>
            <w:tcW w:w="864" w:type="dxa"/>
            <w:vAlign w:val="center"/>
          </w:tcPr>
          <w:p w14:paraId="64014C32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0.75人日</w:t>
            </w:r>
          </w:p>
        </w:tc>
        <w:tc>
          <w:tcPr>
            <w:tcW w:w="1728" w:type="dxa"/>
            <w:vAlign w:val="center"/>
          </w:tcPr>
          <w:p w14:paraId="20D4F9B3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RTM更新</w:t>
            </w:r>
          </w:p>
        </w:tc>
      </w:tr>
      <w:tr w:rsidR="007E7CB1" w:rsidRPr="00190A87" w14:paraId="08A6A82B" w14:textId="77777777">
        <w:trPr>
          <w:jc w:val="center"/>
        </w:trPr>
        <w:tc>
          <w:tcPr>
            <w:tcW w:w="1728" w:type="dxa"/>
            <w:vAlign w:val="center"/>
          </w:tcPr>
          <w:p w14:paraId="23D34E5A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配置归档与汇报准备</w:t>
            </w:r>
          </w:p>
        </w:tc>
        <w:tc>
          <w:tcPr>
            <w:tcW w:w="936" w:type="dxa"/>
            <w:vAlign w:val="center"/>
          </w:tcPr>
          <w:p w14:paraId="7C719707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2026.06.10</w:t>
            </w:r>
          </w:p>
        </w:tc>
        <w:tc>
          <w:tcPr>
            <w:tcW w:w="936" w:type="dxa"/>
            <w:vAlign w:val="center"/>
          </w:tcPr>
          <w:p w14:paraId="2CBBDA8F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2026.06.10</w:t>
            </w:r>
          </w:p>
        </w:tc>
        <w:tc>
          <w:tcPr>
            <w:tcW w:w="1296" w:type="dxa"/>
            <w:vAlign w:val="center"/>
          </w:tcPr>
          <w:p w14:paraId="3DBC72E5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全部更新项</w:t>
            </w:r>
          </w:p>
        </w:tc>
        <w:tc>
          <w:tcPr>
            <w:tcW w:w="936" w:type="dxa"/>
            <w:vAlign w:val="center"/>
          </w:tcPr>
          <w:p w14:paraId="019097F5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吴易骏/陈许恺</w:t>
            </w:r>
          </w:p>
        </w:tc>
        <w:tc>
          <w:tcPr>
            <w:tcW w:w="864" w:type="dxa"/>
            <w:vAlign w:val="center"/>
          </w:tcPr>
          <w:p w14:paraId="23224089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1人日</w:t>
            </w:r>
          </w:p>
        </w:tc>
        <w:tc>
          <w:tcPr>
            <w:tcW w:w="1728" w:type="dxa"/>
            <w:vAlign w:val="center"/>
          </w:tcPr>
          <w:p w14:paraId="741299E4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提交包和汇报提纲</w:t>
            </w:r>
          </w:p>
        </w:tc>
      </w:tr>
    </w:tbl>
    <w:p w14:paraId="7C8E3DE1" w14:textId="77777777" w:rsidR="007E7CB1" w:rsidRPr="00190A87" w:rsidRDefault="007E7CB1">
      <w:pPr>
        <w:rPr>
          <w:rFonts w:ascii="等线" w:eastAsia="等线" w:hAnsi="等线" w:hint="eastAsia"/>
        </w:rPr>
      </w:pPr>
    </w:p>
    <w:p w14:paraId="77E8CCC8" w14:textId="77777777" w:rsidR="007E7CB1" w:rsidRPr="00190A87" w:rsidRDefault="00000000">
      <w:pPr>
        <w:pStyle w:val="1"/>
        <w:rPr>
          <w:rFonts w:ascii="等线" w:eastAsia="等线" w:hAnsi="等线"/>
        </w:rPr>
      </w:pPr>
      <w:r w:rsidRPr="00190A87">
        <w:rPr>
          <w:rFonts w:ascii="等线" w:eastAsia="等线" w:hAnsi="等线"/>
        </w:rPr>
        <w:t>3 对项目计划的影响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200"/>
      </w:tblGrid>
      <w:tr w:rsidR="007E7CB1" w:rsidRPr="00190A87" w14:paraId="3578556A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39051229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影响项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12969254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说明</w:t>
            </w:r>
          </w:p>
        </w:tc>
      </w:tr>
      <w:tr w:rsidR="007E7CB1" w:rsidRPr="00190A87" w14:paraId="4429436A" w14:textId="77777777">
        <w:trPr>
          <w:jc w:val="center"/>
        </w:trPr>
        <w:tc>
          <w:tcPr>
            <w:tcW w:w="2016" w:type="dxa"/>
            <w:vAlign w:val="center"/>
          </w:tcPr>
          <w:p w14:paraId="6471A67C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任务执行顺序</w:t>
            </w:r>
          </w:p>
        </w:tc>
        <w:tc>
          <w:tcPr>
            <w:tcW w:w="7200" w:type="dxa"/>
            <w:vAlign w:val="center"/>
          </w:tcPr>
          <w:p w14:paraId="770CE139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先完成需求条目细化，再并行更新原型、测试、用户手册和跟踪矩阵。</w:t>
            </w:r>
          </w:p>
        </w:tc>
      </w:tr>
      <w:tr w:rsidR="007E7CB1" w:rsidRPr="00190A87" w14:paraId="44984907" w14:textId="77777777">
        <w:trPr>
          <w:jc w:val="center"/>
        </w:trPr>
        <w:tc>
          <w:tcPr>
            <w:tcW w:w="2016" w:type="dxa"/>
            <w:vAlign w:val="center"/>
          </w:tcPr>
          <w:p w14:paraId="7E0C0F26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90A87">
              <w:rPr>
                <w:rFonts w:ascii="等线" w:eastAsia="等线" w:hAnsi="等线"/>
                <w:sz w:val="20"/>
              </w:rPr>
              <w:t>依赖关系</w:t>
            </w:r>
            <w:proofErr w:type="spellEnd"/>
          </w:p>
        </w:tc>
        <w:tc>
          <w:tcPr>
            <w:tcW w:w="7200" w:type="dxa"/>
            <w:vAlign w:val="center"/>
          </w:tcPr>
          <w:p w14:paraId="2FAE163F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测试用例和用户手册依赖原型/SRS变更记录；配置归档依赖全部更新项。</w:t>
            </w:r>
          </w:p>
        </w:tc>
      </w:tr>
      <w:tr w:rsidR="007E7CB1" w:rsidRPr="00190A87" w14:paraId="5C77380B" w14:textId="77777777">
        <w:trPr>
          <w:jc w:val="center"/>
        </w:trPr>
        <w:tc>
          <w:tcPr>
            <w:tcW w:w="2016" w:type="dxa"/>
            <w:vAlign w:val="center"/>
          </w:tcPr>
          <w:p w14:paraId="213658BA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90A87">
              <w:rPr>
                <w:rFonts w:ascii="等线" w:eastAsia="等线" w:hAnsi="等线"/>
                <w:sz w:val="20"/>
              </w:rPr>
              <w:t>工作量</w:t>
            </w:r>
            <w:proofErr w:type="spellEnd"/>
          </w:p>
        </w:tc>
        <w:tc>
          <w:tcPr>
            <w:tcW w:w="7200" w:type="dxa"/>
            <w:vAlign w:val="center"/>
          </w:tcPr>
          <w:p w14:paraId="3CF6A07A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总新增约4人日。</w:t>
            </w:r>
          </w:p>
        </w:tc>
      </w:tr>
      <w:tr w:rsidR="007E7CB1" w:rsidRPr="00190A87" w14:paraId="06BE4308" w14:textId="77777777">
        <w:trPr>
          <w:jc w:val="center"/>
        </w:trPr>
        <w:tc>
          <w:tcPr>
            <w:tcW w:w="2016" w:type="dxa"/>
            <w:vAlign w:val="center"/>
          </w:tcPr>
          <w:p w14:paraId="64ADE206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进度</w:t>
            </w:r>
          </w:p>
        </w:tc>
        <w:tc>
          <w:tcPr>
            <w:tcW w:w="7200" w:type="dxa"/>
            <w:vAlign w:val="center"/>
          </w:tcPr>
          <w:p w14:paraId="7DC4ECD2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关键路径增加1天，仍可在第14课里程碑前完成文档提交。</w:t>
            </w:r>
          </w:p>
        </w:tc>
      </w:tr>
      <w:tr w:rsidR="007E7CB1" w:rsidRPr="00190A87" w14:paraId="2ADBE34A" w14:textId="77777777">
        <w:trPr>
          <w:jc w:val="center"/>
        </w:trPr>
        <w:tc>
          <w:tcPr>
            <w:tcW w:w="2016" w:type="dxa"/>
            <w:vAlign w:val="center"/>
          </w:tcPr>
          <w:p w14:paraId="4C1E3E6E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90A87">
              <w:rPr>
                <w:rFonts w:ascii="等线" w:eastAsia="等线" w:hAnsi="等线"/>
                <w:sz w:val="20"/>
              </w:rPr>
              <w:t>资源分配</w:t>
            </w:r>
            <w:proofErr w:type="spellEnd"/>
          </w:p>
        </w:tc>
        <w:tc>
          <w:tcPr>
            <w:tcW w:w="7200" w:type="dxa"/>
            <w:vAlign w:val="center"/>
          </w:tcPr>
          <w:p w14:paraId="3F4DE877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各成员按原职责分工，未出现明显人员过载。</w:t>
            </w:r>
          </w:p>
        </w:tc>
      </w:tr>
    </w:tbl>
    <w:p w14:paraId="50AB615A" w14:textId="77777777" w:rsidR="007E7CB1" w:rsidRPr="00190A87" w:rsidRDefault="007E7CB1">
      <w:pPr>
        <w:rPr>
          <w:rFonts w:ascii="等线" w:eastAsia="等线" w:hAnsi="等线" w:hint="eastAsia"/>
          <w:lang w:eastAsia="zh-CN"/>
        </w:rPr>
      </w:pPr>
    </w:p>
    <w:p w14:paraId="59C2A0DF" w14:textId="77777777" w:rsidR="007E7CB1" w:rsidRPr="00190A87" w:rsidRDefault="00000000">
      <w:pPr>
        <w:pStyle w:val="1"/>
        <w:rPr>
          <w:rFonts w:ascii="等线" w:eastAsia="等线" w:hAnsi="等线"/>
        </w:rPr>
      </w:pPr>
      <w:r w:rsidRPr="00190A87">
        <w:rPr>
          <w:rFonts w:ascii="等线" w:eastAsia="等线" w:hAnsi="等线"/>
        </w:rPr>
        <w:t xml:space="preserve">4 </w:t>
      </w:r>
      <w:proofErr w:type="spellStart"/>
      <w:r w:rsidRPr="00190A87">
        <w:rPr>
          <w:rFonts w:ascii="等线" w:eastAsia="等线" w:hAnsi="等线"/>
        </w:rPr>
        <w:t>风险控制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168"/>
        <w:gridCol w:w="3744"/>
      </w:tblGrid>
      <w:tr w:rsidR="007E7CB1" w:rsidRPr="00190A87" w14:paraId="5B00A03A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1AA2696D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风险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63B328FA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触发信号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6B37E95E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b/>
                <w:sz w:val="20"/>
              </w:rPr>
              <w:t>应对措施</w:t>
            </w:r>
          </w:p>
        </w:tc>
      </w:tr>
      <w:tr w:rsidR="007E7CB1" w:rsidRPr="00190A87" w14:paraId="636A3DE0" w14:textId="77777777">
        <w:trPr>
          <w:jc w:val="center"/>
        </w:trPr>
        <w:tc>
          <w:tcPr>
            <w:tcW w:w="2304" w:type="dxa"/>
            <w:vAlign w:val="center"/>
          </w:tcPr>
          <w:p w14:paraId="420FAC42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190A87">
              <w:rPr>
                <w:rFonts w:ascii="等线" w:eastAsia="等线" w:hAnsi="等线"/>
                <w:sz w:val="20"/>
              </w:rPr>
              <w:t>变更范围扩大</w:t>
            </w:r>
          </w:p>
        </w:tc>
        <w:tc>
          <w:tcPr>
            <w:tcW w:w="3168" w:type="dxa"/>
            <w:vAlign w:val="center"/>
          </w:tcPr>
          <w:p w14:paraId="6E503BFC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讨论开始涉及真实调度算法或AI</w:t>
            </w:r>
            <w:r w:rsidRPr="00190A87">
              <w:rPr>
                <w:rFonts w:ascii="等线" w:eastAsia="等线" w:hAnsi="等线"/>
                <w:sz w:val="20"/>
                <w:lang w:eastAsia="zh-CN"/>
              </w:rPr>
              <w:lastRenderedPageBreak/>
              <w:t>模型实现。</w:t>
            </w:r>
          </w:p>
        </w:tc>
        <w:tc>
          <w:tcPr>
            <w:tcW w:w="3744" w:type="dxa"/>
            <w:vAlign w:val="center"/>
          </w:tcPr>
          <w:p w14:paraId="171A34DA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lastRenderedPageBreak/>
              <w:t>限定为需求、原型和测试定义，不承诺</w:t>
            </w:r>
            <w:r w:rsidRPr="00190A87">
              <w:rPr>
                <w:rFonts w:ascii="等线" w:eastAsia="等线" w:hAnsi="等线"/>
                <w:sz w:val="20"/>
                <w:lang w:eastAsia="zh-CN"/>
              </w:rPr>
              <w:lastRenderedPageBreak/>
              <w:t>真实实现。</w:t>
            </w:r>
          </w:p>
        </w:tc>
      </w:tr>
      <w:tr w:rsidR="007E7CB1" w:rsidRPr="00190A87" w14:paraId="2E34F960" w14:textId="77777777">
        <w:trPr>
          <w:jc w:val="center"/>
        </w:trPr>
        <w:tc>
          <w:tcPr>
            <w:tcW w:w="2304" w:type="dxa"/>
            <w:vAlign w:val="center"/>
          </w:tcPr>
          <w:p w14:paraId="7DD49A6E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估算结果被误认为承诺</w:t>
            </w:r>
          </w:p>
        </w:tc>
        <w:tc>
          <w:tcPr>
            <w:tcW w:w="3168" w:type="dxa"/>
            <w:vAlign w:val="center"/>
          </w:tcPr>
          <w:p w14:paraId="603568EB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用户把等待时间当作精确交付时间。</w:t>
            </w:r>
          </w:p>
        </w:tc>
        <w:tc>
          <w:tcPr>
            <w:tcW w:w="3744" w:type="dxa"/>
            <w:vAlign w:val="center"/>
          </w:tcPr>
          <w:p w14:paraId="7C06DC0E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界面标注估计区间和仅供参考。</w:t>
            </w:r>
          </w:p>
        </w:tc>
      </w:tr>
      <w:tr w:rsidR="007E7CB1" w:rsidRPr="00190A87" w14:paraId="4F18A271" w14:textId="77777777">
        <w:trPr>
          <w:jc w:val="center"/>
        </w:trPr>
        <w:tc>
          <w:tcPr>
            <w:tcW w:w="2304" w:type="dxa"/>
            <w:vAlign w:val="center"/>
          </w:tcPr>
          <w:p w14:paraId="414FAE1E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90A87">
              <w:rPr>
                <w:rFonts w:ascii="等线" w:eastAsia="等线" w:hAnsi="等线"/>
                <w:sz w:val="20"/>
              </w:rPr>
              <w:t>文档不一致</w:t>
            </w:r>
            <w:proofErr w:type="spellEnd"/>
          </w:p>
        </w:tc>
        <w:tc>
          <w:tcPr>
            <w:tcW w:w="3168" w:type="dxa"/>
            <w:vAlign w:val="center"/>
          </w:tcPr>
          <w:p w14:paraId="28D7915D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SRS、测试、手册中的名称不同。</w:t>
            </w:r>
          </w:p>
        </w:tc>
        <w:tc>
          <w:tcPr>
            <w:tcW w:w="3744" w:type="dxa"/>
            <w:vAlign w:val="center"/>
          </w:tcPr>
          <w:p w14:paraId="70F055CE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使用RC-001编号统一追踪。</w:t>
            </w:r>
          </w:p>
        </w:tc>
      </w:tr>
      <w:tr w:rsidR="007E7CB1" w:rsidRPr="00190A87" w14:paraId="64E68DD9" w14:textId="77777777">
        <w:trPr>
          <w:jc w:val="center"/>
        </w:trPr>
        <w:tc>
          <w:tcPr>
            <w:tcW w:w="2304" w:type="dxa"/>
            <w:vAlign w:val="center"/>
          </w:tcPr>
          <w:p w14:paraId="7F1CA463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190A87">
              <w:rPr>
                <w:rFonts w:ascii="等线" w:eastAsia="等线" w:hAnsi="等线"/>
                <w:sz w:val="20"/>
              </w:rPr>
              <w:t>时间不足</w:t>
            </w:r>
            <w:proofErr w:type="spellEnd"/>
          </w:p>
        </w:tc>
        <w:tc>
          <w:tcPr>
            <w:tcW w:w="3168" w:type="dxa"/>
            <w:vAlign w:val="center"/>
          </w:tcPr>
          <w:p w14:paraId="08DB53EB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原型更新和测试更新无法同时完成。</w:t>
            </w:r>
          </w:p>
        </w:tc>
        <w:tc>
          <w:tcPr>
            <w:tcW w:w="3744" w:type="dxa"/>
            <w:vAlign w:val="center"/>
          </w:tcPr>
          <w:p w14:paraId="612F0BDA" w14:textId="77777777" w:rsidR="007E7CB1" w:rsidRPr="00190A87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190A87">
              <w:rPr>
                <w:rFonts w:ascii="等线" w:eastAsia="等线" w:hAnsi="等线"/>
                <w:sz w:val="20"/>
                <w:lang w:eastAsia="zh-CN"/>
              </w:rPr>
              <w:t>优先提交变更文档和更新说明，后续再补截图。</w:t>
            </w:r>
          </w:p>
        </w:tc>
      </w:tr>
    </w:tbl>
    <w:p w14:paraId="7BDCADFF" w14:textId="77777777" w:rsidR="007E7CB1" w:rsidRPr="00190A87" w:rsidRDefault="007E7CB1">
      <w:pPr>
        <w:rPr>
          <w:rFonts w:ascii="等线" w:eastAsia="等线" w:hAnsi="等线" w:hint="eastAsia"/>
          <w:lang w:eastAsia="zh-CN"/>
        </w:rPr>
      </w:pPr>
    </w:p>
    <w:p w14:paraId="5C0C0C9E" w14:textId="77777777" w:rsidR="007E7CB1" w:rsidRPr="00190A87" w:rsidRDefault="00000000">
      <w:pPr>
        <w:pStyle w:val="1"/>
        <w:rPr>
          <w:rFonts w:ascii="等线" w:eastAsia="等线" w:hAnsi="等线"/>
          <w:lang w:eastAsia="zh-CN"/>
        </w:rPr>
      </w:pPr>
      <w:r w:rsidRPr="00190A87">
        <w:rPr>
          <w:rFonts w:ascii="等线" w:eastAsia="等线" w:hAnsi="等线"/>
          <w:lang w:eastAsia="zh-CN"/>
        </w:rPr>
        <w:t>5 后续设计、开发、部署、测试安排</w:t>
      </w:r>
    </w:p>
    <w:p w14:paraId="554CE256" w14:textId="77777777" w:rsidR="007E7CB1" w:rsidRPr="00190A87" w:rsidRDefault="00000000">
      <w:pPr>
        <w:pStyle w:val="a0"/>
        <w:rPr>
          <w:rFonts w:ascii="等线" w:eastAsia="等线" w:hAnsi="等线" w:hint="eastAsia"/>
          <w:lang w:eastAsia="zh-CN"/>
        </w:rPr>
      </w:pPr>
      <w:r w:rsidRPr="00190A87">
        <w:rPr>
          <w:rFonts w:ascii="等线" w:eastAsia="等线" w:hAnsi="等线"/>
          <w:lang w:eastAsia="zh-CN"/>
        </w:rPr>
        <w:t>设计阶段：明确预审规则、字段、页面组件和接口草案。</w:t>
      </w:r>
    </w:p>
    <w:p w14:paraId="0193EE63" w14:textId="77777777" w:rsidR="007E7CB1" w:rsidRPr="00190A87" w:rsidRDefault="00000000">
      <w:pPr>
        <w:pStyle w:val="a0"/>
        <w:rPr>
          <w:rFonts w:ascii="等线" w:eastAsia="等线" w:hAnsi="等线" w:hint="eastAsia"/>
          <w:lang w:eastAsia="zh-CN"/>
        </w:rPr>
      </w:pPr>
      <w:r w:rsidRPr="00190A87">
        <w:rPr>
          <w:rFonts w:ascii="等线" w:eastAsia="等线" w:hAnsi="等线"/>
          <w:lang w:eastAsia="zh-CN"/>
        </w:rPr>
        <w:t>开发阶段：按课程假设实现静态规则和模拟队列数据，</w:t>
      </w:r>
      <w:proofErr w:type="gramStart"/>
      <w:r w:rsidRPr="00190A87">
        <w:rPr>
          <w:rFonts w:ascii="等线" w:eastAsia="等线" w:hAnsi="等线"/>
          <w:lang w:eastAsia="zh-CN"/>
        </w:rPr>
        <w:t>不</w:t>
      </w:r>
      <w:proofErr w:type="gramEnd"/>
      <w:r w:rsidRPr="00190A87">
        <w:rPr>
          <w:rFonts w:ascii="等线" w:eastAsia="等线" w:hAnsi="等线"/>
          <w:lang w:eastAsia="zh-CN"/>
        </w:rPr>
        <w:t>接入</w:t>
      </w:r>
      <w:proofErr w:type="gramStart"/>
      <w:r w:rsidRPr="00190A87">
        <w:rPr>
          <w:rFonts w:ascii="等线" w:eastAsia="等线" w:hAnsi="等线"/>
          <w:lang w:eastAsia="zh-CN"/>
        </w:rPr>
        <w:t>真实超算生产</w:t>
      </w:r>
      <w:proofErr w:type="gramEnd"/>
      <w:r w:rsidRPr="00190A87">
        <w:rPr>
          <w:rFonts w:ascii="等线" w:eastAsia="等线" w:hAnsi="等线"/>
          <w:lang w:eastAsia="zh-CN"/>
        </w:rPr>
        <w:t>系统。</w:t>
      </w:r>
    </w:p>
    <w:p w14:paraId="232D0A15" w14:textId="77777777" w:rsidR="007E7CB1" w:rsidRPr="00190A87" w:rsidRDefault="00000000">
      <w:pPr>
        <w:pStyle w:val="a0"/>
        <w:rPr>
          <w:rFonts w:ascii="等线" w:eastAsia="等线" w:hAnsi="等线" w:hint="eastAsia"/>
          <w:lang w:eastAsia="zh-CN"/>
        </w:rPr>
      </w:pPr>
      <w:r w:rsidRPr="00190A87">
        <w:rPr>
          <w:rFonts w:ascii="等线" w:eastAsia="等线" w:hAnsi="等线"/>
          <w:lang w:eastAsia="zh-CN"/>
        </w:rPr>
        <w:t>部署阶段：作为门户原型增强模块部署，与原角色权限保持一致。</w:t>
      </w:r>
    </w:p>
    <w:p w14:paraId="11E8915D" w14:textId="77777777" w:rsidR="007E7CB1" w:rsidRPr="00190A87" w:rsidRDefault="00000000">
      <w:pPr>
        <w:pStyle w:val="a0"/>
        <w:rPr>
          <w:rFonts w:ascii="等线" w:eastAsia="等线" w:hAnsi="等线" w:hint="eastAsia"/>
          <w:lang w:eastAsia="zh-CN"/>
        </w:rPr>
      </w:pPr>
      <w:r w:rsidRPr="00190A87">
        <w:rPr>
          <w:rFonts w:ascii="等线" w:eastAsia="等线" w:hAnsi="等线"/>
          <w:lang w:eastAsia="zh-CN"/>
        </w:rPr>
        <w:t>测试阶段：重点测试材料缺失、配额不足、队列紧张、预审降级和审批辅助说明。</w:t>
      </w:r>
    </w:p>
    <w:sectPr w:rsidR="007E7CB1" w:rsidRPr="00190A8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301367">
    <w:abstractNumId w:val="8"/>
  </w:num>
  <w:num w:numId="2" w16cid:durableId="1177423086">
    <w:abstractNumId w:val="6"/>
  </w:num>
  <w:num w:numId="3" w16cid:durableId="700017133">
    <w:abstractNumId w:val="5"/>
  </w:num>
  <w:num w:numId="4" w16cid:durableId="1453788682">
    <w:abstractNumId w:val="4"/>
  </w:num>
  <w:num w:numId="5" w16cid:durableId="1956062422">
    <w:abstractNumId w:val="7"/>
  </w:num>
  <w:num w:numId="6" w16cid:durableId="49428601">
    <w:abstractNumId w:val="3"/>
  </w:num>
  <w:num w:numId="7" w16cid:durableId="935527601">
    <w:abstractNumId w:val="2"/>
  </w:num>
  <w:num w:numId="8" w16cid:durableId="1097170895">
    <w:abstractNumId w:val="1"/>
  </w:num>
  <w:num w:numId="9" w16cid:durableId="34807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A87"/>
    <w:rsid w:val="001D55CA"/>
    <w:rsid w:val="0029639D"/>
    <w:rsid w:val="00326F90"/>
    <w:rsid w:val="007E7C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4A07F"/>
  <w14:defaultImageDpi w14:val="300"/>
  <w15:docId w15:val="{958853C3-1CE7-4265-9D1C-C86C0A4D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2013-12-23T23:15:00Z</dcterms:created>
  <dcterms:modified xsi:type="dcterms:W3CDTF">2026-06-08T05:31:00Z</dcterms:modified>
  <cp:category/>
</cp:coreProperties>
</file>