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61B00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 think that most of us know by now that water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isessential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to our survival. We’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ve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probably also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allheard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doctors say that drinking roughly eight glasses a day is ideal. However, what most people don’t know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isthat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warm water and hot water have some exclusive benefits of their own that you just can’t get when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youdrink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water cold. H</w:t>
      </w:r>
      <w:bookmarkStart w:id="0" w:name="_GoBack"/>
      <w:bookmarkEnd w:id="0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ere are 12 benefits of drinking hot water:</w:t>
      </w:r>
    </w:p>
    <w:p w14:paraId="2366CD68" w14:textId="23E640DA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  <w:r w:rsidR="00664089">
        <w:rPr>
          <w:rFonts w:ascii="Microsoft YaHei" w:eastAsia="Microsoft YaHei" w:hAnsi="Microsoft YaHei" w:cs="Times New Roman" w:hint="eastAsia"/>
          <w:noProof/>
          <w:color w:val="333333"/>
          <w:kern w:val="0"/>
          <w:sz w:val="21"/>
          <w:szCs w:val="21"/>
        </w:rPr>
        <w:drawing>
          <wp:inline distT="0" distB="0" distL="0" distR="0" wp14:anchorId="78AA318A" wp14:editId="3DDEB583">
            <wp:extent cx="5273675" cy="5273675"/>
            <wp:effectExtent l="0" t="0" r="9525" b="9525"/>
            <wp:docPr id="1" name="图片 1" descr="../../../../../Downloads/SceneKitVehicleDemo/SceneKitVehicle/resources/woo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SceneKitVehicleDemo/SceneKitVehicle/resources/woo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D2BE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1. Weight Loss</w:t>
      </w:r>
    </w:p>
    <w:p w14:paraId="4DBB9332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lastRenderedPageBreak/>
        <w:t>Hot water is great for maintaining a healthy metabolism, which is what you want if you’re trying to shed a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fewkilos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. The best way to do this is to kick start your metabolism early in the morning with a glass of hot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waterand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lemon. As an added bonus, hot water will help to break down the adipose tissue (aka body fat) in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yourbody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.</w:t>
      </w:r>
    </w:p>
    <w:p w14:paraId="300ACCA4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29598380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2. Assists with Nasal and Throat Congestion</w:t>
      </w:r>
    </w:p>
    <w:p w14:paraId="6A1689C2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Drinking hot water is an excellent natural remedy for colds, coughs and a sore throat. It dissolves phlegm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andalso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helps to remove it from your respiratory tract. As such, it can provide relief from a sore throat. It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alsohelps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in clearing nasal congestion.</w:t>
      </w:r>
    </w:p>
    <w:p w14:paraId="7DAFC385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5AECC2AC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3. Menstrual Cramps</w:t>
      </w:r>
    </w:p>
    <w:p w14:paraId="47F515FA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Hot water can also aid in diminishing menstrual cramps. The heat of the water has a calming and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soothingeffect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on the abdominal muscles, which eventually can help to cure cramps and spasms.</w:t>
      </w:r>
    </w:p>
    <w:p w14:paraId="2058FB54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10AE8163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4. Body Detoxification</w:t>
      </w:r>
    </w:p>
    <w:p w14:paraId="11A66B77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Hot water is fantastic for helping your body to detox. When you drink hot water, your body temperature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beginsto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rise, which results in sweat. You want this to happen because it helps to release toxins from your body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andcleanse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it properly. For optimal results, add a squeeze of lemon before drinking.</w:t>
      </w:r>
    </w:p>
    <w:p w14:paraId="3875660F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0AD91F46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5. Prevents Premature Aging</w:t>
      </w:r>
    </w:p>
    <w:p w14:paraId="46918164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There’s a reason you should want to clear your body of toxins: they make you age faster. Also, drinking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hotwater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helps to repair the skin cells that increase the elasticity of your skin and are affected by harmful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freeradicals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. Subsequently, your damaged skin becomes smoother.</w:t>
      </w:r>
    </w:p>
    <w:p w14:paraId="571DC5AC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2C354A5A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6. Prevents Acne and Pimples</w:t>
      </w:r>
    </w:p>
    <w:p w14:paraId="137223A2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The benefits for your skin just keep on coming. Hot water deep cleanses your body and eliminates the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rootcauses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of acne-related infections.</w:t>
      </w:r>
    </w:p>
    <w:p w14:paraId="1CCDB587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1AB9ADF3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7. Hair Health and Vitality</w:t>
      </w:r>
    </w:p>
    <w:p w14:paraId="6052F5B4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Drinking hot water is also good for obtaining soft, shiny hair. It energizes the nerve endings in your hair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rootsand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makes them active. This is beneficial for getting back the natural vitality of your hair and keeping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ithealthy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.</w:t>
      </w:r>
    </w:p>
    <w:p w14:paraId="69A8DD98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0E49FCF1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8. Promotes Hair Growth</w:t>
      </w:r>
    </w:p>
    <w:p w14:paraId="47797288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Activating the roots of your hair has another added benefit—growth! The hot water promotes the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regularactivity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of the roots and subsequently accelerates the growth of your hair.</w:t>
      </w:r>
    </w:p>
    <w:p w14:paraId="192BA21A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39F678FE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9. Prevents Dandruff</w:t>
      </w:r>
    </w:p>
    <w:p w14:paraId="3F8C6EEE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Hot water keeps your scalp hydrated and helps fight against dry scalp or dandruff.</w:t>
      </w:r>
    </w:p>
    <w:p w14:paraId="09888551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556F3AA2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10. Enhances Blood Circulation and Promotes </w:t>
      </w:r>
      <w:proofErr w:type="gram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</w:t>
      </w:r>
      <w:proofErr w:type="gram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Healthy Nervous System</w:t>
      </w:r>
    </w:p>
    <w:p w14:paraId="27293A43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Another important benefit of drinking hot water is that it enhances your blood circulation, which is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importantfor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proper muscle and nerve activity. In addition, it keeps your nervous system healthy by breaking down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thefat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deposits around it.</w:t>
      </w:r>
    </w:p>
    <w:p w14:paraId="73ACD4E8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4870CDCE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11. 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DigestionHot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water is particularly beneficial for digestion. Studies have shown that drinking cold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waterduring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or after a meal can harden the oil present in the consumed foods. This can create a fat deposit on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theinner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wall of your intestine, which can eventually result in intestinal cancer. However, if you replace the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glassof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cold water with hot, you can avoid this problem. In addition, hot water is beneficial to digestion, which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iswhat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you want after a meal.</w:t>
      </w:r>
    </w:p>
    <w:p w14:paraId="2A9425B0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</w:t>
      </w:r>
    </w:p>
    <w:p w14:paraId="1076A037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12. Bowel Movements</w:t>
      </w:r>
    </w:p>
    <w:p w14:paraId="31ED1833" w14:textId="77777777" w:rsidR="00EC0E6B" w:rsidRPr="00EC0E6B" w:rsidRDefault="00EC0E6B" w:rsidP="00EC0E6B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</w:rPr>
      </w:pPr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Speaking of digestion, hot water can help to keep you regular, as well as make your bowel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movementshealthy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and pain free. Dehydration can result in chronic problems with constipation. As the stool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getsaccumulated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inside your intestine, the movement of the bowel becomes slower. It is always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recommendedthat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you consume a glassful of hot or warm water every morning when your stomach is empty. It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decomposesany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 remnant foodstuffs and makes the movement of the particles smooth and less painful through </w:t>
      </w:r>
      <w:proofErr w:type="spellStart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theintestine</w:t>
      </w:r>
      <w:proofErr w:type="spellEnd"/>
      <w:r w:rsidRPr="00EC0E6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</w:rPr>
        <w:t>.</w:t>
      </w:r>
    </w:p>
    <w:p w14:paraId="5CC50802" w14:textId="7A99AD9B" w:rsidR="00E33C59" w:rsidRPr="00EC0E6B" w:rsidRDefault="00E33C59" w:rsidP="00EC0E6B"/>
    <w:sectPr w:rsidR="00E33C59" w:rsidRPr="00EC0E6B" w:rsidSect="00AD7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DE"/>
    <w:rsid w:val="003D7B28"/>
    <w:rsid w:val="00664089"/>
    <w:rsid w:val="009423DE"/>
    <w:rsid w:val="00AD7640"/>
    <w:rsid w:val="00C80870"/>
    <w:rsid w:val="00D22FAE"/>
    <w:rsid w:val="00D33AA8"/>
    <w:rsid w:val="00E33C59"/>
    <w:rsid w:val="00E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2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587</Words>
  <Characters>3347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2017-01-03T08:37:00Z</dcterms:created>
  <dcterms:modified xsi:type="dcterms:W3CDTF">2017-01-09T02:50:00Z</dcterms:modified>
</cp:coreProperties>
</file>