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spacing w:line="400" w:lineRule="exact"/>
        <w:ind w:left="846" w:firstLine="0"/>
        <w:jc w:val="center"/>
        <w:rPr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16.35pt;margin-top:-28.75pt;height:765.35pt;width:0.7pt;mso-position-vertical-relative:line;z-index:251659264;mso-width-relative:page;mso-height-relative:page;" filled="f" stroked="t" coordsize="21600,21600" o:gfxdata="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ncEiLaAAAADAEAAA8AAAAAAAAAAQAgAAAAIgAAAGRycy9kb3ducmV2LnhtbFBLAQIU&#10;ABQAAAAIAIdO4kABQSmDuAEAAHIDAAAOAAAAAAAAAAEAIAAAACk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4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alt="officeArt object" style="position:absolute;left:0pt;margin-left:-30pt;margin-top:-28.75pt;height:765.35pt;width:0.8pt;mso-position-vertical-relative:line;z-index:251660288;mso-width-relative:page;mso-height-relative:page;" filled="f" stroked="t" coordsize="21600,21600" o:gfxdata="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c8Mq/bAAAADAEAAA8AAAAAAAAAAQAgAAAAIgAAAGRycy9kb3ducmV2LnhtbFBL&#10;AQIUABQAAAAIAIdO4kBi/xVWugEAAHIDAAAOAAAAAAAAAAEAIAAAACoBAABkcnMvZTJvRG9jLnht&#10;bFBLBQYAAAAABgAGAFkBAABW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《</w:t>
      </w:r>
      <w:r>
        <w:rPr>
          <w:rFonts w:hint="eastAsia" w:eastAsia="Arial Unicode MS"/>
          <w:rtl w:val="0"/>
          <w:lang w:val="zh-TW" w:eastAsia="zh-TW"/>
        </w:rPr>
        <w:t>服务端开发</w:t>
      </w:r>
      <w:r>
        <w:rPr>
          <w:rFonts w:ascii="宋体" w:hAnsi="宋体" w:eastAsia="宋体" w:cs="宋体"/>
          <w:b/>
          <w:bCs/>
          <w:sz w:val="28"/>
          <w:szCs w:val="28"/>
          <w:rtl w:val="0"/>
          <w:lang w:val="zh-TW" w:eastAsia="zh-TW"/>
        </w:rPr>
        <w:t>》</w:t>
      </w:r>
      <w:r>
        <w:rPr>
          <w:rFonts w:hint="eastAsia" w:eastAsia="Arial Unicode MS"/>
          <w:sz w:val="31"/>
          <w:szCs w:val="31"/>
          <w:rtl w:val="0"/>
          <w:lang w:val="zh-TW" w:eastAsia="zh-TW"/>
        </w:rPr>
        <w:t>日考</w:t>
      </w:r>
      <w:r>
        <w:rPr>
          <w:rFonts w:hint="eastAsia"/>
          <w:sz w:val="31"/>
          <w:szCs w:val="31"/>
          <w:rtl w:val="0"/>
          <w:lang w:val="en-US" w:eastAsia="zh-CN"/>
        </w:rPr>
        <w:t>8</w:t>
      </w:r>
      <w:r>
        <w:rPr>
          <w:rFonts w:ascii="宋体" w:hAnsi="宋体" w:eastAsia="宋体" w:cs="宋体"/>
          <w:b/>
          <w:bCs/>
          <w:sz w:val="30"/>
          <w:szCs w:val="30"/>
          <w:rtl w:val="0"/>
          <w:lang w:val="zh-TW" w:eastAsia="zh-TW"/>
        </w:rPr>
        <w:t>技能测试题</w:t>
      </w:r>
    </w:p>
    <w:p>
      <w:pPr>
        <w:pStyle w:val="7"/>
        <w:framePr w:w="0" w:wrap="auto" w:vAnchor="margin" w:hAnchor="text" w:yAlign="inline"/>
        <w:spacing w:line="240" w:lineRule="exact"/>
        <w:ind w:left="846" w:firstLine="0"/>
        <w:jc w:val="left"/>
      </w:pPr>
    </w:p>
    <w:tbl>
      <w:tblPr>
        <w:tblStyle w:val="2"/>
        <w:tblW w:w="6114" w:type="dxa"/>
        <w:tblInd w:w="257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ind w:left="2466" w:hanging="2466"/>
        <w:jc w:val="left"/>
      </w:pPr>
    </w:p>
    <w:p>
      <w:pPr>
        <w:pStyle w:val="7"/>
        <w:framePr w:w="0" w:wrap="auto" w:vAnchor="margin" w:hAnchor="text" w:yAlign="inline"/>
        <w:ind w:left="2358" w:hanging="2358"/>
        <w:jc w:val="left"/>
      </w:pPr>
    </w:p>
    <w:p>
      <w:pPr>
        <w:pStyle w:val="7"/>
        <w:framePr w:w="0" w:wrap="auto" w:vAnchor="margin" w:hAnchor="text" w:yAlign="inline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-2695575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212.25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2NUqbc&#10;AAAADAEAAA8AAAAAAAAAAQAgAAAAIgAAAGRycy9kb3ducmV2LnhtbFBLAQIUABQAAAAIAIdO4kD4&#10;WhyM4wEAAMwDAAAOAAAAAAAAAAEAIAAAACsBAABkcnMvZTJvRG9jLnhtbFBLBQYAAAAABgAGAFkB&#10;AACA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-1964690</wp:posOffset>
                </wp:positionH>
                <wp:positionV relativeFrom="line">
                  <wp:posOffset>1584960</wp:posOffset>
                </wp:positionV>
                <wp:extent cx="3356610" cy="39116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alt="officeArt object" style="position:absolute;left:0pt;margin-left:-154.7pt;margin-top:124.8pt;height:30.8pt;width:264.3pt;mso-position-vertical-relative:line;rotation:-5898240f;z-index:251662336;mso-width-relative:page;mso-height-relative:page;" filled="f" stroked="f" coordsize="21600,21600" o:gfxdata="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nOH&#10;5NwAAAAMAQAADwAAAAAAAAABACAAAAAiAAAAZHJzL2Rvd25yZXYueG1sUEsBAhQAFAAAAAgAh07i&#10;QFEdrIjlAQAAzAMAAA4AAAAAAAAAAQAgAAAAKwEAAGRycy9lMm9Eb2MueG1sUEsFBgAAAAAGAAYA&#10;WQEAAIIFAAAAAA==&#10;">
                <v:fill on="f" focussize="0,0"/>
                <v:stroke on="f" weight="1pt" miterlimit="4" joinstyle="miter"/>
                <v:imagedata o:title=""/>
                <o:lock v:ext="edit" aspectratio="f"/>
                <v:textbox inset="3.59984251968504pt,3.59984251968504pt,3.59984251968504pt,3.59984251968504pt">
                  <w:txbxContent>
                    <w:p>
                      <w:pPr>
                        <w:pStyle w:val="7"/>
                        <w:framePr w:w="0"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7"/>
        <w:framePr w:w="0" w:wrap="auto" w:vAnchor="margin" w:hAnchor="text" w:yAlign="inline"/>
        <w:ind w:left="846" w:firstLine="0"/>
      </w:pPr>
    </w:p>
    <w:p>
      <w:pPr>
        <w:pStyle w:val="8"/>
        <w:framePr w:w="0" w:wrap="auto" w:vAnchor="margin" w:hAnchor="text" w:yAlign="inline"/>
        <w:spacing w:line="400" w:lineRule="exact"/>
        <w:ind w:firstLine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en-US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rtl w:val="0"/>
          <w:lang w:val="zh-TW" w:eastAsia="zh-TW"/>
        </w:rPr>
        <w:t>分）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b/>
          <w:bCs/>
          <w:rtl w:val="0"/>
          <w:lang w:val="zh-TW" w:eastAsia="zh-TW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>案例效果图</w:t>
      </w:r>
    </w:p>
    <w:p>
      <w:pPr>
        <w:pStyle w:val="8"/>
        <w:framePr w:w="0" w:wrap="auto" w:vAnchor="margin" w:hAnchor="text" w:yAlign="inline"/>
        <w:spacing w:before="156" w:line="500" w:lineRule="exact"/>
        <w:ind w:firstLine="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lang w:val="zh-TW" w:eastAsia="zh-TW"/>
        </w:rPr>
        <w:tab/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无</w:t>
      </w:r>
    </w:p>
    <w:p>
      <w:pPr>
        <w:pStyle w:val="8"/>
        <w:framePr w:w="0" w:wrap="auto" w:vAnchor="margin" w:hAnchor="text" w:yAlign="inline"/>
        <w:numPr>
          <w:ilvl w:val="0"/>
          <w:numId w:val="1"/>
        </w:numPr>
        <w:bidi w:val="0"/>
        <w:spacing w:before="156"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案例描述</w:t>
      </w:r>
      <w:r>
        <w:rPr>
          <w:rFonts w:ascii="宋体" w:hAnsi="宋体" w:eastAsia="宋体" w:cs="宋体"/>
          <w:b/>
          <w:bCs/>
          <w:rtl w:val="0"/>
          <w:lang w:val="en-US"/>
        </w:rPr>
        <w:t>: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zh-CN" w:eastAsia="zh-CN"/>
        </w:rPr>
        <w:t>正确启动一个</w:t>
      </w:r>
      <w:r>
        <w:rPr>
          <w:rFonts w:hint="eastAsia" w:ascii="宋体" w:hAnsi="宋体" w:eastAsia="宋体" w:cs="宋体"/>
          <w:rtl w:val="0"/>
          <w:lang w:val="en-US" w:eastAsia="zh-CN"/>
        </w:rPr>
        <w:t>http服务器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zh-CN" w:eastAsia="zh-CN"/>
        </w:rPr>
        <w:t>要求</w:t>
      </w:r>
      <w:r>
        <w:rPr>
          <w:rFonts w:hint="eastAsia" w:ascii="宋体" w:hAnsi="宋体" w:eastAsia="宋体" w:cs="宋体"/>
          <w:rtl w:val="0"/>
          <w:lang w:val="en-US" w:eastAsia="zh-CN"/>
        </w:rPr>
        <w:t>http服务器响应一个index.html文件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CN" w:eastAsia="zh-CN"/>
        </w:rPr>
        <w:t xml:space="preserve"> </w:t>
      </w:r>
      <w:r>
        <w:rPr>
          <w:rFonts w:hint="eastAsia" w:ascii="宋体" w:hAnsi="宋体" w:eastAsia="宋体" w:cs="宋体"/>
          <w:rtl w:val="0"/>
          <w:lang w:val="en-US" w:eastAsia="zh-CN"/>
        </w:rPr>
        <w:t>index.html正确链入style.css，script.js文件</w:t>
      </w:r>
    </w:p>
    <w:p>
      <w:pPr>
        <w:pStyle w:val="8"/>
        <w:framePr w:w="0" w:wrap="auto" w:vAnchor="margin" w:hAnchor="text" w:yAlign="inline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hAnsi="宋体" w:eastAsia="宋体" w:cs="宋体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en-US" w:eastAsia="zh-CN"/>
        </w:rPr>
        <w:t>判断客户端是否支持压缩，支持的话要讲文件压缩再返回给客户端</w:t>
      </w:r>
    </w:p>
    <w:p>
      <w:pPr>
        <w:pStyle w:val="8"/>
        <w:framePr w:w="0" w:wrap="auto" w:vAnchor="margin" w:hAnchor="text" w:yAlign="inline"/>
        <w:numPr>
          <w:ilvl w:val="0"/>
          <w:numId w:val="3"/>
        </w:numPr>
        <w:bidi w:val="0"/>
        <w:spacing w:line="500" w:lineRule="exact"/>
        <w:ind w:right="0"/>
        <w:jc w:val="both"/>
        <w:rPr>
          <w:rFonts w:hint="eastAsia" w:ascii="Times New Roman" w:hAnsi="Times New Roman" w:eastAsia="Times New Roman" w:cs="Times New Roman"/>
          <w:b/>
          <w:bCs/>
          <w:rtl w:val="0"/>
          <w:lang w:val="zh-TW" w:eastAsia="zh-TW"/>
        </w:rPr>
      </w:pPr>
      <w:r>
        <w:rPr>
          <w:rFonts w:hint="eastAsia" w:ascii="宋体" w:hAnsi="宋体" w:eastAsia="宋体" w:cs="宋体"/>
          <w:b/>
          <w:bCs/>
          <w:rtl w:val="0"/>
          <w:lang w:val="zh-TW" w:eastAsia="zh-TW"/>
        </w:rPr>
        <w:t>思路与要求：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line="500" w:lineRule="exact"/>
        <w:ind w:left="426" w:leftChars="0"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rtl w:val="0"/>
          <w:lang w:val="zh-TW" w:eastAsia="zh-CN"/>
        </w:rPr>
        <w:t>搭建</w:t>
      </w: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http服务器响应三种不同类型的文件---html，css，js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spacing w:line="500" w:lineRule="exact"/>
        <w:ind w:left="426" w:leftChars="0" w:right="0" w:rightChars="0" w:firstLine="420" w:firstLineChars="0"/>
        <w:jc w:val="both"/>
        <w:rPr>
          <w:rFonts w:hint="eastAsia" w:ascii="宋体" w:hAnsi="宋体" w:eastAsia="宋体" w:cs="宋体"/>
          <w:b w:val="0"/>
          <w:bCs w:val="0"/>
          <w:rtl w:val="0"/>
          <w:lang w:val="zh-TW" w:eastAsia="zh-CN"/>
        </w:rPr>
      </w:pPr>
      <w:r>
        <w:rPr>
          <w:rFonts w:hint="eastAsia" w:ascii="宋体" w:hAnsi="宋体" w:eastAsia="宋体" w:cs="宋体"/>
          <w:b w:val="0"/>
          <w:bCs w:val="0"/>
          <w:rtl w:val="0"/>
          <w:lang w:val="en-US" w:eastAsia="zh-CN"/>
        </w:rPr>
        <w:t>判断客户端是否支持压缩</w:t>
      </w:r>
    </w:p>
    <w:p>
      <w:pPr>
        <w:pStyle w:val="8"/>
        <w:framePr w:w="0" w:wrap="auto" w:vAnchor="margin" w:hAnchor="text" w:yAlign="inline"/>
        <w:spacing w:line="500" w:lineRule="exact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rtl w:val="0"/>
          <w:lang w:val="en-US"/>
        </w:rPr>
        <w:t>4.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评分标准：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 xml:space="preserve"> 1. </w:t>
      </w:r>
      <w:r>
        <w:rPr>
          <w:rtl w:val="0"/>
          <w:lang w:val="zh-CN" w:eastAsia="zh-CN"/>
        </w:rPr>
        <w:t>开启</w:t>
      </w:r>
      <w:r>
        <w:rPr>
          <w:rFonts w:hint="eastAsia"/>
          <w:rtl w:val="0"/>
          <w:lang w:val="en-US" w:eastAsia="zh-CN"/>
        </w:rPr>
        <w:t>http服务器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ascii="Calibri" w:hAnsi="Calibri" w:eastAsia="Calibri" w:cs="Calibri"/>
          <w:rtl w:val="0"/>
          <w:lang w:val="zh-CN" w:eastAsia="zh-CN"/>
        </w:rPr>
        <w:t>3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2. </w:t>
      </w:r>
      <w:r>
        <w:rPr>
          <w:rFonts w:hint="eastAsia" w:ascii="Calibri" w:hAnsi="Calibri" w:eastAsia="Calibri" w:cs="Calibri"/>
          <w:rtl w:val="0"/>
          <w:lang w:val="zh-CN" w:eastAsia="zh-CN"/>
        </w:rPr>
        <w:t>正确加载文件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ascii="Calibri" w:hAnsi="Calibri" w:eastAsia="Calibri" w:cs="Calibri"/>
          <w:rtl w:val="0"/>
          <w:lang w:val="zh-CN" w:eastAsia="zh-CN"/>
        </w:rPr>
        <w:t>3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  <w:rtl w:val="0"/>
          <w:lang w:val="zh-TW" w:eastAsia="zh-TW"/>
        </w:rPr>
      </w:pPr>
      <w:r>
        <w:rPr>
          <w:rFonts w:ascii="Calibri" w:hAnsi="Calibri" w:eastAsia="Calibri" w:cs="Calibri"/>
          <w:rtl w:val="0"/>
          <w:lang w:val="zh-TW" w:eastAsia="zh-TW"/>
        </w:rPr>
        <w:t xml:space="preserve">  3.</w:t>
      </w:r>
      <w:r>
        <w:rPr>
          <w:rFonts w:hint="eastAsia" w:ascii="Calibri" w:hAnsi="Calibri" w:eastAsia="Calibri" w:cs="Calibri"/>
          <w:rtl w:val="0"/>
          <w:lang w:val="zh-CN" w:eastAsia="zh-CN"/>
        </w:rPr>
        <w:t>正确解析文件类型</w:t>
      </w:r>
      <w:r>
        <w:rPr>
          <w:rFonts w:ascii="Calibri" w:hAnsi="Calibri" w:eastAsia="Calibri" w:cs="Calibri"/>
          <w:rtl w:val="0"/>
          <w:lang w:val="zh-TW" w:eastAsia="zh-TW"/>
        </w:rPr>
        <w:t>（</w:t>
      </w:r>
      <w:r>
        <w:rPr>
          <w:rFonts w:hint="eastAsia" w:ascii="Calibri" w:hAnsi="Calibri" w:eastAsia="宋体" w:cs="Calibri"/>
          <w:rtl w:val="0"/>
          <w:lang w:val="en-US" w:eastAsia="zh-CN"/>
        </w:rPr>
        <w:t>2</w:t>
      </w:r>
      <w:r>
        <w:rPr>
          <w:rFonts w:ascii="Calibri" w:hAnsi="Calibri" w:eastAsia="Calibri" w:cs="Calibri"/>
          <w:rtl w:val="0"/>
          <w:lang w:val="zh-TW" w:eastAsia="zh-TW"/>
        </w:rPr>
        <w:t>0）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hint="eastAsia" w:ascii="Calibri" w:hAnsi="Calibri" w:eastAsia="宋体" w:cs="Calibri"/>
          <w:rtl w:val="0"/>
          <w:lang w:val="en-US" w:eastAsia="zh-CN"/>
        </w:rPr>
        <w:t>4.正确判断客户端是否支持压缩(20)</w:t>
      </w:r>
    </w:p>
    <w:p>
      <w:pPr>
        <w:pStyle w:val="8"/>
        <w:framePr w:w="0" w:wrap="auto" w:vAnchor="margin" w:hAnchor="text" w:yAlign="inline"/>
        <w:spacing w:line="500" w:lineRule="exact"/>
        <w:ind w:left="825" w:firstLine="0"/>
        <w:rPr>
          <w:rFonts w:ascii="Calibri" w:hAnsi="Calibri" w:eastAsia="Calibri" w:cs="Calibri"/>
        </w:rPr>
      </w:pPr>
    </w:p>
    <w:p>
      <w:pPr>
        <w:pStyle w:val="8"/>
        <w:framePr w:w="0" w:wrap="auto" w:vAnchor="margin" w:hAnchor="text" w:yAlign="inline"/>
        <w:spacing w:line="500" w:lineRule="exact"/>
        <w:ind w:left="825" w:firstLine="0"/>
      </w:pPr>
      <w:r>
        <w:rPr>
          <w:rFonts w:ascii="Calibri" w:hAnsi="Calibri" w:eastAsia="Calibri" w:cs="Calibri"/>
          <w:lang w:val="zh-TW" w:eastAsia="zh-TW"/>
        </w:rPr>
        <w:tab/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F0D6"/>
    <w:multiLevelType w:val="multilevel"/>
    <w:tmpl w:val="5A20F0D6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0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A20F0E1"/>
    <w:multiLevelType w:val="multilevel"/>
    <w:tmpl w:val="5A20F0E1"/>
    <w:lvl w:ilvl="0" w:tentative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A20F0EC"/>
    <w:multiLevelType w:val="multilevel"/>
    <w:tmpl w:val="5A20F0EC"/>
    <w:lvl w:ilvl="0" w:tentative="0">
      <w:start w:val="1"/>
      <w:numFmt w:val="decimal"/>
      <w:lvlText w:val="%1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846" w:hanging="42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0101AA2"/>
    <w:rsid w:val="08A90FB1"/>
    <w:rsid w:val="0EAC0185"/>
    <w:rsid w:val="1E7F4800"/>
    <w:rsid w:val="2436146E"/>
    <w:rsid w:val="31854AE5"/>
    <w:rsid w:val="43167C57"/>
    <w:rsid w:val="4AE33AB0"/>
    <w:rsid w:val="566F3C41"/>
    <w:rsid w:val="70CE6078"/>
    <w:rsid w:val="7EAB02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8">
    <w:name w:val="列出段落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Office_11.1.0.8412_F1E327BC-269C-435d-A152-05C5408002CA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2017-12-01T06:02:00Z</dcterms:created>
  <dc:creator>Administrator</dc:creator>
  <cp:lastModifiedBy>ME佑</cp:lastModifiedBy>
  <dcterms:modified xsi:type="dcterms:W3CDTF">2019-02-21T04:07:51Z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