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4B8" w:rsidRDefault="00D674B8" w:rsidP="006B20C2">
      <w:pPr>
        <w:spacing w:line="560" w:lineRule="exact"/>
        <w:jc w:val="center"/>
        <w:rPr>
          <w:rFonts w:ascii="黑体" w:eastAsia="黑体" w:hAnsi="黑体" w:cs="宋体"/>
          <w:spacing w:val="-20"/>
          <w:kern w:val="0"/>
          <w:sz w:val="30"/>
          <w:szCs w:val="30"/>
        </w:rPr>
      </w:pPr>
    </w:p>
    <w:p w:rsidR="006B20C2" w:rsidRDefault="00761C39" w:rsidP="006B20C2">
      <w:pPr>
        <w:spacing w:line="560" w:lineRule="exact"/>
        <w:jc w:val="center"/>
        <w:rPr>
          <w:rFonts w:ascii="黑体" w:eastAsia="黑体" w:hAnsi="黑体" w:cs="宋体"/>
          <w:spacing w:val="-20"/>
          <w:kern w:val="0"/>
          <w:sz w:val="30"/>
          <w:szCs w:val="30"/>
        </w:rPr>
      </w:pPr>
      <w:r>
        <w:rPr>
          <w:rFonts w:ascii="黑体" w:eastAsia="黑体" w:hAnsi="黑体" w:cs="宋体" w:hint="eastAsia"/>
          <w:spacing w:val="-20"/>
          <w:kern w:val="0"/>
          <w:sz w:val="30"/>
          <w:szCs w:val="30"/>
        </w:rPr>
        <w:t>第一步：</w:t>
      </w:r>
      <w:proofErr w:type="gramStart"/>
      <w:r w:rsidR="006B20C2" w:rsidRPr="006B20C2">
        <w:rPr>
          <w:rFonts w:ascii="黑体" w:eastAsia="黑体" w:hAnsi="黑体" w:cs="宋体" w:hint="eastAsia"/>
          <w:spacing w:val="-20"/>
          <w:kern w:val="0"/>
          <w:sz w:val="30"/>
          <w:szCs w:val="30"/>
        </w:rPr>
        <w:t>创客人</w:t>
      </w:r>
      <w:proofErr w:type="gramEnd"/>
      <w:r w:rsidR="006B20C2" w:rsidRPr="006B20C2">
        <w:rPr>
          <w:rFonts w:ascii="黑体" w:eastAsia="黑体" w:hAnsi="黑体" w:cs="宋体" w:hint="eastAsia"/>
          <w:spacing w:val="-20"/>
          <w:kern w:val="0"/>
          <w:sz w:val="30"/>
          <w:szCs w:val="30"/>
        </w:rPr>
        <w:t>才和基础人才购房优惠资格认定</w:t>
      </w:r>
    </w:p>
    <w:p w:rsidR="006B20C2" w:rsidRPr="00CB778A" w:rsidRDefault="006B20C2" w:rsidP="00CB778A">
      <w:pPr>
        <w:spacing w:line="360" w:lineRule="auto"/>
        <w:rPr>
          <w:rFonts w:ascii="黑体" w:eastAsia="黑体" w:hAnsi="黑体" w:cs="宋体"/>
          <w:spacing w:val="-20"/>
          <w:kern w:val="0"/>
          <w:sz w:val="24"/>
        </w:rPr>
      </w:pPr>
      <w:r w:rsidRPr="00CB778A">
        <w:rPr>
          <w:rFonts w:ascii="黑体" w:eastAsia="黑体" w:hAnsi="黑体" w:cs="宋体" w:hint="eastAsia"/>
          <w:spacing w:val="-20"/>
          <w:kern w:val="0"/>
          <w:sz w:val="24"/>
        </w:rPr>
        <w:t>一、办理依据：</w:t>
      </w:r>
    </w:p>
    <w:p w:rsidR="006B20C2" w:rsidRPr="00CB778A" w:rsidRDefault="006B20C2" w:rsidP="00CB778A">
      <w:pPr>
        <w:spacing w:line="360" w:lineRule="auto"/>
        <w:rPr>
          <w:rFonts w:ascii="仿宋_GB2312" w:eastAsia="仿宋_GB2312" w:hAnsi="仿宋_GB2312" w:cs="仿宋_GB2312"/>
          <w:sz w:val="24"/>
        </w:rPr>
      </w:pPr>
      <w:r w:rsidRPr="00CB778A">
        <w:rPr>
          <w:rFonts w:ascii="仿宋_GB2312" w:eastAsia="仿宋_GB2312" w:hAnsi="仿宋_GB2312" w:cs="仿宋_GB2312" w:hint="eastAsia"/>
          <w:sz w:val="24"/>
        </w:rPr>
        <w:t>1、《关于优化人才住房保障的实施细则》（甬</w:t>
      </w:r>
      <w:proofErr w:type="gramStart"/>
      <w:r w:rsidRPr="00CB778A">
        <w:rPr>
          <w:rFonts w:ascii="仿宋_GB2312" w:eastAsia="仿宋_GB2312" w:hAnsi="仿宋_GB2312" w:cs="仿宋_GB2312" w:hint="eastAsia"/>
          <w:sz w:val="24"/>
        </w:rPr>
        <w:t>人社发</w:t>
      </w:r>
      <w:proofErr w:type="gramEnd"/>
      <w:r w:rsidRPr="00CB778A">
        <w:rPr>
          <w:rFonts w:ascii="仿宋_GB2312" w:eastAsia="仿宋_GB2312" w:hAnsi="仿宋_GB2312" w:cs="仿宋_GB2312" w:hint="eastAsia"/>
          <w:sz w:val="24"/>
        </w:rPr>
        <w:t>〔2015〕179号）</w:t>
      </w:r>
    </w:p>
    <w:p w:rsidR="006B20C2" w:rsidRPr="00CB778A" w:rsidRDefault="006B20C2" w:rsidP="00CB778A">
      <w:pPr>
        <w:spacing w:line="360" w:lineRule="auto"/>
        <w:rPr>
          <w:rFonts w:ascii="仿宋_GB2312" w:eastAsia="仿宋_GB2312" w:hAnsi="仿宋_GB2312" w:cs="仿宋_GB2312"/>
          <w:sz w:val="24"/>
        </w:rPr>
      </w:pPr>
      <w:r w:rsidRPr="00CB778A">
        <w:rPr>
          <w:rFonts w:ascii="仿宋_GB2312" w:eastAsia="仿宋_GB2312" w:hAnsi="仿宋_GB2312" w:cs="仿宋_GB2312" w:hint="eastAsia"/>
          <w:sz w:val="24"/>
        </w:rPr>
        <w:t>2、</w:t>
      </w:r>
      <w:proofErr w:type="gramStart"/>
      <w:r w:rsidRPr="00CB778A">
        <w:rPr>
          <w:rFonts w:ascii="仿宋_GB2312" w:eastAsia="仿宋_GB2312" w:hAnsi="仿宋_GB2312" w:cs="仿宋_GB2312" w:hint="eastAsia"/>
          <w:sz w:val="24"/>
        </w:rPr>
        <w:t>《</w:t>
      </w:r>
      <w:proofErr w:type="gramEnd"/>
      <w:r w:rsidRPr="00CB778A">
        <w:rPr>
          <w:rFonts w:ascii="仿宋_GB2312" w:eastAsia="仿宋_GB2312" w:hAnsi="仿宋_GB2312" w:cs="仿宋_GB2312" w:hint="eastAsia"/>
          <w:sz w:val="24"/>
        </w:rPr>
        <w:t>关于</w:t>
      </w:r>
      <w:proofErr w:type="gramStart"/>
      <w:r w:rsidRPr="00CB778A">
        <w:rPr>
          <w:rFonts w:ascii="仿宋_GB2312" w:eastAsia="仿宋_GB2312" w:hAnsi="仿宋_GB2312" w:cs="仿宋_GB2312" w:hint="eastAsia"/>
          <w:sz w:val="24"/>
        </w:rPr>
        <w:t>《</w:t>
      </w:r>
      <w:proofErr w:type="gramEnd"/>
      <w:r w:rsidRPr="00CB778A">
        <w:rPr>
          <w:rFonts w:ascii="仿宋_GB2312" w:eastAsia="仿宋_GB2312" w:hAnsi="仿宋_GB2312" w:cs="仿宋_GB2312" w:hint="eastAsia"/>
          <w:sz w:val="24"/>
        </w:rPr>
        <w:t>优化人才住房保障实施细则</w:t>
      </w:r>
      <w:proofErr w:type="gramStart"/>
      <w:r w:rsidRPr="00CB778A">
        <w:rPr>
          <w:rFonts w:ascii="仿宋_GB2312" w:eastAsia="仿宋_GB2312" w:hAnsi="仿宋_GB2312" w:cs="仿宋_GB2312" w:hint="eastAsia"/>
          <w:sz w:val="24"/>
        </w:rPr>
        <w:t>》</w:t>
      </w:r>
      <w:proofErr w:type="gramEnd"/>
      <w:r w:rsidRPr="00CB778A">
        <w:rPr>
          <w:rFonts w:ascii="仿宋_GB2312" w:eastAsia="仿宋_GB2312" w:hAnsi="仿宋_GB2312" w:cs="仿宋_GB2312" w:hint="eastAsia"/>
          <w:sz w:val="24"/>
        </w:rPr>
        <w:t>有关补充说明的通知</w:t>
      </w:r>
      <w:proofErr w:type="gramStart"/>
      <w:r w:rsidRPr="00CB778A">
        <w:rPr>
          <w:rFonts w:ascii="仿宋_GB2312" w:eastAsia="仿宋_GB2312" w:hAnsi="仿宋_GB2312" w:cs="仿宋_GB2312" w:hint="eastAsia"/>
          <w:sz w:val="24"/>
        </w:rPr>
        <w:t>》</w:t>
      </w:r>
      <w:proofErr w:type="gramEnd"/>
      <w:r w:rsidRPr="00CB778A">
        <w:rPr>
          <w:rFonts w:ascii="仿宋_GB2312" w:eastAsia="仿宋_GB2312" w:hAnsi="仿宋_GB2312" w:cs="仿宋_GB2312" w:hint="eastAsia"/>
          <w:sz w:val="24"/>
        </w:rPr>
        <w:t>（甬</w:t>
      </w:r>
      <w:proofErr w:type="gramStart"/>
      <w:r w:rsidRPr="00CB778A">
        <w:rPr>
          <w:rFonts w:ascii="仿宋_GB2312" w:eastAsia="仿宋_GB2312" w:hAnsi="仿宋_GB2312" w:cs="仿宋_GB2312" w:hint="eastAsia"/>
          <w:sz w:val="24"/>
        </w:rPr>
        <w:t>人社发</w:t>
      </w:r>
      <w:proofErr w:type="gramEnd"/>
      <w:r w:rsidRPr="00CB778A">
        <w:rPr>
          <w:rFonts w:ascii="仿宋_GB2312" w:eastAsia="仿宋_GB2312" w:hAnsi="仿宋_GB2312" w:cs="仿宋_GB2312" w:hint="eastAsia"/>
          <w:sz w:val="24"/>
        </w:rPr>
        <w:t>〔2015〕204号）</w:t>
      </w:r>
    </w:p>
    <w:p w:rsidR="006B20C2" w:rsidRPr="00CB778A" w:rsidRDefault="006B20C2" w:rsidP="00CB778A">
      <w:pPr>
        <w:spacing w:line="360" w:lineRule="auto"/>
        <w:rPr>
          <w:rFonts w:ascii="仿宋_GB2312" w:eastAsia="仿宋_GB2312" w:hAnsi="仿宋_GB2312" w:cs="仿宋_GB2312"/>
          <w:sz w:val="24"/>
        </w:rPr>
      </w:pPr>
      <w:r w:rsidRPr="00CB778A">
        <w:rPr>
          <w:rFonts w:ascii="仿宋_GB2312" w:eastAsia="仿宋_GB2312" w:hAnsi="仿宋_GB2312" w:cs="仿宋_GB2312" w:hint="eastAsia"/>
          <w:sz w:val="24"/>
        </w:rPr>
        <w:t>3、</w:t>
      </w:r>
      <w:proofErr w:type="gramStart"/>
      <w:r w:rsidRPr="00CB778A">
        <w:rPr>
          <w:rFonts w:ascii="仿宋_GB2312" w:eastAsia="仿宋_GB2312" w:hAnsi="仿宋_GB2312" w:cs="仿宋_GB2312" w:hint="eastAsia"/>
          <w:sz w:val="24"/>
        </w:rPr>
        <w:t>《</w:t>
      </w:r>
      <w:proofErr w:type="gramEnd"/>
      <w:r w:rsidRPr="00CB778A">
        <w:rPr>
          <w:rFonts w:ascii="仿宋_GB2312" w:eastAsia="仿宋_GB2312" w:hAnsi="仿宋_GB2312" w:cs="仿宋_GB2312" w:hint="eastAsia"/>
          <w:sz w:val="24"/>
        </w:rPr>
        <w:t>宁波国家高新区人力资源和社会保障局等3部门关于贯彻实施</w:t>
      </w:r>
      <w:proofErr w:type="gramStart"/>
      <w:r w:rsidRPr="00CB778A">
        <w:rPr>
          <w:rFonts w:ascii="仿宋_GB2312" w:eastAsia="仿宋_GB2312" w:hAnsi="仿宋_GB2312" w:cs="仿宋_GB2312" w:hint="eastAsia"/>
          <w:sz w:val="24"/>
        </w:rPr>
        <w:t>《</w:t>
      </w:r>
      <w:proofErr w:type="gramEnd"/>
      <w:r w:rsidRPr="00CB778A">
        <w:rPr>
          <w:rFonts w:ascii="仿宋_GB2312" w:eastAsia="仿宋_GB2312" w:hAnsi="仿宋_GB2312" w:cs="仿宋_GB2312" w:hint="eastAsia"/>
          <w:sz w:val="24"/>
        </w:rPr>
        <w:t>关于优化人才住房保障的实施细则</w:t>
      </w:r>
      <w:proofErr w:type="gramStart"/>
      <w:r w:rsidRPr="00CB778A">
        <w:rPr>
          <w:rFonts w:ascii="仿宋_GB2312" w:eastAsia="仿宋_GB2312" w:hAnsi="仿宋_GB2312" w:cs="仿宋_GB2312" w:hint="eastAsia"/>
          <w:sz w:val="24"/>
        </w:rPr>
        <w:t>》创客人</w:t>
      </w:r>
      <w:proofErr w:type="gramEnd"/>
      <w:r w:rsidRPr="00CB778A">
        <w:rPr>
          <w:rFonts w:ascii="仿宋_GB2312" w:eastAsia="仿宋_GB2312" w:hAnsi="仿宋_GB2312" w:cs="仿宋_GB2312" w:hint="eastAsia"/>
          <w:sz w:val="24"/>
        </w:rPr>
        <w:t>才和基础人才申报购房补贴有关问题的通知</w:t>
      </w:r>
      <w:proofErr w:type="gramStart"/>
      <w:r w:rsidRPr="00CB778A">
        <w:rPr>
          <w:rFonts w:ascii="仿宋_GB2312" w:eastAsia="仿宋_GB2312" w:hAnsi="仿宋_GB2312" w:cs="仿宋_GB2312" w:hint="eastAsia"/>
          <w:sz w:val="24"/>
        </w:rPr>
        <w:t>》甬高新人</w:t>
      </w:r>
      <w:proofErr w:type="gramEnd"/>
      <w:r w:rsidRPr="00CB778A">
        <w:rPr>
          <w:rFonts w:ascii="仿宋_GB2312" w:eastAsia="仿宋_GB2312" w:hAnsi="仿宋_GB2312" w:cs="仿宋_GB2312" w:hint="eastAsia"/>
          <w:sz w:val="24"/>
        </w:rPr>
        <w:t>社〔2016〕5号</w:t>
      </w:r>
    </w:p>
    <w:p w:rsidR="006B20C2" w:rsidRPr="00CB778A" w:rsidRDefault="006B20C2" w:rsidP="00CB778A">
      <w:pPr>
        <w:spacing w:line="360" w:lineRule="auto"/>
        <w:rPr>
          <w:rFonts w:ascii="仿宋_GB2312" w:eastAsia="仿宋_GB2312" w:hAnsi="仿宋_GB2312" w:cs="仿宋_GB2312"/>
          <w:b/>
          <w:sz w:val="24"/>
        </w:rPr>
      </w:pPr>
      <w:r w:rsidRPr="00CB778A">
        <w:rPr>
          <w:rFonts w:ascii="仿宋_GB2312" w:eastAsia="仿宋_GB2312" w:hAnsi="仿宋_GB2312" w:cs="仿宋_GB2312" w:hint="eastAsia"/>
          <w:b/>
          <w:sz w:val="24"/>
        </w:rPr>
        <w:t>二、适用对象：</w:t>
      </w:r>
    </w:p>
    <w:p w:rsidR="006B20C2" w:rsidRPr="00CB778A" w:rsidRDefault="006B20C2" w:rsidP="00CB778A">
      <w:pPr>
        <w:spacing w:line="360" w:lineRule="auto"/>
        <w:ind w:firstLineChars="150" w:firstLine="360"/>
        <w:rPr>
          <w:rFonts w:ascii="仿宋_GB2312" w:eastAsia="仿宋_GB2312" w:hAnsi="仿宋_GB2312" w:cs="仿宋_GB2312"/>
          <w:sz w:val="24"/>
        </w:rPr>
      </w:pPr>
      <w:r w:rsidRPr="00CB778A">
        <w:rPr>
          <w:rFonts w:ascii="仿宋_GB2312" w:eastAsia="仿宋_GB2312" w:hAnsi="仿宋_GB2312" w:cs="仿宋_GB2312" w:hint="eastAsia"/>
          <w:sz w:val="24"/>
        </w:rPr>
        <w:t>自2015年8月12日至2018年8月11日期间购房，且全日制普通高校毕业证书（包括取得高级职业资格证书的高级技工学校和技师学院毕业生）取得时间，在购房时间（商品住房购房时间以合同首次备案日期为准、二手住房购房时间以产权登记受理日期为准）前移10年之内的</w:t>
      </w:r>
      <w:proofErr w:type="gramStart"/>
      <w:r w:rsidRPr="00CB778A">
        <w:rPr>
          <w:rFonts w:ascii="仿宋_GB2312" w:eastAsia="仿宋_GB2312" w:hAnsi="仿宋_GB2312" w:cs="仿宋_GB2312" w:hint="eastAsia"/>
          <w:sz w:val="24"/>
        </w:rPr>
        <w:t>创客人</w:t>
      </w:r>
      <w:proofErr w:type="gramEnd"/>
      <w:r w:rsidRPr="00CB778A">
        <w:rPr>
          <w:rFonts w:ascii="仿宋_GB2312" w:eastAsia="仿宋_GB2312" w:hAnsi="仿宋_GB2312" w:cs="仿宋_GB2312" w:hint="eastAsia"/>
          <w:sz w:val="24"/>
        </w:rPr>
        <w:t>才、基础人才。</w:t>
      </w:r>
    </w:p>
    <w:p w:rsidR="006B20C2" w:rsidRPr="00CB778A" w:rsidRDefault="006B20C2" w:rsidP="00CB778A">
      <w:pPr>
        <w:spacing w:line="360" w:lineRule="auto"/>
        <w:rPr>
          <w:rFonts w:ascii="仿宋_GB2312" w:eastAsia="仿宋_GB2312" w:hAnsi="仿宋_GB2312" w:cs="仿宋_GB2312"/>
          <w:b/>
          <w:sz w:val="24"/>
        </w:rPr>
      </w:pPr>
      <w:r w:rsidRPr="00CB778A">
        <w:rPr>
          <w:rFonts w:ascii="黑体" w:eastAsia="黑体" w:hAnsi="黑体" w:cs="宋体" w:hint="eastAsia"/>
          <w:spacing w:val="-20"/>
          <w:kern w:val="0"/>
          <w:sz w:val="24"/>
        </w:rPr>
        <w:t>三、</w:t>
      </w:r>
      <w:r w:rsidRPr="00CB778A">
        <w:rPr>
          <w:rFonts w:ascii="仿宋_GB2312" w:eastAsia="仿宋_GB2312" w:hAnsi="仿宋_GB2312" w:cs="仿宋_GB2312" w:hint="eastAsia"/>
          <w:b/>
          <w:sz w:val="24"/>
        </w:rPr>
        <w:t>申报材料：</w:t>
      </w:r>
    </w:p>
    <w:p w:rsidR="006B20C2" w:rsidRPr="003F774D" w:rsidRDefault="003F774D" w:rsidP="003F774D">
      <w:pPr>
        <w:widowControl/>
        <w:tabs>
          <w:tab w:val="left" w:pos="0"/>
        </w:tabs>
        <w:spacing w:line="360" w:lineRule="auto"/>
        <w:ind w:firstLineChars="200" w:firstLine="480"/>
        <w:jc w:val="left"/>
        <w:rPr>
          <w:rFonts w:ascii="仿宋_GB2312" w:eastAsia="仿宋_GB2312" w:hAnsi="仿宋_GB2312" w:cs="仿宋_GB2312"/>
          <w:color w:val="000000"/>
          <w:sz w:val="24"/>
        </w:rPr>
      </w:pPr>
      <w:r w:rsidRPr="003F774D">
        <w:rPr>
          <w:rFonts w:ascii="仿宋_GB2312" w:eastAsia="仿宋_GB2312" w:hAnsi="仿宋_GB2312" w:cs="仿宋_GB2312" w:hint="eastAsia"/>
          <w:color w:val="000000"/>
          <w:sz w:val="24"/>
        </w:rPr>
        <w:t>1、</w:t>
      </w:r>
      <w:r w:rsidR="006B20C2" w:rsidRPr="003F774D">
        <w:rPr>
          <w:rFonts w:ascii="仿宋_GB2312" w:eastAsia="仿宋_GB2312" w:hAnsi="仿宋_GB2312" w:cs="仿宋_GB2312" w:hint="eastAsia"/>
          <w:color w:val="000000"/>
          <w:sz w:val="24"/>
        </w:rPr>
        <w:t>《宁波市创客人才基础人才购房优惠资格认定表》</w:t>
      </w:r>
      <w:r w:rsidR="00D674B8">
        <w:rPr>
          <w:rFonts w:ascii="仿宋_GB2312" w:eastAsia="仿宋_GB2312" w:hAnsi="仿宋_GB2312" w:cs="仿宋_GB2312" w:hint="eastAsia"/>
          <w:color w:val="000000"/>
          <w:sz w:val="24"/>
        </w:rPr>
        <w:t>（单位盖章原件）</w:t>
      </w:r>
    </w:p>
    <w:p w:rsidR="003F774D" w:rsidRDefault="003F774D" w:rsidP="003F774D">
      <w:pPr>
        <w:widowControl/>
        <w:spacing w:line="360" w:lineRule="auto"/>
        <w:ind w:firstLineChars="200" w:firstLine="480"/>
        <w:jc w:val="left"/>
        <w:rPr>
          <w:rFonts w:ascii="仿宋_GB2312" w:eastAsia="仿宋_GB2312" w:hAnsi="仿宋_GB2312" w:cs="仿宋_GB2312"/>
          <w:color w:val="000000"/>
          <w:sz w:val="24"/>
        </w:rPr>
      </w:pPr>
      <w:r w:rsidRPr="003F774D">
        <w:rPr>
          <w:rFonts w:ascii="仿宋_GB2312" w:eastAsia="仿宋_GB2312" w:hAnsi="仿宋_GB2312" w:cs="仿宋_GB2312" w:hint="eastAsia"/>
          <w:color w:val="000000"/>
          <w:sz w:val="24"/>
        </w:rPr>
        <w:t>2、</w:t>
      </w:r>
      <w:r w:rsidR="006B20C2" w:rsidRPr="003F774D">
        <w:rPr>
          <w:rFonts w:ascii="仿宋_GB2312" w:eastAsia="仿宋_GB2312" w:hAnsi="仿宋_GB2312" w:cs="仿宋_GB2312" w:hint="eastAsia"/>
          <w:color w:val="000000"/>
          <w:sz w:val="24"/>
        </w:rPr>
        <w:t>在高新区(科技城)</w:t>
      </w:r>
      <w:r w:rsidR="00A01725" w:rsidRPr="003F774D">
        <w:rPr>
          <w:rFonts w:ascii="仿宋_GB2312" w:eastAsia="仿宋_GB2312" w:hAnsi="仿宋_GB2312" w:cs="仿宋_GB2312" w:hint="eastAsia"/>
          <w:color w:val="000000"/>
          <w:sz w:val="24"/>
        </w:rPr>
        <w:t>机关录用有关证明或企事业单位劳动合同</w:t>
      </w:r>
      <w:r w:rsidR="00D674B8">
        <w:rPr>
          <w:rFonts w:ascii="仿宋_GB2312" w:eastAsia="仿宋_GB2312" w:hAnsi="仿宋_GB2312" w:cs="仿宋_GB2312" w:hint="eastAsia"/>
          <w:color w:val="000000"/>
          <w:sz w:val="24"/>
        </w:rPr>
        <w:t>原件及复印件</w:t>
      </w:r>
    </w:p>
    <w:p w:rsidR="003F774D" w:rsidRDefault="003F774D" w:rsidP="003F774D">
      <w:pPr>
        <w:widowControl/>
        <w:spacing w:line="360" w:lineRule="auto"/>
        <w:ind w:firstLineChars="200" w:firstLine="480"/>
        <w:jc w:val="left"/>
        <w:rPr>
          <w:rFonts w:ascii="仿宋_GB2312" w:eastAsia="仿宋_GB2312" w:hAnsi="仿宋_GB2312" w:cs="仿宋_GB2312"/>
          <w:color w:val="000000"/>
          <w:sz w:val="24"/>
        </w:rPr>
      </w:pPr>
      <w:r w:rsidRPr="003F774D">
        <w:rPr>
          <w:rFonts w:ascii="仿宋_GB2312" w:eastAsia="仿宋_GB2312" w:hAnsi="仿宋_GB2312" w:cs="仿宋_GB2312" w:hint="eastAsia"/>
          <w:color w:val="000000"/>
          <w:sz w:val="24"/>
        </w:rPr>
        <w:t>3、</w:t>
      </w:r>
      <w:r w:rsidR="006B20C2" w:rsidRPr="003F774D">
        <w:rPr>
          <w:rFonts w:ascii="仿宋_GB2312" w:eastAsia="仿宋_GB2312" w:hAnsi="仿宋_GB2312" w:cs="仿宋_GB2312" w:hint="eastAsia"/>
          <w:color w:val="000000"/>
          <w:sz w:val="24"/>
        </w:rPr>
        <w:t>在高新区(科技城)缴纳社会保险证明原件</w:t>
      </w:r>
    </w:p>
    <w:p w:rsidR="006B20C2" w:rsidRPr="003A65C8" w:rsidRDefault="003F774D" w:rsidP="00BF28CA">
      <w:pPr>
        <w:widowControl/>
        <w:spacing w:line="360" w:lineRule="auto"/>
        <w:ind w:firstLineChars="200" w:firstLine="480"/>
        <w:jc w:val="left"/>
        <w:rPr>
          <w:rFonts w:ascii="仿宋_GB2312" w:eastAsia="仿宋_GB2312" w:hAnsi="仿宋_GB2312" w:cs="仿宋_GB2312"/>
          <w:color w:val="000000"/>
          <w:sz w:val="24"/>
        </w:rPr>
      </w:pPr>
      <w:r w:rsidRPr="003A65C8">
        <w:rPr>
          <w:rFonts w:ascii="仿宋_GB2312" w:eastAsia="仿宋_GB2312" w:hAnsi="仿宋_GB2312" w:cs="仿宋_GB2312" w:hint="eastAsia"/>
          <w:color w:val="000000"/>
          <w:sz w:val="24"/>
        </w:rPr>
        <w:t>4、</w:t>
      </w:r>
      <w:r w:rsidR="006A2919" w:rsidRPr="003A65C8">
        <w:rPr>
          <w:rFonts w:ascii="黑体" w:eastAsia="黑体" w:hAnsi="黑体" w:cs="仿宋_GB2312" w:hint="eastAsia"/>
          <w:b/>
          <w:color w:val="000000"/>
          <w:sz w:val="24"/>
        </w:rPr>
        <w:t>毕业证书</w:t>
      </w:r>
      <w:r w:rsidR="00D674B8" w:rsidRPr="003A65C8">
        <w:rPr>
          <w:rFonts w:ascii="仿宋_GB2312" w:eastAsia="仿宋_GB2312" w:hAnsi="仿宋_GB2312" w:cs="仿宋_GB2312" w:hint="eastAsia"/>
          <w:color w:val="000000"/>
          <w:sz w:val="24"/>
        </w:rPr>
        <w:t>原件及复印件</w:t>
      </w:r>
      <w:r w:rsidR="00461557">
        <w:rPr>
          <w:rFonts w:ascii="仿宋_GB2312" w:eastAsia="仿宋_GB2312" w:hAnsi="仿宋_GB2312" w:cs="仿宋_GB2312" w:hint="eastAsia"/>
          <w:color w:val="000000"/>
          <w:sz w:val="24"/>
        </w:rPr>
        <w:t>。此外，</w:t>
      </w:r>
      <w:r w:rsidR="006B20C2" w:rsidRPr="003A65C8">
        <w:rPr>
          <w:rFonts w:ascii="仿宋_GB2312" w:eastAsia="仿宋_GB2312" w:hAnsi="仿宋_GB2312" w:cs="仿宋_GB2312" w:hint="eastAsia"/>
          <w:color w:val="000000"/>
          <w:sz w:val="24"/>
        </w:rPr>
        <w:t>国内学历需</w:t>
      </w:r>
      <w:proofErr w:type="gramStart"/>
      <w:r w:rsidR="006B20C2" w:rsidRPr="003A65C8">
        <w:rPr>
          <w:rFonts w:ascii="仿宋_GB2312" w:eastAsia="仿宋_GB2312" w:hAnsi="仿宋_GB2312" w:cs="仿宋_GB2312" w:hint="eastAsia"/>
          <w:color w:val="000000"/>
          <w:sz w:val="24"/>
        </w:rPr>
        <w:t>提供</w:t>
      </w:r>
      <w:r w:rsidR="006B20C2" w:rsidRPr="003A65C8">
        <w:rPr>
          <w:rFonts w:ascii="黑体" w:eastAsia="黑体" w:hAnsi="黑体" w:cs="仿宋_GB2312" w:hint="eastAsia"/>
          <w:b/>
          <w:color w:val="000000"/>
          <w:sz w:val="24"/>
        </w:rPr>
        <w:t>学</w:t>
      </w:r>
      <w:proofErr w:type="gramEnd"/>
      <w:r w:rsidR="006B20C2" w:rsidRPr="003A65C8">
        <w:rPr>
          <w:rFonts w:ascii="黑体" w:eastAsia="黑体" w:hAnsi="黑体" w:cs="仿宋_GB2312" w:hint="eastAsia"/>
          <w:b/>
          <w:color w:val="000000"/>
          <w:sz w:val="24"/>
        </w:rPr>
        <w:t>信网上</w:t>
      </w:r>
      <w:r w:rsidR="003D0133" w:rsidRPr="003A65C8">
        <w:rPr>
          <w:rFonts w:ascii="黑体" w:eastAsia="黑体" w:hAnsi="黑体" w:cs="仿宋_GB2312" w:hint="eastAsia"/>
          <w:b/>
          <w:color w:val="000000"/>
          <w:sz w:val="24"/>
        </w:rPr>
        <w:t>教育部学历证书电子注册备案表</w:t>
      </w:r>
      <w:r w:rsidR="006B20C2" w:rsidRPr="003A65C8">
        <w:rPr>
          <w:rFonts w:ascii="仿宋_GB2312" w:eastAsia="仿宋_GB2312" w:hAnsi="仿宋_GB2312" w:cs="仿宋_GB2312" w:hint="eastAsia"/>
          <w:color w:val="000000"/>
          <w:sz w:val="24"/>
        </w:rPr>
        <w:t>；在海外取得学位的，须提交学历学位证书及教育部留学服务中心出具的《国（境）外学历学位认证》）</w:t>
      </w:r>
    </w:p>
    <w:p w:rsidR="006B20C2" w:rsidRPr="003A65C8" w:rsidRDefault="003F774D" w:rsidP="003F774D">
      <w:pPr>
        <w:widowControl/>
        <w:spacing w:line="360" w:lineRule="auto"/>
        <w:ind w:firstLineChars="200" w:firstLine="480"/>
        <w:jc w:val="left"/>
        <w:rPr>
          <w:rFonts w:ascii="仿宋_GB2312" w:eastAsia="仿宋_GB2312" w:hAnsi="仿宋_GB2312" w:cs="仿宋_GB2312"/>
          <w:color w:val="000000"/>
          <w:sz w:val="24"/>
        </w:rPr>
      </w:pPr>
      <w:r w:rsidRPr="003A65C8">
        <w:rPr>
          <w:rFonts w:ascii="仿宋_GB2312" w:eastAsia="仿宋_GB2312" w:hAnsi="仿宋_GB2312" w:cs="仿宋_GB2312" w:hint="eastAsia"/>
          <w:color w:val="000000"/>
          <w:sz w:val="24"/>
        </w:rPr>
        <w:t>5、</w:t>
      </w:r>
      <w:r w:rsidR="0073799F" w:rsidRPr="003A65C8">
        <w:rPr>
          <w:rFonts w:ascii="黑体" w:eastAsia="黑体" w:hAnsi="黑体" w:cs="仿宋_GB2312" w:hint="eastAsia"/>
          <w:b/>
          <w:color w:val="000000"/>
          <w:sz w:val="24"/>
        </w:rPr>
        <w:t>期房</w:t>
      </w:r>
      <w:r w:rsidR="0073799F" w:rsidRPr="003A65C8">
        <w:rPr>
          <w:rFonts w:ascii="仿宋_GB2312" w:eastAsia="仿宋_GB2312" w:hAnsi="仿宋_GB2312" w:cs="仿宋_GB2312" w:hint="eastAsia"/>
          <w:color w:val="000000"/>
          <w:sz w:val="24"/>
        </w:rPr>
        <w:t>提供购房合同</w:t>
      </w:r>
      <w:r w:rsidR="00D674B8" w:rsidRPr="003A65C8">
        <w:rPr>
          <w:rFonts w:ascii="仿宋_GB2312" w:eastAsia="仿宋_GB2312" w:hAnsi="仿宋_GB2312" w:cs="仿宋_GB2312" w:hint="eastAsia"/>
          <w:color w:val="000000"/>
          <w:sz w:val="24"/>
        </w:rPr>
        <w:t>原件及复印件</w:t>
      </w:r>
      <w:r w:rsidR="00BF28CA" w:rsidRPr="003A65C8">
        <w:rPr>
          <w:rFonts w:ascii="仿宋_GB2312" w:eastAsia="仿宋_GB2312" w:hAnsi="仿宋_GB2312" w:cs="仿宋_GB2312" w:hint="eastAsia"/>
          <w:color w:val="000000"/>
          <w:sz w:val="24"/>
        </w:rPr>
        <w:t>;</w:t>
      </w:r>
      <w:r w:rsidR="0073799F" w:rsidRPr="003A65C8">
        <w:rPr>
          <w:rFonts w:ascii="黑体" w:eastAsia="黑体" w:hAnsi="黑体" w:cs="仿宋_GB2312" w:hint="eastAsia"/>
          <w:b/>
          <w:color w:val="000000"/>
          <w:sz w:val="24"/>
        </w:rPr>
        <w:t>二手房</w:t>
      </w:r>
      <w:r w:rsidR="0073799F" w:rsidRPr="003A65C8">
        <w:rPr>
          <w:rFonts w:ascii="仿宋_GB2312" w:eastAsia="仿宋_GB2312" w:hAnsi="仿宋_GB2312" w:cs="仿宋_GB2312" w:hint="eastAsia"/>
          <w:color w:val="000000"/>
          <w:sz w:val="24"/>
        </w:rPr>
        <w:t>提供产权登记受理通知书</w:t>
      </w:r>
      <w:r w:rsidR="00D674B8" w:rsidRPr="003A65C8">
        <w:rPr>
          <w:rFonts w:ascii="仿宋_GB2312" w:eastAsia="仿宋_GB2312" w:hAnsi="仿宋_GB2312" w:cs="仿宋_GB2312" w:hint="eastAsia"/>
          <w:color w:val="000000"/>
          <w:sz w:val="24"/>
        </w:rPr>
        <w:t>复印件</w:t>
      </w:r>
    </w:p>
    <w:p w:rsidR="006B20C2" w:rsidRPr="003A65C8" w:rsidRDefault="003F774D" w:rsidP="003F774D">
      <w:pPr>
        <w:widowControl/>
        <w:spacing w:line="360" w:lineRule="auto"/>
        <w:ind w:firstLineChars="200" w:firstLine="480"/>
        <w:jc w:val="left"/>
        <w:rPr>
          <w:rFonts w:ascii="仿宋_GB2312" w:eastAsia="仿宋_GB2312" w:hAnsi="仿宋_GB2312" w:cs="仿宋_GB2312"/>
          <w:color w:val="000000"/>
          <w:sz w:val="24"/>
        </w:rPr>
      </w:pPr>
      <w:r w:rsidRPr="003A65C8">
        <w:rPr>
          <w:rFonts w:ascii="仿宋_GB2312" w:eastAsia="仿宋_GB2312" w:hAnsi="仿宋_GB2312" w:cs="仿宋_GB2312" w:hint="eastAsia"/>
          <w:color w:val="000000"/>
          <w:sz w:val="24"/>
        </w:rPr>
        <w:t>6、</w:t>
      </w:r>
      <w:r w:rsidR="006B20C2" w:rsidRPr="003A65C8">
        <w:rPr>
          <w:rFonts w:ascii="仿宋_GB2312" w:eastAsia="仿宋_GB2312" w:hAnsi="仿宋_GB2312" w:cs="仿宋_GB2312" w:hint="eastAsia"/>
          <w:color w:val="000000"/>
          <w:sz w:val="24"/>
        </w:rPr>
        <w:t>家庭唯一住房证明</w:t>
      </w:r>
      <w:r w:rsidR="00D674B8" w:rsidRPr="003A65C8">
        <w:rPr>
          <w:rFonts w:ascii="仿宋_GB2312" w:eastAsia="仿宋_GB2312" w:hAnsi="仿宋_GB2312" w:cs="仿宋_GB2312" w:hint="eastAsia"/>
          <w:color w:val="000000"/>
          <w:sz w:val="24"/>
        </w:rPr>
        <w:t>原件及复印件</w:t>
      </w:r>
    </w:p>
    <w:p w:rsidR="006B20C2" w:rsidRPr="003A65C8" w:rsidRDefault="000865D9" w:rsidP="00CB778A">
      <w:pPr>
        <w:spacing w:line="360" w:lineRule="auto"/>
        <w:rPr>
          <w:rFonts w:ascii="黑体" w:eastAsia="黑体" w:hAnsi="黑体" w:cs="宋体"/>
          <w:spacing w:val="-20"/>
          <w:kern w:val="0"/>
          <w:sz w:val="24"/>
        </w:rPr>
      </w:pPr>
      <w:r w:rsidRPr="003A65C8">
        <w:rPr>
          <w:rFonts w:ascii="黑体" w:eastAsia="黑体" w:hAnsi="黑体" w:cs="宋体" w:hint="eastAsia"/>
          <w:spacing w:val="-20"/>
          <w:kern w:val="0"/>
          <w:sz w:val="24"/>
        </w:rPr>
        <w:t>四、</w:t>
      </w:r>
      <w:r w:rsidR="0088664D" w:rsidRPr="003A65C8">
        <w:rPr>
          <w:rFonts w:ascii="黑体" w:eastAsia="黑体" w:hAnsi="黑体" w:cs="宋体" w:hint="eastAsia"/>
          <w:spacing w:val="-20"/>
          <w:kern w:val="0"/>
          <w:sz w:val="24"/>
        </w:rPr>
        <w:t>办理流程：</w:t>
      </w:r>
    </w:p>
    <w:p w:rsidR="0088664D" w:rsidRPr="003A65C8" w:rsidRDefault="0088664D" w:rsidP="00C152B4">
      <w:pPr>
        <w:spacing w:line="360" w:lineRule="auto"/>
        <w:ind w:firstLineChars="200" w:firstLine="480"/>
        <w:rPr>
          <w:rFonts w:ascii="仿宋_GB2312" w:eastAsia="仿宋_GB2312" w:hAnsi="仿宋_GB2312" w:cs="仿宋_GB2312"/>
          <w:sz w:val="24"/>
        </w:rPr>
      </w:pPr>
      <w:r w:rsidRPr="003A65C8">
        <w:rPr>
          <w:rFonts w:ascii="仿宋_GB2312" w:eastAsia="仿宋_GB2312" w:hAnsi="仿宋_GB2312" w:cs="仿宋_GB2312" w:hint="eastAsia"/>
          <w:sz w:val="24"/>
        </w:rPr>
        <w:t>1</w:t>
      </w:r>
      <w:r w:rsidR="003F774D" w:rsidRPr="003A65C8">
        <w:rPr>
          <w:rFonts w:ascii="仿宋_GB2312" w:eastAsia="仿宋_GB2312" w:hAnsi="仿宋_GB2312" w:cs="仿宋_GB2312" w:hint="eastAsia"/>
          <w:sz w:val="24"/>
        </w:rPr>
        <w:t>、</w:t>
      </w:r>
      <w:r w:rsidRPr="003A65C8">
        <w:rPr>
          <w:rFonts w:ascii="仿宋_GB2312" w:eastAsia="仿宋_GB2312" w:hAnsi="仿宋_GB2312" w:cs="仿宋_GB2312" w:hint="eastAsia"/>
          <w:sz w:val="24"/>
        </w:rPr>
        <w:t>符合条件的</w:t>
      </w:r>
      <w:proofErr w:type="gramStart"/>
      <w:r w:rsidRPr="003A65C8">
        <w:rPr>
          <w:rFonts w:ascii="仿宋_GB2312" w:eastAsia="仿宋_GB2312" w:hAnsi="仿宋_GB2312" w:cs="仿宋_GB2312" w:hint="eastAsia"/>
          <w:sz w:val="24"/>
        </w:rPr>
        <w:t>创客人</w:t>
      </w:r>
      <w:proofErr w:type="gramEnd"/>
      <w:r w:rsidRPr="003A65C8">
        <w:rPr>
          <w:rFonts w:ascii="仿宋_GB2312" w:eastAsia="仿宋_GB2312" w:hAnsi="仿宋_GB2312" w:cs="仿宋_GB2312" w:hint="eastAsia"/>
          <w:sz w:val="24"/>
        </w:rPr>
        <w:t>才和基础人才提交购房优惠资格认定材料</w:t>
      </w:r>
    </w:p>
    <w:p w:rsidR="0088664D" w:rsidRPr="003A65C8" w:rsidRDefault="0088664D" w:rsidP="00C152B4">
      <w:pPr>
        <w:spacing w:line="360" w:lineRule="auto"/>
        <w:ind w:firstLineChars="200" w:firstLine="480"/>
        <w:rPr>
          <w:rFonts w:ascii="仿宋_GB2312" w:eastAsia="仿宋_GB2312" w:hAnsi="仿宋_GB2312" w:cs="仿宋_GB2312"/>
          <w:sz w:val="24"/>
        </w:rPr>
      </w:pPr>
      <w:r w:rsidRPr="003A65C8">
        <w:rPr>
          <w:rFonts w:ascii="仿宋_GB2312" w:eastAsia="仿宋_GB2312" w:hAnsi="仿宋_GB2312" w:cs="仿宋_GB2312" w:hint="eastAsia"/>
          <w:sz w:val="24"/>
        </w:rPr>
        <w:t>2</w:t>
      </w:r>
      <w:r w:rsidR="003F774D" w:rsidRPr="003A65C8">
        <w:rPr>
          <w:rFonts w:ascii="仿宋_GB2312" w:eastAsia="仿宋_GB2312" w:hAnsi="仿宋_GB2312" w:cs="仿宋_GB2312" w:hint="eastAsia"/>
          <w:sz w:val="24"/>
        </w:rPr>
        <w:t>、</w:t>
      </w:r>
      <w:r w:rsidRPr="003A65C8">
        <w:rPr>
          <w:rFonts w:ascii="仿宋_GB2312" w:eastAsia="仿宋_GB2312" w:hAnsi="仿宋_GB2312" w:cs="仿宋_GB2312" w:hint="eastAsia"/>
          <w:sz w:val="24"/>
        </w:rPr>
        <w:t>区人才工作服务机构审核</w:t>
      </w:r>
    </w:p>
    <w:p w:rsidR="0088664D" w:rsidRPr="003A65C8" w:rsidRDefault="0088664D" w:rsidP="00C152B4">
      <w:pPr>
        <w:spacing w:line="360" w:lineRule="auto"/>
        <w:ind w:firstLineChars="200" w:firstLine="480"/>
        <w:rPr>
          <w:rFonts w:ascii="仿宋_GB2312" w:eastAsia="仿宋_GB2312" w:hAnsi="仿宋_GB2312" w:cs="仿宋_GB2312"/>
          <w:sz w:val="24"/>
        </w:rPr>
      </w:pPr>
      <w:r w:rsidRPr="003A65C8">
        <w:rPr>
          <w:rFonts w:ascii="仿宋_GB2312" w:eastAsia="仿宋_GB2312" w:hAnsi="仿宋_GB2312" w:cs="仿宋_GB2312" w:hint="eastAsia"/>
          <w:sz w:val="24"/>
        </w:rPr>
        <w:t>3</w:t>
      </w:r>
      <w:r w:rsidR="003F774D" w:rsidRPr="003A65C8">
        <w:rPr>
          <w:rFonts w:ascii="仿宋_GB2312" w:eastAsia="仿宋_GB2312" w:hAnsi="仿宋_GB2312" w:cs="仿宋_GB2312" w:hint="eastAsia"/>
          <w:sz w:val="24"/>
        </w:rPr>
        <w:t>、</w:t>
      </w:r>
      <w:r w:rsidRPr="003A65C8">
        <w:rPr>
          <w:rFonts w:ascii="仿宋_GB2312" w:eastAsia="仿宋_GB2312" w:hAnsi="仿宋_GB2312" w:cs="仿宋_GB2312" w:hint="eastAsia"/>
          <w:sz w:val="24"/>
        </w:rPr>
        <w:t>符合条件，区</w:t>
      </w:r>
      <w:proofErr w:type="gramStart"/>
      <w:r w:rsidRPr="003A65C8">
        <w:rPr>
          <w:rFonts w:ascii="仿宋_GB2312" w:eastAsia="仿宋_GB2312" w:hAnsi="仿宋_GB2312" w:cs="仿宋_GB2312" w:hint="eastAsia"/>
          <w:sz w:val="24"/>
        </w:rPr>
        <w:t>人社部门</w:t>
      </w:r>
      <w:proofErr w:type="gramEnd"/>
      <w:r w:rsidRPr="003A65C8">
        <w:rPr>
          <w:rFonts w:ascii="仿宋_GB2312" w:eastAsia="仿宋_GB2312" w:hAnsi="仿宋_GB2312" w:cs="仿宋_GB2312" w:hint="eastAsia"/>
          <w:sz w:val="24"/>
        </w:rPr>
        <w:t>盖章，完成认定；不符合不做认定</w:t>
      </w:r>
    </w:p>
    <w:p w:rsidR="0088664D" w:rsidRPr="003A65C8" w:rsidRDefault="0088664D" w:rsidP="00CB778A">
      <w:pPr>
        <w:spacing w:line="360" w:lineRule="auto"/>
        <w:rPr>
          <w:rFonts w:ascii="黑体" w:eastAsia="黑体" w:hAnsi="黑体" w:cs="宋体"/>
          <w:spacing w:val="-20"/>
          <w:kern w:val="0"/>
          <w:sz w:val="24"/>
        </w:rPr>
      </w:pPr>
      <w:r w:rsidRPr="003A65C8">
        <w:rPr>
          <w:rFonts w:ascii="黑体" w:eastAsia="黑体" w:hAnsi="黑体" w:cs="宋体" w:hint="eastAsia"/>
          <w:spacing w:val="-20"/>
          <w:kern w:val="0"/>
          <w:sz w:val="24"/>
        </w:rPr>
        <w:t>五、办理时间：</w:t>
      </w:r>
    </w:p>
    <w:p w:rsidR="006B20C2" w:rsidRPr="003A65C8" w:rsidRDefault="006B20C2" w:rsidP="00C152B4">
      <w:pPr>
        <w:spacing w:line="360" w:lineRule="auto"/>
        <w:ind w:firstLineChars="200" w:firstLine="480"/>
        <w:rPr>
          <w:rFonts w:ascii="仿宋_GB2312" w:eastAsia="仿宋_GB2312" w:hAnsi="仿宋_GB2312" w:cs="仿宋_GB2312"/>
          <w:sz w:val="24"/>
        </w:rPr>
      </w:pPr>
      <w:proofErr w:type="gramStart"/>
      <w:r w:rsidRPr="003A65C8">
        <w:rPr>
          <w:rFonts w:ascii="仿宋_GB2312" w:eastAsia="仿宋_GB2312" w:hAnsi="仿宋_GB2312" w:cs="仿宋_GB2312" w:hint="eastAsia"/>
          <w:sz w:val="24"/>
        </w:rPr>
        <w:t>创客人</w:t>
      </w:r>
      <w:proofErr w:type="gramEnd"/>
      <w:r w:rsidRPr="003A65C8">
        <w:rPr>
          <w:rFonts w:ascii="仿宋_GB2312" w:eastAsia="仿宋_GB2312" w:hAnsi="仿宋_GB2312" w:cs="仿宋_GB2312" w:hint="eastAsia"/>
          <w:sz w:val="24"/>
        </w:rPr>
        <w:t>才和基础人才购房优惠资格认定材料备齐，现场办结。</w:t>
      </w:r>
    </w:p>
    <w:p w:rsidR="000865D9" w:rsidRPr="003A65C8" w:rsidRDefault="0088664D" w:rsidP="00CB778A">
      <w:pPr>
        <w:spacing w:line="360" w:lineRule="auto"/>
        <w:rPr>
          <w:rFonts w:ascii="黑体" w:eastAsia="黑体" w:hAnsi="黑体" w:cs="宋体"/>
          <w:spacing w:val="-20"/>
          <w:kern w:val="0"/>
          <w:sz w:val="24"/>
        </w:rPr>
      </w:pPr>
      <w:r w:rsidRPr="003A65C8">
        <w:rPr>
          <w:rFonts w:ascii="黑体" w:eastAsia="黑体" w:hAnsi="黑体" w:cs="宋体" w:hint="eastAsia"/>
          <w:spacing w:val="-20"/>
          <w:kern w:val="0"/>
          <w:sz w:val="24"/>
        </w:rPr>
        <w:t>六</w:t>
      </w:r>
      <w:r w:rsidR="000865D9" w:rsidRPr="003A65C8">
        <w:rPr>
          <w:rFonts w:ascii="黑体" w:eastAsia="黑体" w:hAnsi="黑体" w:cs="宋体" w:hint="eastAsia"/>
          <w:spacing w:val="-20"/>
          <w:kern w:val="0"/>
          <w:sz w:val="24"/>
        </w:rPr>
        <w:t>、办理地点：</w:t>
      </w:r>
    </w:p>
    <w:p w:rsidR="000865D9" w:rsidRPr="003A65C8" w:rsidRDefault="000865D9" w:rsidP="00C152B4">
      <w:pPr>
        <w:spacing w:line="360" w:lineRule="auto"/>
        <w:ind w:firstLineChars="200" w:firstLine="480"/>
        <w:rPr>
          <w:rFonts w:ascii="仿宋_GB2312" w:eastAsia="仿宋_GB2312" w:hAnsi="仿宋_GB2312" w:cs="仿宋_GB2312"/>
          <w:sz w:val="24"/>
        </w:rPr>
      </w:pPr>
      <w:r w:rsidRPr="003A65C8">
        <w:rPr>
          <w:rFonts w:ascii="仿宋_GB2312" w:eastAsia="仿宋_GB2312" w:hAnsi="仿宋_GB2312" w:cs="仿宋_GB2312" w:hint="eastAsia"/>
          <w:sz w:val="24"/>
        </w:rPr>
        <w:t>宁波国家高新区行政服务中心</w:t>
      </w:r>
      <w:r w:rsidR="005C6316" w:rsidRPr="003A65C8">
        <w:rPr>
          <w:rFonts w:ascii="仿宋_GB2312" w:eastAsia="仿宋_GB2312" w:hAnsi="仿宋_GB2312" w:cs="仿宋_GB2312" w:hint="eastAsia"/>
          <w:sz w:val="24"/>
        </w:rPr>
        <w:t>10号-12</w:t>
      </w:r>
      <w:r w:rsidRPr="003A65C8">
        <w:rPr>
          <w:rFonts w:ascii="仿宋_GB2312" w:eastAsia="仿宋_GB2312" w:hAnsi="仿宋_GB2312" w:cs="仿宋_GB2312" w:hint="eastAsia"/>
          <w:sz w:val="24"/>
        </w:rPr>
        <w:t>号窗口  电话：8</w:t>
      </w:r>
      <w:r w:rsidR="00ED2FA2" w:rsidRPr="003A65C8">
        <w:rPr>
          <w:rFonts w:ascii="仿宋_GB2312" w:eastAsia="仿宋_GB2312" w:hAnsi="仿宋_GB2312" w:cs="仿宋_GB2312" w:hint="eastAsia"/>
          <w:sz w:val="24"/>
        </w:rPr>
        <w:t>928865</w:t>
      </w:r>
      <w:r w:rsidR="005C6316" w:rsidRPr="003A65C8">
        <w:rPr>
          <w:rFonts w:ascii="仿宋_GB2312" w:eastAsia="仿宋_GB2312" w:hAnsi="仿宋_GB2312" w:cs="仿宋_GB2312" w:hint="eastAsia"/>
          <w:sz w:val="24"/>
        </w:rPr>
        <w:t>9</w:t>
      </w:r>
    </w:p>
    <w:p w:rsidR="00CB778A" w:rsidRPr="005C6316" w:rsidRDefault="006933CC" w:rsidP="00364B72">
      <w:pPr>
        <w:spacing w:line="560" w:lineRule="exact"/>
        <w:ind w:left="121" w:hangingChars="50" w:hanging="121"/>
        <w:rPr>
          <w:rFonts w:ascii="Meiryo" w:eastAsia="Meiryo" w:hAnsi="Meiryo" w:cs="Meiryo"/>
          <w:b/>
          <w:spacing w:val="-30"/>
          <w:kern w:val="0"/>
          <w:sz w:val="30"/>
          <w:szCs w:val="30"/>
        </w:rPr>
      </w:pPr>
      <w:r w:rsidRPr="003A65C8">
        <w:rPr>
          <w:rFonts w:ascii="黑体" w:eastAsia="黑体" w:hAnsi="黑体" w:cs="宋体" w:hint="eastAsia"/>
          <w:b/>
          <w:spacing w:val="-30"/>
          <w:kern w:val="0"/>
          <w:sz w:val="30"/>
          <w:szCs w:val="30"/>
        </w:rPr>
        <w:t>（具体政策、申报文件、表格下载，请详见宁波国家高新区</w:t>
      </w:r>
      <w:proofErr w:type="gramStart"/>
      <w:r w:rsidR="005C6316" w:rsidRPr="003A65C8">
        <w:rPr>
          <w:rFonts w:ascii="黑体" w:eastAsia="黑体" w:hAnsi="黑体" w:cs="宋体" w:hint="eastAsia"/>
          <w:b/>
          <w:spacing w:val="-30"/>
          <w:kern w:val="0"/>
          <w:sz w:val="30"/>
          <w:szCs w:val="30"/>
        </w:rPr>
        <w:t>管委会</w:t>
      </w:r>
      <w:r w:rsidRPr="003A65C8">
        <w:rPr>
          <w:rFonts w:ascii="黑体" w:eastAsia="黑体" w:hAnsi="黑体" w:cs="宋体" w:hint="eastAsia"/>
          <w:b/>
          <w:spacing w:val="-30"/>
          <w:kern w:val="0"/>
          <w:sz w:val="30"/>
          <w:szCs w:val="30"/>
        </w:rPr>
        <w:t>官网</w:t>
      </w:r>
      <w:proofErr w:type="gramEnd"/>
      <w:r w:rsidR="000C4892">
        <w:rPr>
          <w:rFonts w:ascii="MingLiU_HKSCS" w:eastAsia="MingLiU_HKSCS" w:hAnsi="MingLiU_HKSCS" w:cs="Meiryo"/>
          <w:spacing w:val="-30"/>
          <w:kern w:val="0"/>
          <w:sz w:val="30"/>
          <w:szCs w:val="30"/>
        </w:rPr>
        <w:fldChar w:fldCharType="begin"/>
      </w:r>
      <w:r w:rsidR="00364B72">
        <w:rPr>
          <w:rFonts w:ascii="MingLiU_HKSCS" w:eastAsia="MingLiU_HKSCS" w:hAnsi="MingLiU_HKSCS" w:cs="Meiryo"/>
          <w:spacing w:val="-30"/>
          <w:kern w:val="0"/>
          <w:sz w:val="30"/>
          <w:szCs w:val="30"/>
        </w:rPr>
        <w:instrText xml:space="preserve"> HYPERLINK "</w:instrText>
      </w:r>
      <w:r w:rsidR="00364B72" w:rsidRPr="00364B72">
        <w:rPr>
          <w:rFonts w:ascii="MingLiU_HKSCS" w:eastAsia="MingLiU_HKSCS" w:hAnsi="MingLiU_HKSCS" w:cs="Meiryo"/>
          <w:spacing w:val="-30"/>
          <w:kern w:val="0"/>
          <w:sz w:val="30"/>
          <w:szCs w:val="30"/>
        </w:rPr>
        <w:instrText>http://www.nbhtz</w:instrText>
      </w:r>
      <w:r w:rsidR="00364B72" w:rsidRPr="00364B72">
        <w:rPr>
          <w:rFonts w:ascii="MingLiU_HKSCS" w:eastAsia="MingLiU_HKSCS" w:hAnsi="MingLiU_HKSCS" w:cs="Meiryo" w:hint="eastAsia"/>
          <w:spacing w:val="-30"/>
          <w:kern w:val="0"/>
          <w:sz w:val="30"/>
          <w:szCs w:val="30"/>
        </w:rPr>
        <w:instrText>.</w:instrText>
      </w:r>
      <w:r w:rsidR="00364B72" w:rsidRPr="00364B72">
        <w:rPr>
          <w:rFonts w:ascii="MingLiU_HKSCS" w:eastAsia="MingLiU_HKSCS" w:hAnsi="MingLiU_HKSCS" w:cs="Meiryo"/>
          <w:spacing w:val="-30"/>
          <w:kern w:val="0"/>
          <w:sz w:val="30"/>
          <w:szCs w:val="30"/>
        </w:rPr>
        <w:instrText>gov.cn</w:instrText>
      </w:r>
      <w:r w:rsidR="00364B72">
        <w:rPr>
          <w:rFonts w:ascii="MingLiU_HKSCS" w:eastAsia="MingLiU_HKSCS" w:hAnsi="MingLiU_HKSCS" w:cs="Meiryo"/>
          <w:spacing w:val="-30"/>
          <w:kern w:val="0"/>
          <w:sz w:val="30"/>
          <w:szCs w:val="30"/>
        </w:rPr>
        <w:instrText xml:space="preserve">" </w:instrText>
      </w:r>
      <w:r w:rsidR="000C4892">
        <w:rPr>
          <w:rFonts w:ascii="MingLiU_HKSCS" w:eastAsia="MingLiU_HKSCS" w:hAnsi="MingLiU_HKSCS" w:cs="Meiryo"/>
          <w:spacing w:val="-30"/>
          <w:kern w:val="0"/>
          <w:sz w:val="30"/>
          <w:szCs w:val="30"/>
        </w:rPr>
        <w:fldChar w:fldCharType="separate"/>
      </w:r>
      <w:r w:rsidR="00364B72" w:rsidRPr="00E60B27">
        <w:rPr>
          <w:rStyle w:val="a6"/>
          <w:rFonts w:ascii="MingLiU_HKSCS" w:eastAsia="MingLiU_HKSCS" w:hAnsi="MingLiU_HKSCS" w:cs="Meiryo"/>
          <w:spacing w:val="-30"/>
          <w:kern w:val="0"/>
          <w:sz w:val="30"/>
          <w:szCs w:val="30"/>
        </w:rPr>
        <w:t>http://www.nbhtz</w:t>
      </w:r>
      <w:r w:rsidR="00364B72" w:rsidRPr="00E60B27">
        <w:rPr>
          <w:rStyle w:val="a6"/>
          <w:rFonts w:ascii="MingLiU_HKSCS" w:eastAsia="MingLiU_HKSCS" w:hAnsi="MingLiU_HKSCS" w:cs="Meiryo" w:hint="eastAsia"/>
          <w:spacing w:val="-30"/>
          <w:kern w:val="0"/>
          <w:sz w:val="30"/>
          <w:szCs w:val="30"/>
        </w:rPr>
        <w:t>.</w:t>
      </w:r>
      <w:r w:rsidR="00364B72" w:rsidRPr="00E60B27">
        <w:rPr>
          <w:rStyle w:val="a6"/>
          <w:rFonts w:ascii="MingLiU_HKSCS" w:eastAsia="MingLiU_HKSCS" w:hAnsi="MingLiU_HKSCS" w:cs="Meiryo"/>
          <w:spacing w:val="-30"/>
          <w:kern w:val="0"/>
          <w:sz w:val="30"/>
          <w:szCs w:val="30"/>
        </w:rPr>
        <w:t>gov.cn</w:t>
      </w:r>
      <w:r w:rsidR="000C4892">
        <w:rPr>
          <w:rFonts w:ascii="MingLiU_HKSCS" w:eastAsia="MingLiU_HKSCS" w:hAnsi="MingLiU_HKSCS" w:cs="Meiryo"/>
          <w:spacing w:val="-30"/>
          <w:kern w:val="0"/>
          <w:sz w:val="30"/>
          <w:szCs w:val="30"/>
        </w:rPr>
        <w:fldChar w:fldCharType="end"/>
      </w:r>
      <w:r w:rsidR="00364B72">
        <w:rPr>
          <w:rFonts w:ascii="MingLiU_HKSCS" w:eastAsiaTheme="minorEastAsia" w:hAnsi="MingLiU_HKSCS" w:cs="Meiryo" w:hint="eastAsia"/>
          <w:spacing w:val="-30"/>
          <w:kern w:val="0"/>
          <w:sz w:val="30"/>
          <w:szCs w:val="30"/>
        </w:rPr>
        <w:t xml:space="preserve"> 2017</w:t>
      </w:r>
      <w:r w:rsidR="00364B72">
        <w:rPr>
          <w:rFonts w:ascii="MingLiU_HKSCS" w:eastAsiaTheme="minorEastAsia" w:hAnsi="MingLiU_HKSCS" w:cs="Meiryo" w:hint="eastAsia"/>
          <w:spacing w:val="-30"/>
          <w:kern w:val="0"/>
          <w:sz w:val="30"/>
          <w:szCs w:val="30"/>
        </w:rPr>
        <w:t>年</w:t>
      </w:r>
      <w:r w:rsidR="00364B72">
        <w:rPr>
          <w:rFonts w:ascii="MingLiU_HKSCS" w:eastAsiaTheme="minorEastAsia" w:hAnsi="MingLiU_HKSCS" w:cs="Meiryo" w:hint="eastAsia"/>
          <w:spacing w:val="-30"/>
          <w:kern w:val="0"/>
          <w:sz w:val="30"/>
          <w:szCs w:val="30"/>
        </w:rPr>
        <w:t>11</w:t>
      </w:r>
      <w:r w:rsidR="00364B72">
        <w:rPr>
          <w:rFonts w:ascii="MingLiU_HKSCS" w:eastAsiaTheme="minorEastAsia" w:hAnsi="MingLiU_HKSCS" w:cs="Meiryo" w:hint="eastAsia"/>
          <w:spacing w:val="-30"/>
          <w:kern w:val="0"/>
          <w:sz w:val="30"/>
          <w:szCs w:val="30"/>
        </w:rPr>
        <w:t>月</w:t>
      </w:r>
      <w:r w:rsidR="00364B72">
        <w:rPr>
          <w:rFonts w:ascii="MingLiU_HKSCS" w:eastAsiaTheme="minorEastAsia" w:hAnsi="MingLiU_HKSCS" w:cs="Meiryo" w:hint="eastAsia"/>
          <w:spacing w:val="-30"/>
          <w:kern w:val="0"/>
          <w:sz w:val="30"/>
          <w:szCs w:val="30"/>
        </w:rPr>
        <w:t>10</w:t>
      </w:r>
      <w:r w:rsidR="00364B72">
        <w:rPr>
          <w:rFonts w:ascii="MingLiU_HKSCS" w:eastAsiaTheme="minorEastAsia" w:hAnsi="MingLiU_HKSCS" w:cs="Meiryo" w:hint="eastAsia"/>
          <w:spacing w:val="-30"/>
          <w:kern w:val="0"/>
          <w:sz w:val="30"/>
          <w:szCs w:val="30"/>
        </w:rPr>
        <w:t>日发布的通知公告</w:t>
      </w:r>
      <w:r w:rsidRPr="005C6316">
        <w:rPr>
          <w:rFonts w:ascii="MingLiU_HKSCS" w:eastAsia="MingLiU_HKSCS" w:hAnsi="MingLiU_HKSCS" w:cs="Meiryo" w:hint="eastAsia"/>
          <w:spacing w:val="-30"/>
          <w:kern w:val="0"/>
          <w:sz w:val="30"/>
          <w:szCs w:val="30"/>
        </w:rPr>
        <w:t>）</w:t>
      </w:r>
    </w:p>
    <w:p w:rsidR="00761C39" w:rsidRPr="00364B72" w:rsidRDefault="00761C39" w:rsidP="005C6316">
      <w:pPr>
        <w:spacing w:line="560" w:lineRule="exact"/>
        <w:rPr>
          <w:rFonts w:ascii="黑体" w:eastAsia="黑体" w:hAnsi="黑体" w:cs="宋体"/>
          <w:spacing w:val="-20"/>
          <w:kern w:val="0"/>
          <w:sz w:val="30"/>
          <w:szCs w:val="30"/>
        </w:rPr>
      </w:pPr>
    </w:p>
    <w:p w:rsidR="00946CBB" w:rsidRDefault="00946CBB" w:rsidP="00364B72">
      <w:pPr>
        <w:spacing w:line="560" w:lineRule="exact"/>
        <w:rPr>
          <w:rFonts w:ascii="黑体" w:eastAsia="黑体" w:hAnsi="黑体" w:cs="宋体"/>
          <w:spacing w:val="-20"/>
          <w:kern w:val="0"/>
          <w:sz w:val="30"/>
          <w:szCs w:val="30"/>
        </w:rPr>
      </w:pPr>
    </w:p>
    <w:p w:rsidR="00761C39" w:rsidRPr="000865D9" w:rsidRDefault="00761C39" w:rsidP="00761C39">
      <w:pPr>
        <w:spacing w:line="560" w:lineRule="exact"/>
        <w:jc w:val="center"/>
        <w:rPr>
          <w:rFonts w:ascii="黑体" w:eastAsia="黑体" w:hAnsi="黑体" w:cs="宋体"/>
          <w:spacing w:val="-20"/>
          <w:kern w:val="0"/>
          <w:sz w:val="30"/>
          <w:szCs w:val="30"/>
        </w:rPr>
      </w:pPr>
      <w:r>
        <w:rPr>
          <w:rFonts w:ascii="黑体" w:eastAsia="黑体" w:hAnsi="黑体" w:cs="宋体" w:hint="eastAsia"/>
          <w:spacing w:val="-20"/>
          <w:kern w:val="0"/>
          <w:sz w:val="30"/>
          <w:szCs w:val="30"/>
        </w:rPr>
        <w:lastRenderedPageBreak/>
        <w:t>第二步：</w:t>
      </w:r>
      <w:r w:rsidRPr="000865D9">
        <w:rPr>
          <w:rFonts w:ascii="黑体" w:eastAsia="黑体" w:hAnsi="黑体" w:cs="宋体" w:hint="eastAsia"/>
          <w:spacing w:val="-20"/>
          <w:kern w:val="0"/>
          <w:sz w:val="30"/>
          <w:szCs w:val="30"/>
        </w:rPr>
        <w:t>创客人才和基础人才购房补贴申请</w:t>
      </w:r>
    </w:p>
    <w:p w:rsidR="00761C39" w:rsidRPr="000865D9" w:rsidRDefault="00761C39" w:rsidP="00761C39">
      <w:pPr>
        <w:spacing w:line="360" w:lineRule="auto"/>
        <w:rPr>
          <w:rFonts w:ascii="黑体" w:eastAsia="黑体" w:hAnsi="黑体" w:cs="宋体"/>
          <w:spacing w:val="-20"/>
          <w:kern w:val="0"/>
          <w:sz w:val="24"/>
        </w:rPr>
      </w:pPr>
      <w:r w:rsidRPr="000865D9">
        <w:rPr>
          <w:rFonts w:ascii="黑体" w:eastAsia="黑体" w:hAnsi="黑体" w:cs="宋体" w:hint="eastAsia"/>
          <w:spacing w:val="-20"/>
          <w:kern w:val="0"/>
          <w:sz w:val="24"/>
        </w:rPr>
        <w:t>一、办理依据：</w:t>
      </w:r>
    </w:p>
    <w:p w:rsidR="00761C39" w:rsidRPr="00CB778A" w:rsidRDefault="00761C39" w:rsidP="00761C39">
      <w:pPr>
        <w:spacing w:line="360" w:lineRule="auto"/>
        <w:rPr>
          <w:rFonts w:ascii="仿宋_GB2312" w:eastAsia="仿宋_GB2312" w:hAnsi="仿宋_GB2312" w:cs="仿宋_GB2312"/>
          <w:sz w:val="24"/>
        </w:rPr>
      </w:pPr>
      <w:r w:rsidRPr="00CB778A">
        <w:rPr>
          <w:rFonts w:ascii="仿宋_GB2312" w:eastAsia="仿宋_GB2312" w:hAnsi="仿宋_GB2312" w:cs="仿宋_GB2312" w:hint="eastAsia"/>
          <w:sz w:val="24"/>
        </w:rPr>
        <w:t>1、《关于优化人才住房保障的实施细则》（甬</w:t>
      </w:r>
      <w:proofErr w:type="gramStart"/>
      <w:r w:rsidRPr="00CB778A">
        <w:rPr>
          <w:rFonts w:ascii="仿宋_GB2312" w:eastAsia="仿宋_GB2312" w:hAnsi="仿宋_GB2312" w:cs="仿宋_GB2312" w:hint="eastAsia"/>
          <w:sz w:val="24"/>
        </w:rPr>
        <w:t>人社发</w:t>
      </w:r>
      <w:proofErr w:type="gramEnd"/>
      <w:r w:rsidRPr="00CB778A">
        <w:rPr>
          <w:rFonts w:ascii="仿宋_GB2312" w:eastAsia="仿宋_GB2312" w:hAnsi="仿宋_GB2312" w:cs="仿宋_GB2312" w:hint="eastAsia"/>
          <w:sz w:val="24"/>
        </w:rPr>
        <w:t>〔2015〕179号）</w:t>
      </w:r>
    </w:p>
    <w:p w:rsidR="00761C39" w:rsidRPr="00CB778A" w:rsidRDefault="00761C39" w:rsidP="00761C39">
      <w:pPr>
        <w:spacing w:line="360" w:lineRule="auto"/>
        <w:rPr>
          <w:rFonts w:ascii="仿宋_GB2312" w:eastAsia="仿宋_GB2312" w:hAnsi="仿宋_GB2312" w:cs="仿宋_GB2312"/>
          <w:sz w:val="24"/>
        </w:rPr>
      </w:pPr>
      <w:r w:rsidRPr="00CB778A">
        <w:rPr>
          <w:rFonts w:ascii="仿宋_GB2312" w:eastAsia="仿宋_GB2312" w:hAnsi="仿宋_GB2312" w:cs="仿宋_GB2312" w:hint="eastAsia"/>
          <w:sz w:val="24"/>
        </w:rPr>
        <w:t>2、</w:t>
      </w:r>
      <w:proofErr w:type="gramStart"/>
      <w:r w:rsidRPr="00CB778A">
        <w:rPr>
          <w:rFonts w:ascii="仿宋_GB2312" w:eastAsia="仿宋_GB2312" w:hAnsi="仿宋_GB2312" w:cs="仿宋_GB2312" w:hint="eastAsia"/>
          <w:sz w:val="24"/>
        </w:rPr>
        <w:t>《</w:t>
      </w:r>
      <w:proofErr w:type="gramEnd"/>
      <w:r w:rsidRPr="00CB778A">
        <w:rPr>
          <w:rFonts w:ascii="仿宋_GB2312" w:eastAsia="仿宋_GB2312" w:hAnsi="仿宋_GB2312" w:cs="仿宋_GB2312" w:hint="eastAsia"/>
          <w:sz w:val="24"/>
        </w:rPr>
        <w:t>关于</w:t>
      </w:r>
      <w:proofErr w:type="gramStart"/>
      <w:r w:rsidRPr="00CB778A">
        <w:rPr>
          <w:rFonts w:ascii="仿宋_GB2312" w:eastAsia="仿宋_GB2312" w:hAnsi="仿宋_GB2312" w:cs="仿宋_GB2312" w:hint="eastAsia"/>
          <w:sz w:val="24"/>
        </w:rPr>
        <w:t>《</w:t>
      </w:r>
      <w:proofErr w:type="gramEnd"/>
      <w:r w:rsidRPr="00CB778A">
        <w:rPr>
          <w:rFonts w:ascii="仿宋_GB2312" w:eastAsia="仿宋_GB2312" w:hAnsi="仿宋_GB2312" w:cs="仿宋_GB2312" w:hint="eastAsia"/>
          <w:sz w:val="24"/>
        </w:rPr>
        <w:t>优化人才住房保障实施细则</w:t>
      </w:r>
      <w:proofErr w:type="gramStart"/>
      <w:r w:rsidRPr="00CB778A">
        <w:rPr>
          <w:rFonts w:ascii="仿宋_GB2312" w:eastAsia="仿宋_GB2312" w:hAnsi="仿宋_GB2312" w:cs="仿宋_GB2312" w:hint="eastAsia"/>
          <w:sz w:val="24"/>
        </w:rPr>
        <w:t>》</w:t>
      </w:r>
      <w:proofErr w:type="gramEnd"/>
      <w:r w:rsidRPr="00CB778A">
        <w:rPr>
          <w:rFonts w:ascii="仿宋_GB2312" w:eastAsia="仿宋_GB2312" w:hAnsi="仿宋_GB2312" w:cs="仿宋_GB2312" w:hint="eastAsia"/>
          <w:sz w:val="24"/>
        </w:rPr>
        <w:t>有关补充说明的通知</w:t>
      </w:r>
      <w:proofErr w:type="gramStart"/>
      <w:r w:rsidRPr="00CB778A">
        <w:rPr>
          <w:rFonts w:ascii="仿宋_GB2312" w:eastAsia="仿宋_GB2312" w:hAnsi="仿宋_GB2312" w:cs="仿宋_GB2312" w:hint="eastAsia"/>
          <w:sz w:val="24"/>
        </w:rPr>
        <w:t>》</w:t>
      </w:r>
      <w:proofErr w:type="gramEnd"/>
      <w:r w:rsidRPr="00CB778A">
        <w:rPr>
          <w:rFonts w:ascii="仿宋_GB2312" w:eastAsia="仿宋_GB2312" w:hAnsi="仿宋_GB2312" w:cs="仿宋_GB2312" w:hint="eastAsia"/>
          <w:sz w:val="24"/>
        </w:rPr>
        <w:t>（甬</w:t>
      </w:r>
      <w:proofErr w:type="gramStart"/>
      <w:r w:rsidRPr="00CB778A">
        <w:rPr>
          <w:rFonts w:ascii="仿宋_GB2312" w:eastAsia="仿宋_GB2312" w:hAnsi="仿宋_GB2312" w:cs="仿宋_GB2312" w:hint="eastAsia"/>
          <w:sz w:val="24"/>
        </w:rPr>
        <w:t>人社发</w:t>
      </w:r>
      <w:proofErr w:type="gramEnd"/>
      <w:r w:rsidRPr="00CB778A">
        <w:rPr>
          <w:rFonts w:ascii="仿宋_GB2312" w:eastAsia="仿宋_GB2312" w:hAnsi="仿宋_GB2312" w:cs="仿宋_GB2312" w:hint="eastAsia"/>
          <w:sz w:val="24"/>
        </w:rPr>
        <w:t>〔2015〕204号）</w:t>
      </w:r>
    </w:p>
    <w:p w:rsidR="00761C39" w:rsidRPr="00CB778A" w:rsidRDefault="00761C39" w:rsidP="00761C39">
      <w:pPr>
        <w:spacing w:line="360" w:lineRule="auto"/>
        <w:rPr>
          <w:rFonts w:ascii="仿宋_GB2312" w:eastAsia="仿宋_GB2312" w:hAnsi="仿宋_GB2312" w:cs="仿宋_GB2312"/>
          <w:sz w:val="24"/>
        </w:rPr>
      </w:pPr>
      <w:r w:rsidRPr="00CB778A">
        <w:rPr>
          <w:rFonts w:ascii="仿宋_GB2312" w:eastAsia="仿宋_GB2312" w:hAnsi="仿宋_GB2312" w:cs="仿宋_GB2312" w:hint="eastAsia"/>
          <w:sz w:val="24"/>
        </w:rPr>
        <w:t>3、</w:t>
      </w:r>
      <w:proofErr w:type="gramStart"/>
      <w:r w:rsidRPr="00CB778A">
        <w:rPr>
          <w:rFonts w:ascii="仿宋_GB2312" w:eastAsia="仿宋_GB2312" w:hAnsi="仿宋_GB2312" w:cs="仿宋_GB2312" w:hint="eastAsia"/>
          <w:sz w:val="24"/>
        </w:rPr>
        <w:t>《</w:t>
      </w:r>
      <w:proofErr w:type="gramEnd"/>
      <w:r w:rsidRPr="00CB778A">
        <w:rPr>
          <w:rFonts w:ascii="仿宋_GB2312" w:eastAsia="仿宋_GB2312" w:hAnsi="仿宋_GB2312" w:cs="仿宋_GB2312" w:hint="eastAsia"/>
          <w:sz w:val="24"/>
        </w:rPr>
        <w:t>宁波国家高新区人力资源和社会保障局等3部门关于贯彻实施</w:t>
      </w:r>
      <w:proofErr w:type="gramStart"/>
      <w:r w:rsidRPr="00CB778A">
        <w:rPr>
          <w:rFonts w:ascii="仿宋_GB2312" w:eastAsia="仿宋_GB2312" w:hAnsi="仿宋_GB2312" w:cs="仿宋_GB2312" w:hint="eastAsia"/>
          <w:sz w:val="24"/>
        </w:rPr>
        <w:t>《</w:t>
      </w:r>
      <w:proofErr w:type="gramEnd"/>
      <w:r w:rsidRPr="00CB778A">
        <w:rPr>
          <w:rFonts w:ascii="仿宋_GB2312" w:eastAsia="仿宋_GB2312" w:hAnsi="仿宋_GB2312" w:cs="仿宋_GB2312" w:hint="eastAsia"/>
          <w:sz w:val="24"/>
        </w:rPr>
        <w:t>关于优化人才住房保障的实施细则</w:t>
      </w:r>
      <w:proofErr w:type="gramStart"/>
      <w:r w:rsidRPr="00CB778A">
        <w:rPr>
          <w:rFonts w:ascii="仿宋_GB2312" w:eastAsia="仿宋_GB2312" w:hAnsi="仿宋_GB2312" w:cs="仿宋_GB2312" w:hint="eastAsia"/>
          <w:sz w:val="24"/>
        </w:rPr>
        <w:t>》创客人</w:t>
      </w:r>
      <w:proofErr w:type="gramEnd"/>
      <w:r w:rsidRPr="00CB778A">
        <w:rPr>
          <w:rFonts w:ascii="仿宋_GB2312" w:eastAsia="仿宋_GB2312" w:hAnsi="仿宋_GB2312" w:cs="仿宋_GB2312" w:hint="eastAsia"/>
          <w:sz w:val="24"/>
        </w:rPr>
        <w:t>才和基础人才申报购房补贴有关问题的通知</w:t>
      </w:r>
      <w:proofErr w:type="gramStart"/>
      <w:r w:rsidRPr="00CB778A">
        <w:rPr>
          <w:rFonts w:ascii="仿宋_GB2312" w:eastAsia="仿宋_GB2312" w:hAnsi="仿宋_GB2312" w:cs="仿宋_GB2312" w:hint="eastAsia"/>
          <w:sz w:val="24"/>
        </w:rPr>
        <w:t>》甬高新人</w:t>
      </w:r>
      <w:proofErr w:type="gramEnd"/>
      <w:r w:rsidRPr="00CB778A">
        <w:rPr>
          <w:rFonts w:ascii="仿宋_GB2312" w:eastAsia="仿宋_GB2312" w:hAnsi="仿宋_GB2312" w:cs="仿宋_GB2312" w:hint="eastAsia"/>
          <w:sz w:val="24"/>
        </w:rPr>
        <w:t>社〔2016〕5号</w:t>
      </w:r>
    </w:p>
    <w:p w:rsidR="00761C39" w:rsidRPr="000865D9" w:rsidRDefault="00761C39" w:rsidP="00761C39">
      <w:pPr>
        <w:spacing w:line="360" w:lineRule="auto"/>
        <w:rPr>
          <w:rFonts w:ascii="仿宋_GB2312" w:eastAsia="仿宋_GB2312" w:hAnsi="仿宋_GB2312" w:cs="仿宋_GB2312"/>
          <w:b/>
          <w:sz w:val="24"/>
        </w:rPr>
      </w:pPr>
      <w:r w:rsidRPr="000865D9">
        <w:rPr>
          <w:rFonts w:ascii="仿宋_GB2312" w:eastAsia="仿宋_GB2312" w:hAnsi="仿宋_GB2312" w:cs="仿宋_GB2312" w:hint="eastAsia"/>
          <w:b/>
          <w:sz w:val="24"/>
        </w:rPr>
        <w:t>二、适用对象：</w:t>
      </w:r>
    </w:p>
    <w:p w:rsidR="00761C39" w:rsidRPr="000865D9" w:rsidRDefault="00761C39" w:rsidP="00761C39">
      <w:pPr>
        <w:spacing w:line="360" w:lineRule="auto"/>
        <w:ind w:left="1" w:firstLineChars="150" w:firstLine="360"/>
        <w:rPr>
          <w:rFonts w:ascii="仿宋_GB2312" w:eastAsia="仿宋_GB2312" w:hAnsi="仿宋_GB2312" w:cs="仿宋_GB2312"/>
          <w:sz w:val="24"/>
        </w:rPr>
      </w:pPr>
      <w:r w:rsidRPr="000865D9">
        <w:rPr>
          <w:rFonts w:ascii="仿宋_GB2312" w:eastAsia="仿宋_GB2312" w:hAnsi="仿宋_GB2312" w:cs="仿宋_GB2312" w:hint="eastAsia"/>
          <w:sz w:val="24"/>
        </w:rPr>
        <w:t>已通过高新区</w:t>
      </w:r>
      <w:proofErr w:type="gramStart"/>
      <w:r w:rsidRPr="000865D9">
        <w:rPr>
          <w:rFonts w:ascii="仿宋_GB2312" w:eastAsia="仿宋_GB2312" w:hAnsi="仿宋_GB2312" w:cs="仿宋_GB2312" w:hint="eastAsia"/>
          <w:sz w:val="24"/>
        </w:rPr>
        <w:t>人社部门</w:t>
      </w:r>
      <w:proofErr w:type="gramEnd"/>
      <w:r w:rsidRPr="000865D9">
        <w:rPr>
          <w:rFonts w:ascii="仿宋_GB2312" w:eastAsia="仿宋_GB2312" w:hAnsi="仿宋_GB2312" w:cs="仿宋_GB2312" w:hint="eastAsia"/>
          <w:sz w:val="24"/>
        </w:rPr>
        <w:t>购房优惠资格认定的</w:t>
      </w:r>
      <w:proofErr w:type="gramStart"/>
      <w:r w:rsidRPr="000865D9">
        <w:rPr>
          <w:rFonts w:ascii="仿宋_GB2312" w:eastAsia="仿宋_GB2312" w:hAnsi="仿宋_GB2312" w:cs="仿宋_GB2312" w:hint="eastAsia"/>
          <w:sz w:val="24"/>
        </w:rPr>
        <w:t>创客人</w:t>
      </w:r>
      <w:proofErr w:type="gramEnd"/>
      <w:r w:rsidRPr="000865D9">
        <w:rPr>
          <w:rFonts w:ascii="仿宋_GB2312" w:eastAsia="仿宋_GB2312" w:hAnsi="仿宋_GB2312" w:cs="仿宋_GB2312" w:hint="eastAsia"/>
          <w:sz w:val="24"/>
        </w:rPr>
        <w:t>才、基础人才。</w:t>
      </w:r>
    </w:p>
    <w:p w:rsidR="00761C39" w:rsidRPr="000865D9" w:rsidRDefault="00761C39" w:rsidP="00761C39">
      <w:pPr>
        <w:spacing w:line="360" w:lineRule="auto"/>
        <w:rPr>
          <w:rFonts w:ascii="仿宋_GB2312" w:eastAsia="仿宋_GB2312" w:hAnsi="仿宋_GB2312" w:cs="仿宋_GB2312"/>
          <w:b/>
          <w:sz w:val="24"/>
        </w:rPr>
      </w:pPr>
      <w:r>
        <w:rPr>
          <w:rFonts w:ascii="仿宋_GB2312" w:eastAsia="仿宋_GB2312" w:hAnsi="仿宋_GB2312" w:cs="仿宋_GB2312" w:hint="eastAsia"/>
          <w:b/>
          <w:sz w:val="24"/>
        </w:rPr>
        <w:t>三、</w:t>
      </w:r>
      <w:r w:rsidRPr="000865D9">
        <w:rPr>
          <w:rFonts w:ascii="仿宋_GB2312" w:eastAsia="仿宋_GB2312" w:hAnsi="仿宋_GB2312" w:cs="仿宋_GB2312" w:hint="eastAsia"/>
          <w:b/>
          <w:sz w:val="24"/>
        </w:rPr>
        <w:t>申请材料</w:t>
      </w:r>
    </w:p>
    <w:p w:rsidR="00761C39" w:rsidRPr="003F774D" w:rsidRDefault="00761C39" w:rsidP="00761C39">
      <w:pPr>
        <w:spacing w:line="360" w:lineRule="auto"/>
        <w:ind w:firstLineChars="200" w:firstLine="480"/>
        <w:rPr>
          <w:rFonts w:ascii="仿宋_GB2312" w:eastAsia="仿宋_GB2312" w:hAnsi="仿宋_GB2312" w:cs="仿宋_GB2312"/>
          <w:sz w:val="24"/>
        </w:rPr>
      </w:pPr>
      <w:r w:rsidRPr="003F774D">
        <w:rPr>
          <w:rFonts w:ascii="仿宋_GB2312" w:eastAsia="仿宋_GB2312" w:hAnsi="仿宋_GB2312" w:cs="仿宋_GB2312" w:hint="eastAsia"/>
          <w:sz w:val="24"/>
        </w:rPr>
        <w:t>1、《宁波市创客人才基础人才购房补贴申请表》（</w:t>
      </w:r>
      <w:proofErr w:type="gramStart"/>
      <w:r w:rsidRPr="003F774D">
        <w:rPr>
          <w:rFonts w:ascii="仿宋_GB2312" w:eastAsia="仿宋_GB2312" w:hAnsi="仿宋_GB2312" w:cs="仿宋_GB2312" w:hint="eastAsia"/>
          <w:sz w:val="24"/>
        </w:rPr>
        <w:t>需经</w:t>
      </w:r>
      <w:r w:rsidR="00A73C81" w:rsidRPr="00A73C81">
        <w:rPr>
          <w:rFonts w:ascii="仿宋_GB2312" w:eastAsia="仿宋_GB2312" w:hAnsi="仿宋_GB2312" w:cs="仿宋_GB2312" w:hint="eastAsia"/>
          <w:sz w:val="24"/>
        </w:rPr>
        <w:t>购房地</w:t>
      </w:r>
      <w:proofErr w:type="gramEnd"/>
      <w:r w:rsidR="00A73C81" w:rsidRPr="00A73C81">
        <w:rPr>
          <w:rFonts w:ascii="仿宋_GB2312" w:eastAsia="仿宋_GB2312" w:hAnsi="仿宋_GB2312" w:cs="仿宋_GB2312" w:hint="eastAsia"/>
          <w:sz w:val="24"/>
        </w:rPr>
        <w:t>财政补贴发放部门</w:t>
      </w:r>
      <w:r w:rsidRPr="003F774D">
        <w:rPr>
          <w:rFonts w:ascii="仿宋_GB2312" w:eastAsia="仿宋_GB2312" w:hAnsi="仿宋_GB2312" w:cs="仿宋_GB2312" w:hint="eastAsia"/>
          <w:sz w:val="24"/>
        </w:rPr>
        <w:t>审核房产契税财政补贴享受信息）</w:t>
      </w:r>
    </w:p>
    <w:p w:rsidR="00761C39" w:rsidRPr="003F774D" w:rsidRDefault="00761C39" w:rsidP="00761C39">
      <w:pPr>
        <w:spacing w:line="360" w:lineRule="auto"/>
        <w:ind w:firstLineChars="200" w:firstLine="480"/>
        <w:rPr>
          <w:rFonts w:ascii="仿宋_GB2312" w:eastAsia="仿宋_GB2312" w:hAnsi="仿宋_GB2312" w:cs="仿宋_GB2312"/>
          <w:sz w:val="24"/>
        </w:rPr>
      </w:pPr>
      <w:r w:rsidRPr="003F774D">
        <w:rPr>
          <w:rFonts w:ascii="仿宋_GB2312" w:eastAsia="仿宋_GB2312" w:hAnsi="仿宋_GB2312" w:cs="仿宋_GB2312" w:hint="eastAsia"/>
          <w:sz w:val="24"/>
        </w:rPr>
        <w:t>2</w:t>
      </w:r>
      <w:r w:rsidR="00F73C0B">
        <w:rPr>
          <w:rFonts w:ascii="仿宋_GB2312" w:eastAsia="仿宋_GB2312" w:hAnsi="仿宋_GB2312" w:cs="仿宋_GB2312" w:hint="eastAsia"/>
          <w:sz w:val="24"/>
        </w:rPr>
        <w:t>、</w:t>
      </w:r>
      <w:r w:rsidR="00D757C1">
        <w:rPr>
          <w:rFonts w:ascii="仿宋_GB2312" w:eastAsia="仿宋_GB2312" w:hAnsi="仿宋_GB2312" w:cs="仿宋_GB2312" w:hint="eastAsia"/>
          <w:sz w:val="24"/>
        </w:rPr>
        <w:t>房屋产权所有人</w:t>
      </w:r>
      <w:r w:rsidR="00F73C0B">
        <w:rPr>
          <w:rFonts w:ascii="仿宋_GB2312" w:eastAsia="仿宋_GB2312" w:hAnsi="仿宋_GB2312" w:cs="仿宋_GB2312" w:hint="eastAsia"/>
          <w:sz w:val="24"/>
        </w:rPr>
        <w:t>的身份证、</w:t>
      </w:r>
      <w:r w:rsidRPr="003F774D">
        <w:rPr>
          <w:rFonts w:ascii="仿宋_GB2312" w:eastAsia="仿宋_GB2312" w:hAnsi="仿宋_GB2312" w:cs="仿宋_GB2312" w:hint="eastAsia"/>
          <w:sz w:val="24"/>
        </w:rPr>
        <w:t>户口簿（或户籍证明）</w:t>
      </w:r>
      <w:r w:rsidR="00D674B8" w:rsidRPr="000865D9">
        <w:rPr>
          <w:rFonts w:ascii="仿宋_GB2312" w:eastAsia="仿宋_GB2312" w:hAnsi="仿宋_GB2312" w:cs="仿宋_GB2312" w:hint="eastAsia"/>
          <w:sz w:val="24"/>
        </w:rPr>
        <w:t>原件及复印件</w:t>
      </w:r>
      <w:r w:rsidR="00D757C1">
        <w:rPr>
          <w:rFonts w:ascii="仿宋_GB2312" w:eastAsia="仿宋_GB2312" w:hAnsi="仿宋_GB2312" w:cs="仿宋_GB2312" w:hint="eastAsia"/>
          <w:sz w:val="24"/>
        </w:rPr>
        <w:t>（夫妻买房请</w:t>
      </w:r>
      <w:r w:rsidR="00F73C0B">
        <w:rPr>
          <w:rFonts w:ascii="仿宋_GB2312" w:eastAsia="仿宋_GB2312" w:hAnsi="仿宋_GB2312" w:cs="仿宋_GB2312" w:hint="eastAsia"/>
          <w:sz w:val="24"/>
        </w:rPr>
        <w:t>另外提供结婚证原件和复印件）</w:t>
      </w:r>
    </w:p>
    <w:p w:rsidR="00761C39" w:rsidRPr="003F774D" w:rsidRDefault="00761C39" w:rsidP="00761C39">
      <w:pPr>
        <w:spacing w:line="360" w:lineRule="auto"/>
        <w:ind w:firstLineChars="200" w:firstLine="480"/>
        <w:rPr>
          <w:rFonts w:ascii="仿宋_GB2312" w:eastAsia="仿宋_GB2312" w:hAnsi="仿宋_GB2312" w:cs="仿宋_GB2312"/>
          <w:sz w:val="24"/>
        </w:rPr>
      </w:pPr>
      <w:r w:rsidRPr="003F774D">
        <w:rPr>
          <w:rFonts w:ascii="仿宋_GB2312" w:eastAsia="仿宋_GB2312" w:hAnsi="仿宋_GB2312" w:cs="仿宋_GB2312" w:hint="eastAsia"/>
          <w:sz w:val="24"/>
        </w:rPr>
        <w:t>3、通过资格认定的《宁波市创客人才基础人才购房优惠资格认定表》原件</w:t>
      </w:r>
    </w:p>
    <w:p w:rsidR="00761C39" w:rsidRPr="00C152B4" w:rsidRDefault="00761C39" w:rsidP="00761C39">
      <w:pPr>
        <w:spacing w:line="360" w:lineRule="auto"/>
        <w:ind w:firstLineChars="200" w:firstLine="480"/>
        <w:rPr>
          <w:rFonts w:ascii="仿宋_GB2312" w:eastAsia="仿宋_GB2312" w:hAnsi="仿宋_GB2312" w:cs="仿宋_GB2312"/>
          <w:sz w:val="24"/>
        </w:rPr>
      </w:pPr>
      <w:r w:rsidRPr="003F774D">
        <w:rPr>
          <w:rFonts w:ascii="仿宋_GB2312" w:eastAsia="仿宋_GB2312" w:hAnsi="仿宋_GB2312" w:cs="仿宋_GB2312" w:hint="eastAsia"/>
          <w:sz w:val="24"/>
        </w:rPr>
        <w:t>4</w:t>
      </w:r>
      <w:r w:rsidRPr="00C152B4">
        <w:rPr>
          <w:rFonts w:ascii="仿宋_GB2312" w:eastAsia="仿宋_GB2312" w:hAnsi="仿宋_GB2312" w:cs="仿宋_GB2312" w:hint="eastAsia"/>
          <w:sz w:val="24"/>
        </w:rPr>
        <w:t>、</w:t>
      </w:r>
      <w:r w:rsidR="00DD56D4" w:rsidRPr="00C152B4">
        <w:rPr>
          <w:rFonts w:ascii="仿宋_GB2312" w:eastAsia="仿宋_GB2312" w:hAnsi="仿宋_GB2312" w:cs="仿宋_GB2312" w:hint="eastAsia"/>
          <w:sz w:val="24"/>
        </w:rPr>
        <w:t>购房</w:t>
      </w:r>
      <w:r w:rsidRPr="00C152B4">
        <w:rPr>
          <w:rFonts w:ascii="仿宋_GB2312" w:eastAsia="仿宋_GB2312" w:hAnsi="仿宋_GB2312" w:cs="仿宋_GB2312" w:hint="eastAsia"/>
          <w:sz w:val="24"/>
        </w:rPr>
        <w:t>合同复印件</w:t>
      </w:r>
    </w:p>
    <w:p w:rsidR="00761C39" w:rsidRPr="00C152B4" w:rsidRDefault="00761C39" w:rsidP="00761C39">
      <w:pPr>
        <w:spacing w:line="360" w:lineRule="auto"/>
        <w:ind w:firstLineChars="200" w:firstLine="480"/>
        <w:rPr>
          <w:rFonts w:ascii="仿宋_GB2312" w:eastAsia="仿宋_GB2312" w:hAnsi="仿宋_GB2312" w:cs="仿宋_GB2312"/>
          <w:sz w:val="24"/>
        </w:rPr>
      </w:pPr>
      <w:r w:rsidRPr="00C152B4">
        <w:rPr>
          <w:rFonts w:ascii="仿宋_GB2312" w:eastAsia="仿宋_GB2312" w:hAnsi="仿宋_GB2312" w:cs="仿宋_GB2312" w:hint="eastAsia"/>
          <w:sz w:val="24"/>
        </w:rPr>
        <w:t>5、</w:t>
      </w:r>
      <w:r w:rsidRPr="00C152B4">
        <w:rPr>
          <w:rFonts w:ascii="黑体" w:eastAsia="黑体" w:hAnsi="黑体" w:cs="仿宋_GB2312" w:hint="eastAsia"/>
          <w:b/>
          <w:color w:val="000000"/>
          <w:sz w:val="24"/>
        </w:rPr>
        <w:t>不动产权证</w:t>
      </w:r>
      <w:r w:rsidR="00D674B8" w:rsidRPr="00C152B4">
        <w:rPr>
          <w:rFonts w:ascii="仿宋_GB2312" w:eastAsia="仿宋_GB2312" w:hAnsi="仿宋_GB2312" w:cs="仿宋_GB2312" w:hint="eastAsia"/>
          <w:sz w:val="24"/>
        </w:rPr>
        <w:t>原件及复印件</w:t>
      </w:r>
    </w:p>
    <w:p w:rsidR="00761C39" w:rsidRPr="00C152B4" w:rsidRDefault="00761C39" w:rsidP="00761C39">
      <w:pPr>
        <w:spacing w:line="360" w:lineRule="auto"/>
        <w:ind w:firstLineChars="200" w:firstLine="480"/>
        <w:rPr>
          <w:rFonts w:ascii="仿宋_GB2312" w:eastAsia="仿宋_GB2312" w:hAnsi="仿宋_GB2312" w:cs="仿宋_GB2312"/>
          <w:sz w:val="24"/>
        </w:rPr>
      </w:pPr>
      <w:r w:rsidRPr="00C152B4">
        <w:rPr>
          <w:rFonts w:ascii="仿宋_GB2312" w:eastAsia="仿宋_GB2312" w:hAnsi="仿宋_GB2312" w:cs="仿宋_GB2312" w:hint="eastAsia"/>
          <w:sz w:val="24"/>
        </w:rPr>
        <w:t>6、契税缴款书</w:t>
      </w:r>
      <w:r w:rsidR="00D674B8" w:rsidRPr="00C152B4">
        <w:rPr>
          <w:rFonts w:ascii="仿宋_GB2312" w:eastAsia="仿宋_GB2312" w:hAnsi="仿宋_GB2312" w:cs="仿宋_GB2312" w:hint="eastAsia"/>
          <w:sz w:val="24"/>
        </w:rPr>
        <w:t>原件及复印件</w:t>
      </w:r>
    </w:p>
    <w:p w:rsidR="00DD56D4" w:rsidRPr="00C152B4" w:rsidRDefault="00DD56D4" w:rsidP="00761C39">
      <w:pPr>
        <w:spacing w:line="360" w:lineRule="auto"/>
        <w:ind w:firstLineChars="200" w:firstLine="480"/>
        <w:rPr>
          <w:rFonts w:ascii="仿宋_GB2312" w:eastAsia="仿宋_GB2312" w:hAnsi="仿宋_GB2312" w:cs="仿宋_GB2312"/>
          <w:sz w:val="24"/>
        </w:rPr>
      </w:pPr>
      <w:r w:rsidRPr="00C152B4">
        <w:rPr>
          <w:rFonts w:ascii="仿宋_GB2312" w:eastAsia="仿宋_GB2312" w:hAnsi="仿宋_GB2312" w:cs="仿宋_GB2312" w:hint="eastAsia"/>
          <w:sz w:val="24"/>
        </w:rPr>
        <w:t>7、交房发票（销售不动产统一发票或者宁波增值税普通发票）</w:t>
      </w:r>
      <w:r w:rsidR="00D674B8" w:rsidRPr="00C152B4">
        <w:rPr>
          <w:rFonts w:ascii="仿宋_GB2312" w:eastAsia="仿宋_GB2312" w:hAnsi="仿宋_GB2312" w:cs="仿宋_GB2312" w:hint="eastAsia"/>
          <w:sz w:val="24"/>
        </w:rPr>
        <w:t>原件及复印件</w:t>
      </w:r>
    </w:p>
    <w:p w:rsidR="00D674B8" w:rsidRPr="00C152B4" w:rsidRDefault="00DD56D4" w:rsidP="00761C39">
      <w:pPr>
        <w:spacing w:line="360" w:lineRule="auto"/>
        <w:ind w:firstLineChars="200" w:firstLine="480"/>
        <w:rPr>
          <w:rFonts w:ascii="仿宋_GB2312" w:eastAsia="仿宋_GB2312" w:hAnsi="仿宋_GB2312" w:cs="仿宋_GB2312"/>
          <w:sz w:val="24"/>
        </w:rPr>
      </w:pPr>
      <w:r w:rsidRPr="00C152B4">
        <w:rPr>
          <w:rFonts w:ascii="仿宋_GB2312" w:eastAsia="仿宋_GB2312" w:hAnsi="仿宋_GB2312" w:cs="仿宋_GB2312" w:hint="eastAsia"/>
          <w:sz w:val="24"/>
        </w:rPr>
        <w:t>8</w:t>
      </w:r>
      <w:r w:rsidR="00761C39" w:rsidRPr="00C152B4">
        <w:rPr>
          <w:rFonts w:ascii="仿宋_GB2312" w:eastAsia="仿宋_GB2312" w:hAnsi="仿宋_GB2312" w:cs="仿宋_GB2312" w:hint="eastAsia"/>
          <w:sz w:val="24"/>
        </w:rPr>
        <w:t>、家庭唯一住房证明</w:t>
      </w:r>
    </w:p>
    <w:p w:rsidR="00761C39" w:rsidRPr="00C152B4" w:rsidRDefault="00D674B8" w:rsidP="00761C39">
      <w:pPr>
        <w:spacing w:line="360" w:lineRule="auto"/>
        <w:ind w:firstLineChars="200" w:firstLine="480"/>
        <w:rPr>
          <w:rFonts w:ascii="仿宋_GB2312" w:eastAsia="仿宋_GB2312" w:hAnsi="仿宋_GB2312" w:cs="仿宋_GB2312"/>
          <w:sz w:val="24"/>
        </w:rPr>
      </w:pPr>
      <w:r w:rsidRPr="00C152B4">
        <w:rPr>
          <w:rFonts w:ascii="仿宋_GB2312" w:eastAsia="仿宋_GB2312" w:hAnsi="仿宋_GB2312" w:cs="仿宋_GB2312" w:hint="eastAsia"/>
          <w:sz w:val="24"/>
        </w:rPr>
        <w:t>9</w:t>
      </w:r>
      <w:r w:rsidR="00761C39" w:rsidRPr="00C152B4">
        <w:rPr>
          <w:rFonts w:ascii="仿宋_GB2312" w:eastAsia="仿宋_GB2312" w:hAnsi="仿宋_GB2312" w:cs="仿宋_GB2312" w:hint="eastAsia"/>
          <w:sz w:val="24"/>
        </w:rPr>
        <w:t>、</w:t>
      </w:r>
      <w:r w:rsidR="0073799F" w:rsidRPr="00C152B4">
        <w:rPr>
          <w:rFonts w:ascii="仿宋_GB2312" w:eastAsia="仿宋_GB2312" w:hAnsi="仿宋_GB2312" w:cs="仿宋_GB2312" w:hint="eastAsia"/>
          <w:sz w:val="24"/>
        </w:rPr>
        <w:t>二手房提供</w:t>
      </w:r>
      <w:r w:rsidR="00761C39" w:rsidRPr="00C152B4">
        <w:rPr>
          <w:rFonts w:ascii="仿宋_GB2312" w:eastAsia="仿宋_GB2312" w:hAnsi="仿宋_GB2312" w:cs="仿宋_GB2312" w:hint="eastAsia"/>
          <w:sz w:val="24"/>
        </w:rPr>
        <w:t>产权登记受理单复印件</w:t>
      </w:r>
      <w:bookmarkStart w:id="0" w:name="_GoBack"/>
      <w:bookmarkEnd w:id="0"/>
    </w:p>
    <w:p w:rsidR="00761C39" w:rsidRPr="00C152B4" w:rsidRDefault="00D674B8" w:rsidP="00761C39">
      <w:pPr>
        <w:spacing w:line="360" w:lineRule="auto"/>
        <w:ind w:firstLineChars="200" w:firstLine="480"/>
        <w:rPr>
          <w:rFonts w:ascii="仿宋_GB2312" w:eastAsia="仿宋_GB2312" w:hAnsi="仿宋_GB2312" w:cs="仿宋_GB2312"/>
          <w:sz w:val="24"/>
        </w:rPr>
      </w:pPr>
      <w:r w:rsidRPr="00C152B4">
        <w:rPr>
          <w:rFonts w:ascii="仿宋_GB2312" w:eastAsia="仿宋_GB2312" w:hAnsi="仿宋_GB2312" w:cs="仿宋_GB2312" w:hint="eastAsia"/>
          <w:sz w:val="24"/>
        </w:rPr>
        <w:t>10</w:t>
      </w:r>
      <w:r w:rsidR="00761C39" w:rsidRPr="00C152B4">
        <w:rPr>
          <w:rFonts w:ascii="仿宋_GB2312" w:eastAsia="仿宋_GB2312" w:hAnsi="仿宋_GB2312" w:cs="仿宋_GB2312" w:hint="eastAsia"/>
          <w:sz w:val="24"/>
        </w:rPr>
        <w:t>、本人</w:t>
      </w:r>
      <w:r w:rsidR="004A6F8C" w:rsidRPr="006F46EC">
        <w:rPr>
          <w:rFonts w:ascii="黑体" w:eastAsia="黑体" w:hAnsi="黑体" w:cs="仿宋_GB2312" w:hint="eastAsia"/>
          <w:b/>
          <w:sz w:val="24"/>
        </w:rPr>
        <w:t>社保卡</w:t>
      </w:r>
      <w:r w:rsidR="00761C39" w:rsidRPr="00C152B4">
        <w:rPr>
          <w:rFonts w:ascii="仿宋_GB2312" w:eastAsia="仿宋_GB2312" w:hAnsi="仿宋_GB2312" w:cs="仿宋_GB2312" w:hint="eastAsia"/>
          <w:sz w:val="24"/>
        </w:rPr>
        <w:t>复印件</w:t>
      </w:r>
      <w:r w:rsidR="00676D68">
        <w:rPr>
          <w:rFonts w:ascii="仿宋_GB2312" w:eastAsia="仿宋_GB2312" w:hAnsi="仿宋_GB2312" w:cs="仿宋_GB2312" w:hint="eastAsia"/>
          <w:sz w:val="24"/>
        </w:rPr>
        <w:t>（</w:t>
      </w:r>
      <w:r w:rsidR="001545D1">
        <w:rPr>
          <w:rFonts w:ascii="仿宋_GB2312" w:eastAsia="仿宋_GB2312" w:hAnsi="仿宋_GB2312" w:cs="仿宋_GB2312" w:hint="eastAsia"/>
          <w:sz w:val="24"/>
        </w:rPr>
        <w:t>社保</w:t>
      </w:r>
      <w:proofErr w:type="gramStart"/>
      <w:r w:rsidR="001545D1">
        <w:rPr>
          <w:rFonts w:ascii="仿宋_GB2312" w:eastAsia="仿宋_GB2312" w:hAnsi="仿宋_GB2312" w:cs="仿宋_GB2312" w:hint="eastAsia"/>
          <w:sz w:val="24"/>
        </w:rPr>
        <w:t>卡需至</w:t>
      </w:r>
      <w:r w:rsidR="001545D1" w:rsidRPr="00EA5571">
        <w:rPr>
          <w:rFonts w:ascii="黑体" w:eastAsia="黑体" w:hAnsi="黑体" w:cs="仿宋_GB2312" w:hint="eastAsia"/>
          <w:b/>
          <w:sz w:val="24"/>
        </w:rPr>
        <w:t>银行</w:t>
      </w:r>
      <w:proofErr w:type="gramEnd"/>
      <w:r w:rsidR="004A6F8C" w:rsidRPr="00EA5571">
        <w:rPr>
          <w:rFonts w:ascii="黑体" w:eastAsia="黑体" w:hAnsi="黑体" w:cs="仿宋_GB2312" w:hint="eastAsia"/>
          <w:b/>
          <w:sz w:val="24"/>
        </w:rPr>
        <w:t>激活后</w:t>
      </w:r>
      <w:r w:rsidR="004A6F8C">
        <w:rPr>
          <w:rFonts w:ascii="仿宋_GB2312" w:eastAsia="仿宋_GB2312" w:hAnsi="仿宋_GB2312" w:cs="仿宋_GB2312" w:hint="eastAsia"/>
          <w:sz w:val="24"/>
        </w:rPr>
        <w:t>方可使用</w:t>
      </w:r>
      <w:r w:rsidR="008B576F">
        <w:rPr>
          <w:rFonts w:ascii="仿宋_GB2312" w:eastAsia="仿宋_GB2312" w:hAnsi="仿宋_GB2312" w:cs="仿宋_GB2312" w:hint="eastAsia"/>
          <w:sz w:val="24"/>
        </w:rPr>
        <w:t>，且必须为</w:t>
      </w:r>
      <w:r w:rsidR="008B576F" w:rsidRPr="008B576F">
        <w:rPr>
          <w:rFonts w:ascii="黑体" w:eastAsia="黑体" w:hAnsi="黑体" w:cs="仿宋_GB2312" w:hint="eastAsia"/>
          <w:b/>
          <w:sz w:val="24"/>
        </w:rPr>
        <w:t>一类银行账户</w:t>
      </w:r>
      <w:r w:rsidR="00676D68">
        <w:rPr>
          <w:rFonts w:ascii="仿宋_GB2312" w:eastAsia="仿宋_GB2312" w:hAnsi="仿宋_GB2312" w:cs="仿宋_GB2312" w:hint="eastAsia"/>
          <w:sz w:val="24"/>
        </w:rPr>
        <w:t>）</w:t>
      </w:r>
    </w:p>
    <w:p w:rsidR="00761C39" w:rsidRPr="00C152B4" w:rsidRDefault="00761C39" w:rsidP="00761C39">
      <w:pPr>
        <w:spacing w:line="360" w:lineRule="auto"/>
        <w:rPr>
          <w:rFonts w:ascii="黑体" w:eastAsia="黑体" w:hAnsi="黑体" w:cs="宋体"/>
          <w:spacing w:val="-20"/>
          <w:kern w:val="0"/>
          <w:sz w:val="24"/>
        </w:rPr>
      </w:pPr>
      <w:r w:rsidRPr="00C152B4">
        <w:rPr>
          <w:rFonts w:ascii="黑体" w:eastAsia="黑体" w:hAnsi="黑体" w:cs="宋体" w:hint="eastAsia"/>
          <w:spacing w:val="-20"/>
          <w:kern w:val="0"/>
          <w:sz w:val="24"/>
        </w:rPr>
        <w:t>四、办理流程</w:t>
      </w:r>
    </w:p>
    <w:p w:rsidR="00761C39" w:rsidRPr="00C152B4" w:rsidRDefault="00761C39" w:rsidP="00761C39">
      <w:pPr>
        <w:spacing w:line="360" w:lineRule="auto"/>
        <w:ind w:firstLineChars="200" w:firstLine="480"/>
        <w:rPr>
          <w:rFonts w:ascii="仿宋_GB2312" w:eastAsia="仿宋_GB2312" w:hAnsi="仿宋_GB2312" w:cs="仿宋_GB2312"/>
          <w:sz w:val="24"/>
        </w:rPr>
      </w:pPr>
      <w:r w:rsidRPr="00C152B4">
        <w:rPr>
          <w:rFonts w:ascii="仿宋_GB2312" w:eastAsia="仿宋_GB2312" w:hAnsi="仿宋_GB2312" w:cs="仿宋_GB2312" w:hint="eastAsia"/>
          <w:sz w:val="24"/>
        </w:rPr>
        <w:t>1、已通过购房资格优惠认定的</w:t>
      </w:r>
      <w:proofErr w:type="gramStart"/>
      <w:r w:rsidRPr="00C152B4">
        <w:rPr>
          <w:rFonts w:ascii="仿宋_GB2312" w:eastAsia="仿宋_GB2312" w:hAnsi="仿宋_GB2312" w:cs="仿宋_GB2312" w:hint="eastAsia"/>
          <w:sz w:val="24"/>
        </w:rPr>
        <w:t>创客人</w:t>
      </w:r>
      <w:proofErr w:type="gramEnd"/>
      <w:r w:rsidRPr="00C152B4">
        <w:rPr>
          <w:rFonts w:ascii="仿宋_GB2312" w:eastAsia="仿宋_GB2312" w:hAnsi="仿宋_GB2312" w:cs="仿宋_GB2312" w:hint="eastAsia"/>
          <w:sz w:val="24"/>
        </w:rPr>
        <w:t>才和基础人才提交补贴申请材料</w:t>
      </w:r>
    </w:p>
    <w:p w:rsidR="00761C39" w:rsidRPr="00C152B4" w:rsidRDefault="00761C39" w:rsidP="00761C39">
      <w:pPr>
        <w:spacing w:line="360" w:lineRule="auto"/>
        <w:ind w:firstLineChars="200" w:firstLine="480"/>
        <w:rPr>
          <w:rFonts w:ascii="仿宋_GB2312" w:eastAsia="仿宋_GB2312" w:hAnsi="仿宋_GB2312" w:cs="仿宋_GB2312"/>
          <w:sz w:val="24"/>
        </w:rPr>
      </w:pPr>
      <w:r w:rsidRPr="00C152B4">
        <w:rPr>
          <w:rFonts w:ascii="仿宋_GB2312" w:eastAsia="仿宋_GB2312" w:hAnsi="仿宋_GB2312" w:cs="仿宋_GB2312" w:hint="eastAsia"/>
          <w:sz w:val="24"/>
        </w:rPr>
        <w:t>2、区人才服务机构补贴申请初审</w:t>
      </w:r>
    </w:p>
    <w:p w:rsidR="00761C39" w:rsidRPr="00C152B4" w:rsidRDefault="00761C39" w:rsidP="00761C39">
      <w:pPr>
        <w:spacing w:line="360" w:lineRule="auto"/>
        <w:ind w:firstLineChars="200" w:firstLine="480"/>
        <w:rPr>
          <w:rFonts w:ascii="仿宋_GB2312" w:eastAsia="仿宋_GB2312" w:hAnsi="仿宋_GB2312" w:cs="仿宋_GB2312"/>
          <w:sz w:val="24"/>
        </w:rPr>
      </w:pPr>
      <w:r w:rsidRPr="00C152B4">
        <w:rPr>
          <w:rFonts w:ascii="仿宋_GB2312" w:eastAsia="仿宋_GB2312" w:hAnsi="仿宋_GB2312" w:cs="仿宋_GB2312" w:hint="eastAsia"/>
          <w:sz w:val="24"/>
        </w:rPr>
        <w:t>3、符合条件，同级</w:t>
      </w:r>
      <w:proofErr w:type="gramStart"/>
      <w:r w:rsidRPr="00C152B4">
        <w:rPr>
          <w:rFonts w:ascii="仿宋_GB2312" w:eastAsia="仿宋_GB2312" w:hAnsi="仿宋_GB2312" w:cs="仿宋_GB2312" w:hint="eastAsia"/>
          <w:sz w:val="24"/>
        </w:rPr>
        <w:t>区人社部门</w:t>
      </w:r>
      <w:proofErr w:type="gramEnd"/>
      <w:r w:rsidRPr="00C152B4">
        <w:rPr>
          <w:rFonts w:ascii="仿宋_GB2312" w:eastAsia="仿宋_GB2312" w:hAnsi="仿宋_GB2312" w:cs="仿宋_GB2312" w:hint="eastAsia"/>
          <w:sz w:val="24"/>
        </w:rPr>
        <w:t>、财政部门复核；不符合，取消申请资格</w:t>
      </w:r>
    </w:p>
    <w:p w:rsidR="00761C39" w:rsidRPr="00C152B4" w:rsidRDefault="00761C39" w:rsidP="00761C39">
      <w:pPr>
        <w:spacing w:line="360" w:lineRule="auto"/>
        <w:ind w:firstLineChars="200" w:firstLine="480"/>
        <w:rPr>
          <w:rFonts w:ascii="仿宋_GB2312" w:eastAsia="仿宋_GB2312" w:hAnsi="仿宋_GB2312" w:cs="仿宋_GB2312"/>
          <w:sz w:val="24"/>
        </w:rPr>
      </w:pPr>
      <w:r w:rsidRPr="00C152B4">
        <w:rPr>
          <w:rFonts w:ascii="仿宋_GB2312" w:eastAsia="仿宋_GB2312" w:hAnsi="仿宋_GB2312" w:cs="仿宋_GB2312" w:hint="eastAsia"/>
          <w:sz w:val="24"/>
        </w:rPr>
        <w:t>4、符合条件的申请者，受理单位于</w:t>
      </w:r>
      <w:r w:rsidRPr="00C152B4">
        <w:rPr>
          <w:rFonts w:ascii="黑体" w:eastAsia="黑体" w:hAnsi="黑体" w:cs="仿宋_GB2312" w:hint="eastAsia"/>
          <w:b/>
          <w:color w:val="000000"/>
          <w:sz w:val="24"/>
        </w:rPr>
        <w:t>次</w:t>
      </w:r>
      <w:proofErr w:type="gramStart"/>
      <w:r w:rsidRPr="00C152B4">
        <w:rPr>
          <w:rFonts w:ascii="黑体" w:eastAsia="黑体" w:hAnsi="黑体" w:cs="仿宋_GB2312" w:hint="eastAsia"/>
          <w:b/>
          <w:color w:val="000000"/>
          <w:sz w:val="24"/>
        </w:rPr>
        <w:t>月月未</w:t>
      </w:r>
      <w:proofErr w:type="gramEnd"/>
      <w:r w:rsidRPr="00C152B4">
        <w:rPr>
          <w:rFonts w:ascii="仿宋_GB2312" w:eastAsia="仿宋_GB2312" w:hAnsi="仿宋_GB2312" w:cs="仿宋_GB2312" w:hint="eastAsia"/>
          <w:sz w:val="24"/>
        </w:rPr>
        <w:t>拨付购房补贴至个人账户</w:t>
      </w:r>
    </w:p>
    <w:p w:rsidR="00761C39" w:rsidRPr="00C152B4" w:rsidRDefault="00761C39" w:rsidP="00761C39">
      <w:pPr>
        <w:spacing w:line="360" w:lineRule="auto"/>
        <w:rPr>
          <w:rFonts w:ascii="黑体" w:eastAsia="黑体" w:hAnsi="黑体" w:cs="宋体"/>
          <w:spacing w:val="-20"/>
          <w:kern w:val="0"/>
          <w:sz w:val="24"/>
        </w:rPr>
      </w:pPr>
      <w:r w:rsidRPr="00C152B4">
        <w:rPr>
          <w:rFonts w:ascii="黑体" w:eastAsia="黑体" w:hAnsi="黑体" w:cs="宋体" w:hint="eastAsia"/>
          <w:spacing w:val="-20"/>
          <w:kern w:val="0"/>
          <w:sz w:val="24"/>
        </w:rPr>
        <w:t>五、办理时间</w:t>
      </w:r>
    </w:p>
    <w:p w:rsidR="00761C39" w:rsidRPr="00C152B4" w:rsidRDefault="00761C39" w:rsidP="00761C39">
      <w:pPr>
        <w:spacing w:line="360" w:lineRule="auto"/>
        <w:ind w:firstLineChars="200" w:firstLine="480"/>
        <w:rPr>
          <w:rFonts w:ascii="仿宋_GB2312" w:eastAsia="仿宋_GB2312" w:hAnsi="仿宋_GB2312" w:cs="仿宋_GB2312"/>
          <w:sz w:val="24"/>
        </w:rPr>
      </w:pPr>
      <w:r w:rsidRPr="00C152B4">
        <w:rPr>
          <w:rFonts w:ascii="仿宋_GB2312" w:eastAsia="仿宋_GB2312" w:hAnsi="仿宋_GB2312" w:cs="仿宋_GB2312" w:hint="eastAsia"/>
          <w:sz w:val="24"/>
        </w:rPr>
        <w:t>购房补贴申请：材料备齐，现场办结。</w:t>
      </w:r>
    </w:p>
    <w:p w:rsidR="00761C39" w:rsidRDefault="00761C39" w:rsidP="00761C39">
      <w:pPr>
        <w:spacing w:line="360" w:lineRule="auto"/>
        <w:rPr>
          <w:rFonts w:ascii="黑体" w:eastAsia="黑体" w:hAnsi="黑体" w:cs="宋体"/>
          <w:spacing w:val="-20"/>
          <w:kern w:val="0"/>
          <w:sz w:val="24"/>
        </w:rPr>
      </w:pPr>
      <w:r>
        <w:rPr>
          <w:rFonts w:ascii="黑体" w:eastAsia="黑体" w:hAnsi="黑体" w:cs="宋体" w:hint="eastAsia"/>
          <w:spacing w:val="-20"/>
          <w:kern w:val="0"/>
          <w:sz w:val="24"/>
        </w:rPr>
        <w:t>六</w:t>
      </w:r>
      <w:r w:rsidRPr="000865D9">
        <w:rPr>
          <w:rFonts w:ascii="黑体" w:eastAsia="黑体" w:hAnsi="黑体" w:cs="宋体" w:hint="eastAsia"/>
          <w:spacing w:val="-20"/>
          <w:kern w:val="0"/>
          <w:sz w:val="24"/>
        </w:rPr>
        <w:t>、办理地点：</w:t>
      </w:r>
    </w:p>
    <w:p w:rsidR="00761C39" w:rsidRPr="00CB778A" w:rsidRDefault="00761C39" w:rsidP="00D51065">
      <w:pPr>
        <w:spacing w:line="360" w:lineRule="auto"/>
        <w:ind w:firstLineChars="200" w:firstLine="480"/>
        <w:rPr>
          <w:rFonts w:ascii="仿宋_GB2312" w:eastAsia="仿宋_GB2312" w:hAnsi="仿宋_GB2312" w:cs="仿宋_GB2312"/>
          <w:sz w:val="24"/>
        </w:rPr>
      </w:pPr>
      <w:r w:rsidRPr="000865D9">
        <w:rPr>
          <w:rFonts w:ascii="仿宋_GB2312" w:eastAsia="仿宋_GB2312" w:hAnsi="仿宋_GB2312" w:cs="仿宋_GB2312" w:hint="eastAsia"/>
          <w:sz w:val="24"/>
        </w:rPr>
        <w:t>宁波国家高新区行政服务中心</w:t>
      </w:r>
      <w:r w:rsidR="005C6316">
        <w:rPr>
          <w:rFonts w:ascii="仿宋_GB2312" w:eastAsia="仿宋_GB2312" w:hAnsi="仿宋_GB2312" w:cs="仿宋_GB2312" w:hint="eastAsia"/>
          <w:sz w:val="24"/>
        </w:rPr>
        <w:t>10</w:t>
      </w:r>
      <w:r w:rsidRPr="000865D9">
        <w:rPr>
          <w:rFonts w:ascii="仿宋_GB2312" w:eastAsia="仿宋_GB2312" w:hAnsi="仿宋_GB2312" w:cs="仿宋_GB2312" w:hint="eastAsia"/>
          <w:sz w:val="24"/>
        </w:rPr>
        <w:t>号</w:t>
      </w:r>
      <w:r w:rsidR="005C6316">
        <w:rPr>
          <w:rFonts w:ascii="仿宋_GB2312" w:eastAsia="仿宋_GB2312" w:hAnsi="仿宋_GB2312" w:cs="仿宋_GB2312" w:hint="eastAsia"/>
          <w:sz w:val="24"/>
        </w:rPr>
        <w:t>-12号</w:t>
      </w:r>
      <w:r w:rsidRPr="000865D9">
        <w:rPr>
          <w:rFonts w:ascii="仿宋_GB2312" w:eastAsia="仿宋_GB2312" w:hAnsi="仿宋_GB2312" w:cs="仿宋_GB2312" w:hint="eastAsia"/>
          <w:sz w:val="24"/>
        </w:rPr>
        <w:t>窗口</w:t>
      </w:r>
      <w:r>
        <w:rPr>
          <w:rFonts w:ascii="仿宋_GB2312" w:eastAsia="仿宋_GB2312" w:hAnsi="仿宋_GB2312" w:cs="仿宋_GB2312" w:hint="eastAsia"/>
          <w:sz w:val="24"/>
        </w:rPr>
        <w:t xml:space="preserve"> 电话：</w:t>
      </w:r>
      <w:r w:rsidR="00ED2FA2">
        <w:rPr>
          <w:rFonts w:ascii="仿宋_GB2312" w:eastAsia="仿宋_GB2312" w:hAnsi="仿宋_GB2312" w:cs="仿宋_GB2312" w:hint="eastAsia"/>
          <w:sz w:val="24"/>
        </w:rPr>
        <w:t>8928865</w:t>
      </w:r>
      <w:r w:rsidR="005C6316">
        <w:rPr>
          <w:rFonts w:ascii="仿宋_GB2312" w:eastAsia="仿宋_GB2312" w:hAnsi="仿宋_GB2312" w:cs="仿宋_GB2312" w:hint="eastAsia"/>
          <w:sz w:val="24"/>
        </w:rPr>
        <w:t>9</w:t>
      </w:r>
    </w:p>
    <w:p w:rsidR="00D674B8" w:rsidRPr="00ED2FA2" w:rsidRDefault="00761C39" w:rsidP="00761C39">
      <w:pPr>
        <w:spacing w:line="560" w:lineRule="exact"/>
        <w:jc w:val="center"/>
        <w:rPr>
          <w:rFonts w:ascii="仿宋_GB2312" w:eastAsia="仿宋_GB2312" w:hAnsi="仿宋_GB2312" w:cs="仿宋_GB2312"/>
          <w:b/>
          <w:sz w:val="28"/>
          <w:szCs w:val="28"/>
        </w:rPr>
      </w:pPr>
      <w:r w:rsidRPr="00ED2FA2">
        <w:rPr>
          <w:rFonts w:ascii="仿宋_GB2312" w:eastAsia="仿宋_GB2312" w:hAnsi="仿宋_GB2312" w:cs="仿宋_GB2312" w:hint="eastAsia"/>
          <w:b/>
          <w:sz w:val="28"/>
          <w:szCs w:val="28"/>
        </w:rPr>
        <w:t>特别提醒：</w:t>
      </w:r>
    </w:p>
    <w:p w:rsidR="000865D9" w:rsidRPr="00ED2FA2" w:rsidRDefault="00761C39" w:rsidP="00761C39">
      <w:pPr>
        <w:spacing w:line="560" w:lineRule="exact"/>
        <w:jc w:val="center"/>
        <w:rPr>
          <w:rFonts w:ascii="仿宋_GB2312" w:eastAsia="仿宋_GB2312" w:hAnsi="仿宋_GB2312" w:cs="仿宋_GB2312"/>
          <w:b/>
          <w:sz w:val="28"/>
          <w:szCs w:val="28"/>
        </w:rPr>
      </w:pPr>
      <w:r w:rsidRPr="00ED2FA2">
        <w:rPr>
          <w:rFonts w:ascii="仿宋_GB2312" w:eastAsia="仿宋_GB2312" w:hAnsi="仿宋_GB2312" w:cs="仿宋_GB2312" w:hint="eastAsia"/>
          <w:b/>
          <w:sz w:val="28"/>
          <w:szCs w:val="28"/>
        </w:rPr>
        <w:t>购房补贴受理发放的截止时间：普通商品房在房地产公司交付结算发票开具之日起半年内；二手房在产权登记受理之日起半年内。</w:t>
      </w:r>
    </w:p>
    <w:sectPr w:rsidR="000865D9" w:rsidRPr="00ED2FA2" w:rsidSect="0085421A">
      <w:pgSz w:w="11906" w:h="16838"/>
      <w:pgMar w:top="709" w:right="851" w:bottom="28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6E61" w:rsidRDefault="00FF6E61" w:rsidP="00CB778A">
      <w:r>
        <w:separator/>
      </w:r>
    </w:p>
  </w:endnote>
  <w:endnote w:type="continuationSeparator" w:id="0">
    <w:p w:rsidR="00FF6E61" w:rsidRDefault="00FF6E61" w:rsidP="00CB77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6E61" w:rsidRDefault="00FF6E61" w:rsidP="00CB778A">
      <w:r>
        <w:separator/>
      </w:r>
    </w:p>
  </w:footnote>
  <w:footnote w:type="continuationSeparator" w:id="0">
    <w:p w:rsidR="00FF6E61" w:rsidRDefault="00FF6E61" w:rsidP="00CB77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12177"/>
    <w:multiLevelType w:val="hybridMultilevel"/>
    <w:tmpl w:val="4C82911A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">
    <w:nsid w:val="79D64995"/>
    <w:multiLevelType w:val="hybridMultilevel"/>
    <w:tmpl w:val="555AB43E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20C2"/>
    <w:rsid w:val="0008620E"/>
    <w:rsid w:val="000865D9"/>
    <w:rsid w:val="00096070"/>
    <w:rsid w:val="000B66F8"/>
    <w:rsid w:val="000B7C8A"/>
    <w:rsid w:val="000C4892"/>
    <w:rsid w:val="0010381B"/>
    <w:rsid w:val="001133D1"/>
    <w:rsid w:val="00115D5B"/>
    <w:rsid w:val="00122EA3"/>
    <w:rsid w:val="00133073"/>
    <w:rsid w:val="001545D1"/>
    <w:rsid w:val="00161538"/>
    <w:rsid w:val="00163A51"/>
    <w:rsid w:val="001827A3"/>
    <w:rsid w:val="00193B74"/>
    <w:rsid w:val="001F7645"/>
    <w:rsid w:val="00242A56"/>
    <w:rsid w:val="00246426"/>
    <w:rsid w:val="0025542A"/>
    <w:rsid w:val="00260F29"/>
    <w:rsid w:val="00270722"/>
    <w:rsid w:val="00270E87"/>
    <w:rsid w:val="00273C9D"/>
    <w:rsid w:val="00275ACD"/>
    <w:rsid w:val="00285942"/>
    <w:rsid w:val="002B6540"/>
    <w:rsid w:val="002E7234"/>
    <w:rsid w:val="00321744"/>
    <w:rsid w:val="00355300"/>
    <w:rsid w:val="00364B72"/>
    <w:rsid w:val="003825FA"/>
    <w:rsid w:val="003954CF"/>
    <w:rsid w:val="003A19D4"/>
    <w:rsid w:val="003A65C8"/>
    <w:rsid w:val="003B3D18"/>
    <w:rsid w:val="003B54BB"/>
    <w:rsid w:val="003C58AE"/>
    <w:rsid w:val="003D0133"/>
    <w:rsid w:val="003E30AC"/>
    <w:rsid w:val="003F6383"/>
    <w:rsid w:val="003F74AA"/>
    <w:rsid w:val="003F774D"/>
    <w:rsid w:val="00404949"/>
    <w:rsid w:val="00407500"/>
    <w:rsid w:val="00422A72"/>
    <w:rsid w:val="004503D6"/>
    <w:rsid w:val="004526FD"/>
    <w:rsid w:val="0045770E"/>
    <w:rsid w:val="00461557"/>
    <w:rsid w:val="00474248"/>
    <w:rsid w:val="004776A0"/>
    <w:rsid w:val="00492ECF"/>
    <w:rsid w:val="004941B0"/>
    <w:rsid w:val="004A018F"/>
    <w:rsid w:val="004A6F8C"/>
    <w:rsid w:val="004B3066"/>
    <w:rsid w:val="004C1BAD"/>
    <w:rsid w:val="004C26E8"/>
    <w:rsid w:val="004E0359"/>
    <w:rsid w:val="004E1196"/>
    <w:rsid w:val="00515FB6"/>
    <w:rsid w:val="00525DAE"/>
    <w:rsid w:val="00544FDD"/>
    <w:rsid w:val="00552B11"/>
    <w:rsid w:val="00562492"/>
    <w:rsid w:val="00564FBD"/>
    <w:rsid w:val="00576640"/>
    <w:rsid w:val="0059238D"/>
    <w:rsid w:val="005A18BF"/>
    <w:rsid w:val="005B42D0"/>
    <w:rsid w:val="005C6316"/>
    <w:rsid w:val="00607A43"/>
    <w:rsid w:val="00607C54"/>
    <w:rsid w:val="00660C1C"/>
    <w:rsid w:val="00676D68"/>
    <w:rsid w:val="006933CC"/>
    <w:rsid w:val="006A1F90"/>
    <w:rsid w:val="006A2919"/>
    <w:rsid w:val="006A41C8"/>
    <w:rsid w:val="006A7C71"/>
    <w:rsid w:val="006B20C2"/>
    <w:rsid w:val="006D284D"/>
    <w:rsid w:val="006F3FCE"/>
    <w:rsid w:val="006F46EC"/>
    <w:rsid w:val="007101DC"/>
    <w:rsid w:val="00715E77"/>
    <w:rsid w:val="0072195E"/>
    <w:rsid w:val="00731E24"/>
    <w:rsid w:val="007341D8"/>
    <w:rsid w:val="0073799F"/>
    <w:rsid w:val="00737D01"/>
    <w:rsid w:val="00747CE1"/>
    <w:rsid w:val="00761C39"/>
    <w:rsid w:val="007710FE"/>
    <w:rsid w:val="007765F2"/>
    <w:rsid w:val="00777503"/>
    <w:rsid w:val="007A3499"/>
    <w:rsid w:val="007B6F78"/>
    <w:rsid w:val="007C7D07"/>
    <w:rsid w:val="007F02BE"/>
    <w:rsid w:val="007F48FD"/>
    <w:rsid w:val="007F611A"/>
    <w:rsid w:val="0080259F"/>
    <w:rsid w:val="00803463"/>
    <w:rsid w:val="0081312F"/>
    <w:rsid w:val="008149A2"/>
    <w:rsid w:val="00814AAC"/>
    <w:rsid w:val="00817F1E"/>
    <w:rsid w:val="00832A89"/>
    <w:rsid w:val="00834381"/>
    <w:rsid w:val="0085421A"/>
    <w:rsid w:val="00860329"/>
    <w:rsid w:val="0088664D"/>
    <w:rsid w:val="008B576F"/>
    <w:rsid w:val="008C105F"/>
    <w:rsid w:val="00907670"/>
    <w:rsid w:val="00927FFD"/>
    <w:rsid w:val="00934400"/>
    <w:rsid w:val="009433F4"/>
    <w:rsid w:val="00946CBB"/>
    <w:rsid w:val="009566FB"/>
    <w:rsid w:val="00972AD6"/>
    <w:rsid w:val="00980EC3"/>
    <w:rsid w:val="00987084"/>
    <w:rsid w:val="009908FA"/>
    <w:rsid w:val="00990DF4"/>
    <w:rsid w:val="009D393D"/>
    <w:rsid w:val="009F29AD"/>
    <w:rsid w:val="009F72F5"/>
    <w:rsid w:val="00A01725"/>
    <w:rsid w:val="00A16BD1"/>
    <w:rsid w:val="00A22442"/>
    <w:rsid w:val="00A2676F"/>
    <w:rsid w:val="00A30119"/>
    <w:rsid w:val="00A354D4"/>
    <w:rsid w:val="00A603F1"/>
    <w:rsid w:val="00A73C81"/>
    <w:rsid w:val="00A90621"/>
    <w:rsid w:val="00A908F6"/>
    <w:rsid w:val="00A91FF0"/>
    <w:rsid w:val="00AA4EBB"/>
    <w:rsid w:val="00AC0292"/>
    <w:rsid w:val="00AD2232"/>
    <w:rsid w:val="00AD6DC9"/>
    <w:rsid w:val="00B15EA7"/>
    <w:rsid w:val="00B17AD9"/>
    <w:rsid w:val="00B17F7D"/>
    <w:rsid w:val="00B31C2E"/>
    <w:rsid w:val="00B344D8"/>
    <w:rsid w:val="00B74A20"/>
    <w:rsid w:val="00B90893"/>
    <w:rsid w:val="00BA7F46"/>
    <w:rsid w:val="00BC4F54"/>
    <w:rsid w:val="00BD7B82"/>
    <w:rsid w:val="00BE259A"/>
    <w:rsid w:val="00BE25B9"/>
    <w:rsid w:val="00BF1389"/>
    <w:rsid w:val="00BF28CA"/>
    <w:rsid w:val="00BF4B4E"/>
    <w:rsid w:val="00BF6295"/>
    <w:rsid w:val="00BF6AD4"/>
    <w:rsid w:val="00C11A3E"/>
    <w:rsid w:val="00C152B4"/>
    <w:rsid w:val="00C3425F"/>
    <w:rsid w:val="00C42EA9"/>
    <w:rsid w:val="00C807E7"/>
    <w:rsid w:val="00C94EC4"/>
    <w:rsid w:val="00CA4E30"/>
    <w:rsid w:val="00CA6290"/>
    <w:rsid w:val="00CB778A"/>
    <w:rsid w:val="00CD60A4"/>
    <w:rsid w:val="00CE60AB"/>
    <w:rsid w:val="00CF0FE4"/>
    <w:rsid w:val="00CF1180"/>
    <w:rsid w:val="00D2149F"/>
    <w:rsid w:val="00D25359"/>
    <w:rsid w:val="00D36314"/>
    <w:rsid w:val="00D51065"/>
    <w:rsid w:val="00D674B8"/>
    <w:rsid w:val="00D757C1"/>
    <w:rsid w:val="00D768DD"/>
    <w:rsid w:val="00D76A84"/>
    <w:rsid w:val="00D82516"/>
    <w:rsid w:val="00DD56D4"/>
    <w:rsid w:val="00E06FF8"/>
    <w:rsid w:val="00E10A42"/>
    <w:rsid w:val="00E1390A"/>
    <w:rsid w:val="00E2531A"/>
    <w:rsid w:val="00E431A2"/>
    <w:rsid w:val="00E44E39"/>
    <w:rsid w:val="00E5106F"/>
    <w:rsid w:val="00E51EE7"/>
    <w:rsid w:val="00E86D94"/>
    <w:rsid w:val="00E91B93"/>
    <w:rsid w:val="00EA14B1"/>
    <w:rsid w:val="00EA5571"/>
    <w:rsid w:val="00EB61F8"/>
    <w:rsid w:val="00EC5610"/>
    <w:rsid w:val="00EC57E8"/>
    <w:rsid w:val="00ED2FA2"/>
    <w:rsid w:val="00EE70F4"/>
    <w:rsid w:val="00F1203E"/>
    <w:rsid w:val="00F127EC"/>
    <w:rsid w:val="00F1698E"/>
    <w:rsid w:val="00F243A3"/>
    <w:rsid w:val="00F66DF9"/>
    <w:rsid w:val="00F73C0B"/>
    <w:rsid w:val="00FD2E50"/>
    <w:rsid w:val="00FD3D83"/>
    <w:rsid w:val="00FD59DD"/>
    <w:rsid w:val="00FF4FEB"/>
    <w:rsid w:val="00FF6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B20C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0C2"/>
    <w:pPr>
      <w:ind w:firstLineChars="200" w:firstLine="420"/>
    </w:pPr>
  </w:style>
  <w:style w:type="paragraph" w:styleId="a4">
    <w:name w:val="header"/>
    <w:basedOn w:val="a"/>
    <w:link w:val="Char"/>
    <w:rsid w:val="00CB77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B778A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CB77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B778A"/>
    <w:rPr>
      <w:kern w:val="2"/>
      <w:sz w:val="18"/>
      <w:szCs w:val="18"/>
    </w:rPr>
  </w:style>
  <w:style w:type="character" w:styleId="a6">
    <w:name w:val="Hyperlink"/>
    <w:basedOn w:val="a0"/>
    <w:rsid w:val="005C63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B20C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0C2"/>
    <w:pPr>
      <w:ind w:firstLineChars="200" w:firstLine="420"/>
    </w:pPr>
  </w:style>
  <w:style w:type="paragraph" w:styleId="a4">
    <w:name w:val="header"/>
    <w:basedOn w:val="a"/>
    <w:link w:val="Char"/>
    <w:rsid w:val="00CB77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B778A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CB77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B778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242</Words>
  <Characters>1385</Characters>
  <Application>Microsoft Office Word</Application>
  <DocSecurity>0</DocSecurity>
  <Lines>11</Lines>
  <Paragraphs>3</Paragraphs>
  <ScaleCrop>false</ScaleCrop>
  <Company>Microsoft</Company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44</cp:revision>
  <cp:lastPrinted>2018-06-12T01:45:00Z</cp:lastPrinted>
  <dcterms:created xsi:type="dcterms:W3CDTF">2016-03-14T07:30:00Z</dcterms:created>
  <dcterms:modified xsi:type="dcterms:W3CDTF">2018-06-21T05:52:00Z</dcterms:modified>
</cp:coreProperties>
</file>