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CC3" w:rsidRDefault="00526656" w:rsidP="00A609B3">
      <w:pPr>
        <w:widowControl/>
        <w:spacing w:afterLines="100" w:line="560" w:lineRule="exact"/>
        <w:jc w:val="left"/>
        <w:rPr>
          <w:rFonts w:ascii="黑体" w:eastAsia="黑体" w:hAnsi="华文中宋" w:cs="宋体"/>
          <w:b/>
          <w:bCs/>
          <w:w w:val="95"/>
          <w:kern w:val="0"/>
          <w:sz w:val="36"/>
          <w:szCs w:val="36"/>
        </w:rPr>
      </w:pPr>
      <w:r>
        <w:rPr>
          <w:rFonts w:ascii="黑体" w:eastAsia="黑体" w:hint="eastAsia"/>
          <w:sz w:val="32"/>
          <w:szCs w:val="32"/>
        </w:rPr>
        <w:t>附件1</w:t>
      </w:r>
    </w:p>
    <w:p w:rsidR="00EB6CC3" w:rsidRDefault="00526656">
      <w:pPr>
        <w:jc w:val="center"/>
        <w:rPr>
          <w:rFonts w:ascii="创艺简标宋" w:eastAsia="创艺简标宋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2019年宁波市“技能之星”职业技能竞赛</w:t>
      </w:r>
    </w:p>
    <w:p w:rsidR="00EB6CC3" w:rsidRDefault="00526656">
      <w:pPr>
        <w:jc w:val="center"/>
        <w:rPr>
          <w:rFonts w:ascii="创艺简标宋" w:eastAsia="创艺简标宋"/>
          <w:sz w:val="44"/>
          <w:szCs w:val="44"/>
        </w:rPr>
      </w:pPr>
      <w:r>
        <w:rPr>
          <w:rFonts w:ascii="创艺简标宋" w:eastAsia="创艺简标宋" w:hint="eastAsia"/>
          <w:sz w:val="44"/>
          <w:szCs w:val="44"/>
        </w:rPr>
        <w:t>计划</w:t>
      </w:r>
    </w:p>
    <w:tbl>
      <w:tblPr>
        <w:tblW w:w="9535" w:type="dxa"/>
        <w:tblInd w:w="-45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466"/>
        <w:gridCol w:w="947"/>
        <w:gridCol w:w="1567"/>
        <w:gridCol w:w="1943"/>
        <w:gridCol w:w="2512"/>
        <w:gridCol w:w="900"/>
        <w:gridCol w:w="1200"/>
      </w:tblGrid>
      <w:tr w:rsidR="00EB6CC3">
        <w:trPr>
          <w:trHeight w:val="657"/>
        </w:trPr>
        <w:tc>
          <w:tcPr>
            <w:tcW w:w="466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947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竞赛工种</w:t>
            </w:r>
          </w:p>
        </w:tc>
        <w:tc>
          <w:tcPr>
            <w:tcW w:w="1567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主办单位</w:t>
            </w:r>
          </w:p>
        </w:tc>
        <w:tc>
          <w:tcPr>
            <w:tcW w:w="1943" w:type="dxa"/>
            <w:vAlign w:val="center"/>
          </w:tcPr>
          <w:p w:rsidR="00EB6CC3" w:rsidRDefault="00526656">
            <w:pPr>
              <w:widowControl/>
              <w:spacing w:line="400" w:lineRule="exact"/>
              <w:jc w:val="center"/>
              <w:rPr>
                <w:rFonts w:ascii="Verdana" w:hAnsi="Verdana"/>
                <w:b/>
                <w:bCs/>
                <w:sz w:val="27"/>
                <w:szCs w:val="27"/>
              </w:rPr>
            </w:pPr>
            <w:r>
              <w:rPr>
                <w:rFonts w:ascii="Verdana" w:hAnsi="Verdana" w:hint="eastAsia"/>
                <w:b/>
                <w:bCs/>
                <w:sz w:val="27"/>
                <w:szCs w:val="27"/>
              </w:rPr>
              <w:t>联合</w:t>
            </w:r>
          </w:p>
          <w:p w:rsidR="00EB6CC3" w:rsidRDefault="00526656">
            <w:pPr>
              <w:widowControl/>
              <w:spacing w:line="4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Verdana" w:hAnsi="Verdana" w:hint="eastAsia"/>
                <w:b/>
                <w:bCs/>
                <w:sz w:val="27"/>
                <w:szCs w:val="27"/>
              </w:rPr>
              <w:t>主办单位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承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办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单</w:t>
            </w:r>
            <w:r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  <w:t xml:space="preserve"> </w:t>
            </w: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位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比赛时间</w:t>
            </w:r>
          </w:p>
        </w:tc>
        <w:tc>
          <w:tcPr>
            <w:tcW w:w="1200" w:type="dxa"/>
            <w:vAlign w:val="center"/>
          </w:tcPr>
          <w:p w:rsidR="00EB6CC3" w:rsidRDefault="00526656">
            <w:pPr>
              <w:widowControl/>
              <w:spacing w:line="300" w:lineRule="exact"/>
              <w:jc w:val="center"/>
              <w:rPr>
                <w:rFonts w:ascii="仿宋_GB2312" w:eastAsia="仿宋_GB2312" w:hAnsi="宋体" w:cs="宋体"/>
                <w:b/>
                <w:bCs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备注</w:t>
            </w: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养老护理</w:t>
            </w:r>
          </w:p>
        </w:tc>
        <w:tc>
          <w:tcPr>
            <w:tcW w:w="1567" w:type="dxa"/>
            <w:vMerge w:val="restart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中共宁波市委组织部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宁波市人力社保局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宁波市教育局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宁波市总工会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共青团宁波市委员会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宁波市妇联</w:t>
            </w:r>
          </w:p>
        </w:tc>
        <w:tc>
          <w:tcPr>
            <w:tcW w:w="194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宁波市民政局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宁波卫生职业技术学院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4月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服装设计与制作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鄞州区政府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鄞州区人力社保局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鄞州区总工会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宁波培罗成股份有限公司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浙江纺织服装职业技术学院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  <w:tc>
          <w:tcPr>
            <w:tcW w:w="1200" w:type="dxa"/>
            <w:vAlign w:val="center"/>
          </w:tcPr>
          <w:p w:rsidR="00EB6CC3" w:rsidRDefault="00526656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同时举办全国邀请赛</w:t>
            </w: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焊接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慈溪市政府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慈溪市人力社保局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慈溪技师学院（筹）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8月</w:t>
            </w:r>
          </w:p>
        </w:tc>
        <w:tc>
          <w:tcPr>
            <w:tcW w:w="1200" w:type="dxa"/>
            <w:vAlign w:val="center"/>
          </w:tcPr>
          <w:p w:rsidR="00EB6CC3" w:rsidRDefault="00526656">
            <w:pPr>
              <w:widowControl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同时举办全国邀请赛</w:t>
            </w: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电气装置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宁波技师学院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8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9月</w:t>
            </w:r>
          </w:p>
        </w:tc>
        <w:tc>
          <w:tcPr>
            <w:tcW w:w="1200" w:type="dxa"/>
            <w:vAlign w:val="center"/>
          </w:tcPr>
          <w:p w:rsidR="00EB6CC3" w:rsidRDefault="00526656">
            <w:pPr>
              <w:widowControl/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同时举办全国邀请赛</w:t>
            </w: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汽车修理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江北区政府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江北区人力社保局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宁波市交通技工学校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spacing w:line="280" w:lineRule="exac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8月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建筑（砌筑）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宁波第二技师学院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车工（数控车工）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镇海区政府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镇海区人力社保局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镇海职业教育中心学校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7月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中式烹饪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宁波市餐饮业与烹饪协会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浙江商业技师学院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应急救援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宁波市应急管理局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宁波市消防救援支队</w:t>
            </w:r>
          </w:p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宁波市红十字会</w:t>
            </w: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宁波市人才培训中心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5</w:t>
            </w:r>
            <w:r>
              <w:rPr>
                <w:rFonts w:ascii="仿宋_GB2312" w:eastAsia="仿宋_GB2312" w:hint="eastAsia"/>
                <w:sz w:val="32"/>
                <w:szCs w:val="32"/>
              </w:rPr>
              <w:t>～</w:t>
            </w: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EB6CC3">
        <w:trPr>
          <w:trHeight w:val="682"/>
        </w:trPr>
        <w:tc>
          <w:tcPr>
            <w:tcW w:w="466" w:type="dxa"/>
            <w:vAlign w:val="center"/>
          </w:tcPr>
          <w:p w:rsidR="00EB6CC3" w:rsidRDefault="00EB6CC3">
            <w:pPr>
              <w:pStyle w:val="Style2"/>
              <w:numPr>
                <w:ilvl w:val="0"/>
                <w:numId w:val="4"/>
              </w:numPr>
              <w:ind w:firstLineChars="0"/>
              <w:jc w:val="center"/>
              <w:rPr>
                <w:rFonts w:ascii="仿宋_GB2312" w:eastAsia="仿宋_GB2312" w:hAnsi="Calibri"/>
                <w:kern w:val="0"/>
                <w:sz w:val="24"/>
              </w:rPr>
            </w:pPr>
          </w:p>
        </w:tc>
        <w:tc>
          <w:tcPr>
            <w:tcW w:w="947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茶艺</w:t>
            </w:r>
          </w:p>
        </w:tc>
        <w:tc>
          <w:tcPr>
            <w:tcW w:w="1567" w:type="dxa"/>
            <w:vMerge/>
            <w:vAlign w:val="center"/>
          </w:tcPr>
          <w:p w:rsidR="00EB6CC3" w:rsidRDefault="00EB6CC3">
            <w:pPr>
              <w:jc w:val="center"/>
              <w:rPr>
                <w:rFonts w:ascii="仿宋_GB2312" w:eastAsia="仿宋_GB2312" w:hAnsi="宋体" w:cs="宋体"/>
                <w:kern w:val="0"/>
                <w:sz w:val="24"/>
              </w:rPr>
            </w:pPr>
          </w:p>
        </w:tc>
        <w:tc>
          <w:tcPr>
            <w:tcW w:w="1943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2512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浙江商业技师学院</w:t>
            </w:r>
          </w:p>
          <w:p w:rsidR="00EB6CC3" w:rsidRDefault="00526656">
            <w:pPr>
              <w:jc w:val="center"/>
              <w:rPr>
                <w:rFonts w:ascii="仿宋_GB2312" w:eastAsia="仿宋_GB2312" w:hAnsi="宋体" w:cs="宋体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宁波市茶文化促进会</w:t>
            </w:r>
          </w:p>
        </w:tc>
        <w:tc>
          <w:tcPr>
            <w:tcW w:w="900" w:type="dxa"/>
            <w:vAlign w:val="center"/>
          </w:tcPr>
          <w:p w:rsidR="00EB6CC3" w:rsidRDefault="00526656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6月</w:t>
            </w:r>
          </w:p>
        </w:tc>
        <w:tc>
          <w:tcPr>
            <w:tcW w:w="1200" w:type="dxa"/>
            <w:vAlign w:val="center"/>
          </w:tcPr>
          <w:p w:rsidR="00EB6CC3" w:rsidRDefault="00EB6CC3">
            <w:pPr>
              <w:jc w:val="center"/>
              <w:rPr>
                <w:rFonts w:ascii="仿宋_GB2312" w:eastAsia="仿宋_GB2312"/>
                <w:sz w:val="24"/>
              </w:rPr>
            </w:pPr>
          </w:p>
        </w:tc>
      </w:tr>
    </w:tbl>
    <w:p w:rsidR="00EB6CC3" w:rsidRDefault="00EB6CC3">
      <w:pPr>
        <w:rPr>
          <w:rFonts w:ascii="仿宋_GB2312" w:eastAsia="仿宋_GB2312" w:cs="仿宋_GB2312"/>
          <w:sz w:val="32"/>
          <w:szCs w:val="32"/>
        </w:rPr>
      </w:pPr>
    </w:p>
    <w:sectPr w:rsidR="00EB6CC3" w:rsidSect="00EB6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529" w:rsidRDefault="00CE3529" w:rsidP="008F1B24">
      <w:r>
        <w:separator/>
      </w:r>
    </w:p>
  </w:endnote>
  <w:endnote w:type="continuationSeparator" w:id="0">
    <w:p w:rsidR="00CE3529" w:rsidRDefault="00CE3529" w:rsidP="008F1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创艺简标宋">
    <w:altName w:val="方正舒体"/>
    <w:panose1 w:val="00000000000000000000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529" w:rsidRDefault="00CE3529" w:rsidP="008F1B24">
      <w:r>
        <w:separator/>
      </w:r>
    </w:p>
  </w:footnote>
  <w:footnote w:type="continuationSeparator" w:id="0">
    <w:p w:rsidR="00CE3529" w:rsidRDefault="00CE3529" w:rsidP="008F1B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614AC"/>
    <w:multiLevelType w:val="multilevel"/>
    <w:tmpl w:val="143614A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161F9C"/>
    <w:multiLevelType w:val="multilevel"/>
    <w:tmpl w:val="24161F9C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9DCB1B"/>
    <w:multiLevelType w:val="singleLevel"/>
    <w:tmpl w:val="5C9DCB1B"/>
    <w:lvl w:ilvl="0">
      <w:start w:val="1"/>
      <w:numFmt w:val="chineseCounting"/>
      <w:suff w:val="nothing"/>
      <w:lvlText w:val="%1、"/>
      <w:lvlJc w:val="left"/>
    </w:lvl>
  </w:abstractNum>
  <w:abstractNum w:abstractNumId="3">
    <w:nsid w:val="5C9DDB02"/>
    <w:multiLevelType w:val="singleLevel"/>
    <w:tmpl w:val="5C9DDB02"/>
    <w:lvl w:ilvl="0">
      <w:start w:val="1"/>
      <w:numFmt w:val="chineseCounting"/>
      <w:suff w:val="nothing"/>
      <w:lvlText w:val="（%1）"/>
      <w:lvlJc w:val="left"/>
    </w:lvl>
  </w:abstractNum>
  <w:abstractNum w:abstractNumId="4">
    <w:nsid w:val="5C9DDDA9"/>
    <w:multiLevelType w:val="singleLevel"/>
    <w:tmpl w:val="5C9DDDA9"/>
    <w:lvl w:ilvl="0">
      <w:start w:val="1"/>
      <w:numFmt w:val="chineseCounting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D811833"/>
    <w:rsid w:val="000A32B8"/>
    <w:rsid w:val="00526656"/>
    <w:rsid w:val="008F1B24"/>
    <w:rsid w:val="00A609B3"/>
    <w:rsid w:val="00CE3529"/>
    <w:rsid w:val="00EB6CC3"/>
    <w:rsid w:val="096F46C5"/>
    <w:rsid w:val="17FD16D2"/>
    <w:rsid w:val="46CB5DD8"/>
    <w:rsid w:val="5D811833"/>
    <w:rsid w:val="5E4652DC"/>
    <w:rsid w:val="6DED748B"/>
    <w:rsid w:val="729C683A"/>
    <w:rsid w:val="7BDA21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B6CC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EB6CC3"/>
    <w:rPr>
      <w:color w:val="0000FF"/>
      <w:u w:val="single"/>
    </w:rPr>
  </w:style>
  <w:style w:type="paragraph" w:customStyle="1" w:styleId="Style2">
    <w:name w:val="_Style 2"/>
    <w:basedOn w:val="a"/>
    <w:uiPriority w:val="34"/>
    <w:qFormat/>
    <w:rsid w:val="00EB6CC3"/>
    <w:pPr>
      <w:ind w:firstLineChars="200" w:firstLine="420"/>
    </w:pPr>
  </w:style>
  <w:style w:type="paragraph" w:styleId="a4">
    <w:name w:val="header"/>
    <w:basedOn w:val="a"/>
    <w:link w:val="Char"/>
    <w:rsid w:val="008F1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F1B2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8F1B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F1B2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微软中国</Company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RS07</dc:creator>
  <cp:lastModifiedBy>俞秀益</cp:lastModifiedBy>
  <cp:revision>2</cp:revision>
  <dcterms:created xsi:type="dcterms:W3CDTF">2019-04-10T00:43:00Z</dcterms:created>
  <dcterms:modified xsi:type="dcterms:W3CDTF">2019-04-10T00:43:00Z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