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40" w:rsidRPr="002E4131" w:rsidRDefault="00630840" w:rsidP="00630840">
      <w:pPr>
        <w:spacing w:line="500" w:lineRule="exact"/>
        <w:ind w:leftChars="-346" w:left="-727"/>
        <w:rPr>
          <w:rFonts w:ascii="黑体" w:eastAsia="黑体" w:hAnsi="黑体" w:cs="宋体"/>
          <w:kern w:val="0"/>
          <w:sz w:val="32"/>
          <w:szCs w:val="32"/>
          <w:lang w:val="zh-CN"/>
        </w:rPr>
      </w:pPr>
      <w:r w:rsidRPr="002E4131">
        <w:rPr>
          <w:rFonts w:ascii="黑体" w:eastAsia="黑体" w:hAnsi="黑体" w:cs="宋体" w:hint="eastAsia"/>
          <w:kern w:val="0"/>
          <w:sz w:val="32"/>
          <w:szCs w:val="32"/>
          <w:lang w:val="zh-CN"/>
        </w:rPr>
        <w:t>附件</w:t>
      </w:r>
      <w:r w:rsidRPr="002E4131">
        <w:rPr>
          <w:rFonts w:ascii="黑体" w:eastAsia="黑体" w:hAnsi="黑体" w:cs="宋体" w:hint="eastAsia"/>
          <w:kern w:val="0"/>
          <w:sz w:val="32"/>
          <w:szCs w:val="32"/>
        </w:rPr>
        <w:t>1</w:t>
      </w:r>
      <w:bookmarkStart w:id="0" w:name="_GoBack"/>
      <w:bookmarkEnd w:id="0"/>
    </w:p>
    <w:p w:rsidR="00630840" w:rsidRPr="002E4131" w:rsidRDefault="00630840" w:rsidP="00630840">
      <w:pPr>
        <w:spacing w:afterLines="50" w:after="156" w:line="500" w:lineRule="exact"/>
        <w:jc w:val="center"/>
        <w:rPr>
          <w:rFonts w:ascii="创艺简标宋" w:eastAsia="创艺简标宋" w:hAnsi="创艺简标宋" w:cs="创艺简标宋"/>
          <w:sz w:val="36"/>
          <w:szCs w:val="36"/>
        </w:rPr>
      </w:pPr>
      <w:r w:rsidRPr="002E4131">
        <w:rPr>
          <w:rFonts w:ascii="创艺简标宋" w:eastAsia="创艺简标宋" w:hAnsi="创艺简标宋" w:cs="创艺简标宋" w:hint="eastAsia"/>
          <w:sz w:val="36"/>
          <w:szCs w:val="36"/>
        </w:rPr>
        <w:t>宁波市小</w:t>
      </w:r>
      <w:proofErr w:type="gramStart"/>
      <w:r w:rsidRPr="002E4131">
        <w:rPr>
          <w:rFonts w:ascii="创艺简标宋" w:eastAsia="创艺简标宋" w:hAnsi="创艺简标宋" w:cs="创艺简标宋" w:hint="eastAsia"/>
          <w:sz w:val="36"/>
          <w:szCs w:val="36"/>
        </w:rPr>
        <w:t>微企业</w:t>
      </w:r>
      <w:proofErr w:type="gramEnd"/>
      <w:r w:rsidRPr="002E4131">
        <w:rPr>
          <w:rFonts w:ascii="创艺简标宋" w:eastAsia="创艺简标宋" w:hAnsi="创艺简标宋" w:cs="创艺简标宋" w:hint="eastAsia"/>
          <w:sz w:val="36"/>
          <w:szCs w:val="36"/>
        </w:rPr>
        <w:t>公共服务平台建设补助申请表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75"/>
        <w:gridCol w:w="1454"/>
        <w:gridCol w:w="888"/>
        <w:gridCol w:w="2168"/>
        <w:gridCol w:w="3125"/>
      </w:tblGrid>
      <w:tr w:rsidR="00630840" w:rsidRPr="002E4131" w:rsidTr="00B2699C">
        <w:trPr>
          <w:trHeight w:hRule="exact" w:val="619"/>
          <w:jc w:val="center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平台名称</w:t>
            </w:r>
          </w:p>
        </w:tc>
        <w:tc>
          <w:tcPr>
            <w:tcW w:w="76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</w:p>
        </w:tc>
      </w:tr>
      <w:tr w:rsidR="00630840" w:rsidRPr="002E4131" w:rsidTr="00B2699C">
        <w:trPr>
          <w:trHeight w:hRule="exact" w:val="642"/>
          <w:jc w:val="center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平台建设运营单位</w:t>
            </w:r>
          </w:p>
        </w:tc>
        <w:tc>
          <w:tcPr>
            <w:tcW w:w="76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</w:p>
        </w:tc>
      </w:tr>
      <w:tr w:rsidR="00630840" w:rsidRPr="002E4131" w:rsidTr="00B2699C">
        <w:trPr>
          <w:trHeight w:val="2543"/>
          <w:jc w:val="center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服务类别</w:t>
            </w: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br/>
              <w:t>（可多选）</w:t>
            </w:r>
          </w:p>
        </w:tc>
        <w:tc>
          <w:tcPr>
            <w:tcW w:w="76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 w:rsidRPr="002E4131">
              <w:rPr>
                <w:rFonts w:ascii="仿宋_GB2312" w:eastAsia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1.信息查询□ 2.</w:t>
            </w:r>
            <w:proofErr w:type="gramStart"/>
            <w:r w:rsidRPr="002E4131">
              <w:rPr>
                <w:rFonts w:ascii="仿宋_GB2312" w:eastAsia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人才引培</w:t>
            </w:r>
            <w:proofErr w:type="gramEnd"/>
            <w:r w:rsidRPr="002E4131">
              <w:rPr>
                <w:rFonts w:ascii="仿宋_GB2312" w:eastAsia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□ 3.技术创新□ 4.财务指导□</w:t>
            </w:r>
          </w:p>
          <w:p w:rsidR="00630840" w:rsidRPr="002E4131" w:rsidRDefault="00630840" w:rsidP="00B26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</w:rPr>
            </w:pPr>
            <w:r w:rsidRPr="002E4131">
              <w:rPr>
                <w:rFonts w:ascii="仿宋_GB2312" w:eastAsia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5.法律维权□ 6.市场拓展□ 7.管理咨询□ 8.检验检测认证□ 9.知识产权保护□ 10.创业服务□ 11.设备共享□ 12.其他</w:t>
            </w:r>
            <w:r w:rsidRPr="002E4131"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 w:rsidRPr="002E4131">
              <w:rPr>
                <w:rFonts w:ascii="PingFang SC" w:eastAsia="PingFang SC" w:hAnsi="PingFang SC" w:cs="PingFang SC"/>
                <w:color w:val="333333"/>
                <w:kern w:val="0"/>
                <w:sz w:val="28"/>
                <w:szCs w:val="28"/>
              </w:rPr>
              <w:t>______________</w:t>
            </w:r>
          </w:p>
        </w:tc>
      </w:tr>
      <w:tr w:rsidR="00630840" w:rsidRPr="002E4131" w:rsidTr="00B2699C">
        <w:trPr>
          <w:trHeight w:hRule="exact" w:val="845"/>
          <w:jc w:val="center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平台联系人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联系电话</w:t>
            </w:r>
          </w:p>
          <w:p w:rsidR="00630840" w:rsidRPr="002E4131" w:rsidRDefault="00630840" w:rsidP="00B2699C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（手机）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</w:p>
        </w:tc>
      </w:tr>
      <w:tr w:rsidR="00630840" w:rsidRPr="002E4131" w:rsidTr="00B2699C">
        <w:trPr>
          <w:trHeight w:hRule="exact" w:val="970"/>
          <w:jc w:val="center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平台资产总额</w:t>
            </w: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br/>
              <w:t>（截至2017年底）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30840" w:rsidRPr="002E4131" w:rsidRDefault="00630840" w:rsidP="00B2699C">
            <w:pPr>
              <w:spacing w:line="500" w:lineRule="exact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spacing w:line="500" w:lineRule="exact"/>
              <w:jc w:val="center"/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万元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平台地址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spacing w:line="500" w:lineRule="exact"/>
              <w:jc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</w:p>
        </w:tc>
      </w:tr>
      <w:tr w:rsidR="00630840" w:rsidRPr="002E4131" w:rsidTr="00B2699C">
        <w:trPr>
          <w:trHeight w:hRule="exact" w:val="938"/>
          <w:jc w:val="center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仿宋_GB2312" w:hint="eastAsia"/>
                <w:sz w:val="28"/>
                <w:szCs w:val="28"/>
              </w:rPr>
              <w:t>服务成本支出</w:t>
            </w:r>
            <w:r w:rsidRPr="002E4131">
              <w:rPr>
                <w:rFonts w:ascii="仿宋_GB2312" w:eastAsia="仿宋_GB2312" w:hAnsi="仿宋_GB2312" w:hint="eastAsia"/>
                <w:sz w:val="28"/>
                <w:szCs w:val="28"/>
              </w:rPr>
              <w:br/>
            </w: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（2017年度）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30840" w:rsidRPr="002E4131" w:rsidRDefault="00630840" w:rsidP="00B2699C">
            <w:pPr>
              <w:spacing w:line="500" w:lineRule="exact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spacing w:line="500" w:lineRule="exact"/>
              <w:jc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sz w:val="28"/>
                <w:szCs w:val="28"/>
              </w:rPr>
              <w:t>万元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宋体" w:cs="仿宋_GB2312" w:hint="eastAsia"/>
                <w:sz w:val="28"/>
                <w:szCs w:val="28"/>
              </w:rPr>
              <w:t>带动相关</w:t>
            </w:r>
            <w:r w:rsidRPr="002E4131">
              <w:rPr>
                <w:rFonts w:ascii="仿宋_GB2312" w:eastAsia="仿宋_GB2312" w:hAnsi="宋体" w:cs="仿宋_GB2312" w:hint="eastAsia"/>
                <w:sz w:val="28"/>
                <w:szCs w:val="28"/>
              </w:rPr>
              <w:br/>
              <w:t>服务机构数量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spacing w:line="500" w:lineRule="exact"/>
              <w:jc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</w:p>
        </w:tc>
      </w:tr>
      <w:tr w:rsidR="00630840" w:rsidRPr="002E4131" w:rsidTr="00793406">
        <w:trPr>
          <w:trHeight w:val="938"/>
          <w:jc w:val="center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2017年服务</w:t>
            </w: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br/>
              <w:t>企业户数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2017年服务</w:t>
            </w: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br/>
              <w:t>小</w:t>
            </w:r>
            <w:proofErr w:type="gramStart"/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微企业</w:t>
            </w:r>
            <w:proofErr w:type="gramEnd"/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户数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</w:p>
        </w:tc>
      </w:tr>
      <w:tr w:rsidR="00630840" w:rsidRPr="002E4131" w:rsidTr="00793406">
        <w:trPr>
          <w:trHeight w:val="951"/>
          <w:jc w:val="center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申报项目</w:t>
            </w:r>
          </w:p>
          <w:p w:rsidR="00630840" w:rsidRPr="002E4131" w:rsidRDefault="00630840" w:rsidP="00B2699C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投资总额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30840" w:rsidRPr="002E4131" w:rsidRDefault="00630840" w:rsidP="00B2699C">
            <w:pPr>
              <w:spacing w:line="500" w:lineRule="exact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spacing w:line="500" w:lineRule="exact"/>
              <w:jc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万元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项目建设</w:t>
            </w: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br/>
              <w:t>启动结束时间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</w:p>
        </w:tc>
      </w:tr>
      <w:tr w:rsidR="00630840" w:rsidRPr="002E4131" w:rsidTr="00793406">
        <w:trPr>
          <w:trHeight w:val="2503"/>
          <w:jc w:val="center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所在区县（市）</w:t>
            </w:r>
          </w:p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业务主管部门意见</w:t>
            </w:r>
          </w:p>
        </w:tc>
        <w:tc>
          <w:tcPr>
            <w:tcW w:w="76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 xml:space="preserve">    盖章：</w:t>
            </w: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br/>
              <w:t xml:space="preserve">          年   月   日</w:t>
            </w:r>
          </w:p>
        </w:tc>
      </w:tr>
      <w:tr w:rsidR="00630840" w:rsidRPr="002E4131" w:rsidTr="00B2699C">
        <w:trPr>
          <w:trHeight w:hRule="exact" w:val="3852"/>
          <w:jc w:val="center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lastRenderedPageBreak/>
              <w:t>所在区县（市）</w:t>
            </w: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br/>
              <w:t>两创办意见</w:t>
            </w:r>
          </w:p>
        </w:tc>
        <w:tc>
          <w:tcPr>
            <w:tcW w:w="76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br/>
            </w:r>
          </w:p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br/>
              <w:t xml:space="preserve">    盖章：</w:t>
            </w: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br/>
              <w:t xml:space="preserve">          年   月   日</w:t>
            </w:r>
          </w:p>
        </w:tc>
      </w:tr>
      <w:tr w:rsidR="00630840" w:rsidRPr="002E4131" w:rsidTr="00B2699C">
        <w:trPr>
          <w:trHeight w:hRule="exact" w:val="3665"/>
          <w:jc w:val="center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spacing w:line="50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市经</w:t>
            </w:r>
            <w:proofErr w:type="gramStart"/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信委意见</w:t>
            </w:r>
            <w:proofErr w:type="gramEnd"/>
          </w:p>
        </w:tc>
        <w:tc>
          <w:tcPr>
            <w:tcW w:w="76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</w:pPr>
            <w:r w:rsidRPr="002E4131"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  <w:t xml:space="preserve"> 经审核，该申报项目投资额为</w:t>
            </w:r>
            <w:r w:rsidRPr="002E4131">
              <w:rPr>
                <w:rFonts w:ascii="PingFang SC" w:eastAsia="PingFang SC" w:hAnsi="PingFang SC" w:cs="PingFang SC"/>
                <w:color w:val="333333"/>
                <w:kern w:val="0"/>
                <w:sz w:val="28"/>
                <w:szCs w:val="28"/>
                <w:shd w:val="clear" w:color="auto" w:fill="FFFFFF"/>
              </w:rPr>
              <w:t>__________</w:t>
            </w:r>
            <w:r w:rsidRPr="002E4131"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  <w:t>万元。</w:t>
            </w:r>
          </w:p>
          <w:p w:rsidR="00630840" w:rsidRPr="002E4131" w:rsidRDefault="00630840" w:rsidP="00B26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 w:rsidR="00630840" w:rsidRPr="002E4131" w:rsidRDefault="00630840" w:rsidP="00B2699C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盖章：</w:t>
            </w: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br/>
              <w:t xml:space="preserve">                          年   月   日</w:t>
            </w:r>
          </w:p>
        </w:tc>
      </w:tr>
      <w:tr w:rsidR="00630840" w:rsidRPr="002E4131" w:rsidTr="00B2699C">
        <w:trPr>
          <w:trHeight w:hRule="exact" w:val="3136"/>
          <w:jc w:val="center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spacing w:line="50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>市两创办意见</w:t>
            </w:r>
          </w:p>
        </w:tc>
        <w:tc>
          <w:tcPr>
            <w:tcW w:w="76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</w:pPr>
            <w:r w:rsidRPr="002E4131"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  <w:t xml:space="preserve"> 经审核，该申报项目投资额为</w:t>
            </w:r>
            <w:r w:rsidRPr="002E4131">
              <w:rPr>
                <w:rFonts w:ascii="PingFang SC" w:eastAsia="PingFang SC" w:hAnsi="PingFang SC" w:cs="PingFang SC"/>
                <w:color w:val="333333"/>
                <w:kern w:val="0"/>
                <w:sz w:val="28"/>
                <w:szCs w:val="28"/>
                <w:shd w:val="clear" w:color="auto" w:fill="FFFFFF"/>
              </w:rPr>
              <w:t>__________</w:t>
            </w:r>
            <w:r w:rsidRPr="002E4131"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  <w:t>万元。</w:t>
            </w:r>
          </w:p>
          <w:p w:rsidR="00630840" w:rsidRPr="002E4131" w:rsidRDefault="00630840" w:rsidP="00B269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 w:hAnsi="宋体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t xml:space="preserve">    盖章：</w:t>
            </w:r>
            <w:r w:rsidRPr="002E4131">
              <w:rPr>
                <w:rFonts w:ascii="仿宋_GB2312" w:eastAsia="仿宋_GB2312" w:hAnsi="宋体" w:cs="仿宋_GB2312" w:hint="eastAsia"/>
                <w:color w:val="000000"/>
                <w:kern w:val="0"/>
                <w:sz w:val="28"/>
                <w:szCs w:val="28"/>
                <w:lang w:bidi="ar"/>
              </w:rPr>
              <w:br/>
              <w:t xml:space="preserve">          年   月   日</w:t>
            </w:r>
          </w:p>
        </w:tc>
      </w:tr>
    </w:tbl>
    <w:p w:rsidR="00B840F7" w:rsidRPr="00E31BAF" w:rsidRDefault="00B840F7" w:rsidP="00E052F4">
      <w:pPr>
        <w:spacing w:afterLines="50" w:after="156" w:line="500" w:lineRule="exact"/>
        <w:ind w:leftChars="-166" w:left="-349"/>
      </w:pPr>
    </w:p>
    <w:sectPr w:rsidR="00B840F7" w:rsidRPr="00E31BAF" w:rsidSect="00A16336">
      <w:footerReference w:type="even" r:id="rId8"/>
      <w:footerReference w:type="default" r:id="rId9"/>
      <w:pgSz w:w="11906" w:h="16838"/>
      <w:pgMar w:top="2098" w:right="1474" w:bottom="1814" w:left="158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3AC" w:rsidRDefault="003E33AC" w:rsidP="00372640">
      <w:r>
        <w:separator/>
      </w:r>
    </w:p>
  </w:endnote>
  <w:endnote w:type="continuationSeparator" w:id="0">
    <w:p w:rsidR="003E33AC" w:rsidRDefault="003E33AC" w:rsidP="0037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314" w:rsidRPr="007D2314" w:rsidRDefault="007D2314" w:rsidP="007D2314">
    <w:pPr>
      <w:pStyle w:val="a5"/>
      <w:ind w:firstLineChars="100" w:firstLine="280"/>
      <w:rPr>
        <w:rFonts w:ascii="宋体" w:hAnsi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C12" w:rsidRPr="0009145D" w:rsidRDefault="00FD4C12" w:rsidP="0009145D">
    <w:pPr>
      <w:pStyle w:val="a5"/>
      <w:wordWrap w:val="0"/>
      <w:jc w:val="right"/>
      <w:rPr>
        <w:rFonts w:ascii="宋体" w:hAnsi="宋体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3AC" w:rsidRDefault="003E33AC" w:rsidP="00372640">
      <w:r>
        <w:separator/>
      </w:r>
    </w:p>
  </w:footnote>
  <w:footnote w:type="continuationSeparator" w:id="0">
    <w:p w:rsidR="003E33AC" w:rsidRDefault="003E33AC" w:rsidP="00372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A11A3"/>
    <w:multiLevelType w:val="hybridMultilevel"/>
    <w:tmpl w:val="3F88AAE8"/>
    <w:lvl w:ilvl="0" w:tplc="2E5CDC7A">
      <w:start w:val="1"/>
      <w:numFmt w:val="japaneseCounting"/>
      <w:lvlText w:val="%1、"/>
      <w:lvlJc w:val="left"/>
      <w:pPr>
        <w:ind w:left="128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52332D87"/>
    <w:multiLevelType w:val="hybridMultilevel"/>
    <w:tmpl w:val="EE12D78C"/>
    <w:lvl w:ilvl="0" w:tplc="5F8A8E06">
      <w:start w:val="1"/>
      <w:numFmt w:val="decimal"/>
      <w:lvlText w:val="%1、"/>
      <w:lvlJc w:val="left"/>
      <w:pPr>
        <w:ind w:left="128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59040215"/>
    <w:multiLevelType w:val="singleLevel"/>
    <w:tmpl w:val="59040215"/>
    <w:lvl w:ilvl="0">
      <w:start w:val="1"/>
      <w:numFmt w:val="decimal"/>
      <w:suff w:val="nothing"/>
      <w:lvlText w:val="%1.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5F85"/>
    <w:rsid w:val="00013194"/>
    <w:rsid w:val="00014F0C"/>
    <w:rsid w:val="000216F3"/>
    <w:rsid w:val="000526B7"/>
    <w:rsid w:val="0008700A"/>
    <w:rsid w:val="000903CD"/>
    <w:rsid w:val="0009145D"/>
    <w:rsid w:val="000B5802"/>
    <w:rsid w:val="000C2D21"/>
    <w:rsid w:val="000D0A78"/>
    <w:rsid w:val="000D1546"/>
    <w:rsid w:val="000D35DE"/>
    <w:rsid w:val="001179C5"/>
    <w:rsid w:val="00117F6B"/>
    <w:rsid w:val="00140D38"/>
    <w:rsid w:val="00144085"/>
    <w:rsid w:val="00145F85"/>
    <w:rsid w:val="00155FB4"/>
    <w:rsid w:val="001646EA"/>
    <w:rsid w:val="00186BAA"/>
    <w:rsid w:val="001939C1"/>
    <w:rsid w:val="001B0DC3"/>
    <w:rsid w:val="001D3E9B"/>
    <w:rsid w:val="001D57F3"/>
    <w:rsid w:val="001F2BF3"/>
    <w:rsid w:val="001F307A"/>
    <w:rsid w:val="00242612"/>
    <w:rsid w:val="00245612"/>
    <w:rsid w:val="0025583B"/>
    <w:rsid w:val="00291BC0"/>
    <w:rsid w:val="002C687F"/>
    <w:rsid w:val="002D18E8"/>
    <w:rsid w:val="00326165"/>
    <w:rsid w:val="00343193"/>
    <w:rsid w:val="003521B0"/>
    <w:rsid w:val="0036056E"/>
    <w:rsid w:val="003622B4"/>
    <w:rsid w:val="00372640"/>
    <w:rsid w:val="00376A12"/>
    <w:rsid w:val="00387A2A"/>
    <w:rsid w:val="003E33AC"/>
    <w:rsid w:val="003E5EF9"/>
    <w:rsid w:val="003F6066"/>
    <w:rsid w:val="004020E2"/>
    <w:rsid w:val="00407B99"/>
    <w:rsid w:val="0044561E"/>
    <w:rsid w:val="00473513"/>
    <w:rsid w:val="0047424F"/>
    <w:rsid w:val="00495A63"/>
    <w:rsid w:val="004B7EDB"/>
    <w:rsid w:val="004D405E"/>
    <w:rsid w:val="004F6127"/>
    <w:rsid w:val="005045F5"/>
    <w:rsid w:val="005403A7"/>
    <w:rsid w:val="0056295B"/>
    <w:rsid w:val="00586AA5"/>
    <w:rsid w:val="0062136C"/>
    <w:rsid w:val="00630840"/>
    <w:rsid w:val="006314E5"/>
    <w:rsid w:val="00637B8B"/>
    <w:rsid w:val="00666B93"/>
    <w:rsid w:val="00695DC7"/>
    <w:rsid w:val="00697B9F"/>
    <w:rsid w:val="006A0F99"/>
    <w:rsid w:val="006C060C"/>
    <w:rsid w:val="006C7CD5"/>
    <w:rsid w:val="006C7DB6"/>
    <w:rsid w:val="006E524F"/>
    <w:rsid w:val="006F52F2"/>
    <w:rsid w:val="006F7B20"/>
    <w:rsid w:val="007050C3"/>
    <w:rsid w:val="007512C6"/>
    <w:rsid w:val="0076099D"/>
    <w:rsid w:val="00771FC8"/>
    <w:rsid w:val="00780DC9"/>
    <w:rsid w:val="00793190"/>
    <w:rsid w:val="00793406"/>
    <w:rsid w:val="007D09C5"/>
    <w:rsid w:val="007D2314"/>
    <w:rsid w:val="007E5BD5"/>
    <w:rsid w:val="00834EED"/>
    <w:rsid w:val="00846C9E"/>
    <w:rsid w:val="00857E0B"/>
    <w:rsid w:val="00864774"/>
    <w:rsid w:val="00882443"/>
    <w:rsid w:val="0088246A"/>
    <w:rsid w:val="0088545E"/>
    <w:rsid w:val="008B7B11"/>
    <w:rsid w:val="008F6575"/>
    <w:rsid w:val="009308D8"/>
    <w:rsid w:val="00944EE6"/>
    <w:rsid w:val="00947DF2"/>
    <w:rsid w:val="00950B06"/>
    <w:rsid w:val="009604EC"/>
    <w:rsid w:val="0096609F"/>
    <w:rsid w:val="00982959"/>
    <w:rsid w:val="00992D10"/>
    <w:rsid w:val="009A5C62"/>
    <w:rsid w:val="009B0797"/>
    <w:rsid w:val="009D4ECC"/>
    <w:rsid w:val="009E6725"/>
    <w:rsid w:val="009F39A7"/>
    <w:rsid w:val="00A04774"/>
    <w:rsid w:val="00A16336"/>
    <w:rsid w:val="00A204A7"/>
    <w:rsid w:val="00A251B3"/>
    <w:rsid w:val="00A33951"/>
    <w:rsid w:val="00A655D8"/>
    <w:rsid w:val="00A82F12"/>
    <w:rsid w:val="00A95573"/>
    <w:rsid w:val="00A95E90"/>
    <w:rsid w:val="00AC10AD"/>
    <w:rsid w:val="00AD6F2F"/>
    <w:rsid w:val="00AE1A18"/>
    <w:rsid w:val="00B32E0E"/>
    <w:rsid w:val="00B5450E"/>
    <w:rsid w:val="00B82914"/>
    <w:rsid w:val="00B840F7"/>
    <w:rsid w:val="00B90A8F"/>
    <w:rsid w:val="00B9418B"/>
    <w:rsid w:val="00BA443E"/>
    <w:rsid w:val="00BB7F11"/>
    <w:rsid w:val="00BE18BD"/>
    <w:rsid w:val="00BE1D92"/>
    <w:rsid w:val="00BE6F86"/>
    <w:rsid w:val="00C355A6"/>
    <w:rsid w:val="00C41EFF"/>
    <w:rsid w:val="00C558A5"/>
    <w:rsid w:val="00C656F6"/>
    <w:rsid w:val="00C67D1E"/>
    <w:rsid w:val="00C93616"/>
    <w:rsid w:val="00C96BCB"/>
    <w:rsid w:val="00CB2876"/>
    <w:rsid w:val="00CC0687"/>
    <w:rsid w:val="00CF73B6"/>
    <w:rsid w:val="00D07D23"/>
    <w:rsid w:val="00D246DB"/>
    <w:rsid w:val="00D24AB3"/>
    <w:rsid w:val="00D24C28"/>
    <w:rsid w:val="00D42FB7"/>
    <w:rsid w:val="00D563A6"/>
    <w:rsid w:val="00D63508"/>
    <w:rsid w:val="00D72E46"/>
    <w:rsid w:val="00DB06CB"/>
    <w:rsid w:val="00DD46EB"/>
    <w:rsid w:val="00E03CAD"/>
    <w:rsid w:val="00E052F4"/>
    <w:rsid w:val="00E12043"/>
    <w:rsid w:val="00E14B24"/>
    <w:rsid w:val="00E22CD0"/>
    <w:rsid w:val="00E32618"/>
    <w:rsid w:val="00E575E9"/>
    <w:rsid w:val="00E90E56"/>
    <w:rsid w:val="00EA62AE"/>
    <w:rsid w:val="00EB6659"/>
    <w:rsid w:val="00ED4111"/>
    <w:rsid w:val="00EE0057"/>
    <w:rsid w:val="00EE530B"/>
    <w:rsid w:val="00EF31EC"/>
    <w:rsid w:val="00EF410E"/>
    <w:rsid w:val="00F10726"/>
    <w:rsid w:val="00F277A5"/>
    <w:rsid w:val="00F36B88"/>
    <w:rsid w:val="00F54AB5"/>
    <w:rsid w:val="00FC57AF"/>
    <w:rsid w:val="00FD4C12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F8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45F8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rsid w:val="00372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locked/>
    <w:rsid w:val="00372640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372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372640"/>
    <w:rPr>
      <w:rFonts w:cs="Times New Roman"/>
      <w:kern w:val="2"/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rsid w:val="00AD6F2F"/>
    <w:pPr>
      <w:ind w:leftChars="2500" w:left="100"/>
    </w:pPr>
  </w:style>
  <w:style w:type="character" w:customStyle="1" w:styleId="Char1">
    <w:name w:val="日期 Char"/>
    <w:link w:val="a6"/>
    <w:uiPriority w:val="99"/>
    <w:semiHidden/>
    <w:locked/>
    <w:rsid w:val="00AD6F2F"/>
    <w:rPr>
      <w:rFonts w:cs="Times New Roman"/>
      <w:kern w:val="2"/>
      <w:sz w:val="22"/>
      <w:szCs w:val="22"/>
    </w:rPr>
  </w:style>
  <w:style w:type="paragraph" w:styleId="a7">
    <w:name w:val="Balloon Text"/>
    <w:basedOn w:val="a"/>
    <w:link w:val="Char2"/>
    <w:uiPriority w:val="99"/>
    <w:semiHidden/>
    <w:rsid w:val="0076099D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rsid w:val="00604E08"/>
    <w:rPr>
      <w:sz w:val="0"/>
      <w:szCs w:val="0"/>
    </w:rPr>
  </w:style>
  <w:style w:type="table" w:styleId="a8">
    <w:name w:val="Table Grid"/>
    <w:basedOn w:val="a1"/>
    <w:uiPriority w:val="59"/>
    <w:locked/>
    <w:rsid w:val="00CB2876"/>
    <w:rPr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annotation text"/>
    <w:basedOn w:val="a"/>
    <w:link w:val="Char3"/>
    <w:rsid w:val="00630840"/>
    <w:pPr>
      <w:jc w:val="left"/>
    </w:pPr>
    <w:rPr>
      <w:rFonts w:ascii="Times New Roman" w:hAnsi="Times New Roman"/>
      <w:szCs w:val="24"/>
    </w:rPr>
  </w:style>
  <w:style w:type="character" w:customStyle="1" w:styleId="Char3">
    <w:name w:val="批注文字 Char"/>
    <w:link w:val="a9"/>
    <w:rsid w:val="00630840"/>
    <w:rPr>
      <w:rFonts w:ascii="Times New Roman" w:hAnsi="Times New Roman"/>
      <w:kern w:val="2"/>
      <w:sz w:val="21"/>
      <w:szCs w:val="24"/>
    </w:rPr>
  </w:style>
  <w:style w:type="character" w:styleId="aa">
    <w:name w:val="annotation reference"/>
    <w:uiPriority w:val="99"/>
    <w:semiHidden/>
    <w:unhideWhenUsed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342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关于开展2017年度宁波市政策性融资担保</dc:title>
  <dc:creator>lenovo</dc:creator>
  <cp:lastModifiedBy>User</cp:lastModifiedBy>
  <cp:revision>15</cp:revision>
  <cp:lastPrinted>2018-01-30T10:34:00Z</cp:lastPrinted>
  <dcterms:created xsi:type="dcterms:W3CDTF">2018-02-09T02:22:00Z</dcterms:created>
  <dcterms:modified xsi:type="dcterms:W3CDTF">2018-02-09T08:09:00Z</dcterms:modified>
</cp:coreProperties>
</file>