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proofErr w:type="spellStart"/>
      <w:r w:rsidR="004370FD">
        <w:rPr>
          <w:rFonts w:hint="eastAsia"/>
        </w:rPr>
        <w:t>C</w:t>
      </w:r>
      <w:r w:rsidR="004370FD">
        <w:t>hebyshev</w:t>
      </w:r>
      <w:proofErr w:type="spellEnd"/>
      <w:r w:rsidR="004370FD">
        <w:t>(</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w:t>
      </w:r>
      <w:r w:rsidR="004C6537">
        <w:rPr>
          <w:rFonts w:hint="eastAsia"/>
        </w:rPr>
        <w:t>适合现代GPU的并行方式，对三角形的光栅</w:t>
      </w:r>
      <w:proofErr w:type="gramStart"/>
      <w:r w:rsidR="004C6537">
        <w:rPr>
          <w:rFonts w:hint="eastAsia"/>
        </w:rPr>
        <w:t>化十分</w:t>
      </w:r>
      <w:proofErr w:type="gramEnd"/>
      <w:r w:rsidR="004C6537">
        <w:rPr>
          <w:rFonts w:hint="eastAsia"/>
        </w:rPr>
        <w:t>快，求出的三个值可以用来其他顶点属性的插值。使用现代光栅化2x</w:t>
      </w:r>
      <w:r w:rsidR="004C6537">
        <w:t>2</w:t>
      </w:r>
      <w:r w:rsidR="004C6537">
        <w:rPr>
          <w:rFonts w:hint="eastAsia"/>
        </w:rPr>
        <w:t>的结构。同时2x</w:t>
      </w:r>
      <w:r w:rsidR="004C6537">
        <w:t>2</w:t>
      </w:r>
      <w:r w:rsidR="004C6537">
        <w:rPr>
          <w:rFonts w:hint="eastAsia"/>
        </w:rPr>
        <w:t>光栅化的优点有：*</w:t>
      </w:r>
      <w:r w:rsidR="004C6537">
        <w:t>0</w:t>
      </w:r>
      <w:r w:rsidR="004C6537">
        <w:rPr>
          <w:rFonts w:hint="eastAsia"/>
        </w:rPr>
        <w:t>*简化和加速像素分派的工作。*</w:t>
      </w:r>
      <w:r w:rsidR="004C6537">
        <w:t>1</w:t>
      </w:r>
      <w:r w:rsidR="004C6537">
        <w:rPr>
          <w:rFonts w:hint="eastAsia"/>
        </w:rPr>
        <w:t>*</w:t>
      </w:r>
      <w:r w:rsidR="004C6537">
        <w:t>精简SM的架构，减少硬件单元数量和尺寸。</w:t>
      </w:r>
      <w:r w:rsidR="004C6537">
        <w:rPr>
          <w:rFonts w:hint="eastAsia"/>
        </w:rPr>
        <w:t>*</w:t>
      </w:r>
      <w:r w:rsidR="004C6537">
        <w:t>2</w:t>
      </w:r>
      <w:r w:rsidR="004C6537">
        <w:rPr>
          <w:rFonts w:hint="eastAsia"/>
        </w:rPr>
        <w:t>*</w:t>
      </w:r>
      <w:r w:rsidR="004C6537">
        <w:t>降低功耗，提高效能比。</w:t>
      </w:r>
      <w:r w:rsidR="004C6537">
        <w:rPr>
          <w:rFonts w:hint="eastAsia"/>
        </w:rPr>
        <w:t>*</w:t>
      </w:r>
      <w:r w:rsidR="004C6537">
        <w:t>3</w:t>
      </w:r>
      <w:r w:rsidR="004C6537">
        <w:rPr>
          <w:rFonts w:hint="eastAsia"/>
        </w:rPr>
        <w:t>*</w:t>
      </w:r>
      <w:r w:rsidR="004C6537">
        <w:t>无效像素虽然不会被存储结果，但可辅助有效像素求导函数。</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w:t>
      </w:r>
      <w:r>
        <w:rPr>
          <w:rFonts w:hint="eastAsia"/>
        </w:rPr>
        <w:lastRenderedPageBreak/>
        <w:t>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w:t>
      </w:r>
      <w:r w:rsidR="00590FC2">
        <w:rPr>
          <w:rFonts w:hint="eastAsia"/>
        </w:rPr>
        <w:lastRenderedPageBreak/>
        <w:t>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sidR="00596B2C">
        <w:rPr>
          <w:rFonts w:hint="eastAsia"/>
        </w:rPr>
        <w:t>HSR主要可以解决些overdraw问题，因为传统的early-z虽然可以优化性能，但完全不能处理overdraw问题,</w:t>
      </w:r>
      <w:r w:rsidR="00596B2C">
        <w:t>HSR</w:t>
      </w:r>
      <w:r w:rsidR="00596B2C">
        <w:rPr>
          <w:rFonts w:hint="eastAsia"/>
        </w:rPr>
        <w:t>可以</w:t>
      </w:r>
      <w:proofErr w:type="gramStart"/>
      <w:r w:rsidR="00596B2C">
        <w:rPr>
          <w:rFonts w:hint="eastAsia"/>
        </w:rPr>
        <w:t>看做</w:t>
      </w:r>
      <w:proofErr w:type="gramEnd"/>
      <w:r w:rsidR="00596B2C">
        <w:rPr>
          <w:rFonts w:hint="eastAsia"/>
        </w:rPr>
        <w:t>是一种改进版的</w:t>
      </w:r>
      <w:proofErr w:type="spellStart"/>
      <w:r w:rsidR="00596B2C">
        <w:rPr>
          <w:rFonts w:hint="eastAsia"/>
        </w:rPr>
        <w:t>earlyz</w:t>
      </w:r>
      <w:proofErr w:type="spellEnd"/>
      <w:r w:rsidR="00596B2C">
        <w:rPr>
          <w:rFonts w:hint="eastAsia"/>
        </w:rPr>
        <w:t>，各大厂商叫法也不同。</w:t>
      </w:r>
      <w:proofErr w:type="spellStart"/>
      <w:r w:rsidR="00596B2C">
        <w:rPr>
          <w:rFonts w:hint="eastAsia"/>
        </w:rPr>
        <w:t>PowerVR</w:t>
      </w:r>
      <w:proofErr w:type="spellEnd"/>
      <w:r w:rsidR="00596B2C">
        <w:rPr>
          <w:rFonts w:hint="eastAsia"/>
        </w:rPr>
        <w:t>：HSR，Adreno：</w:t>
      </w:r>
      <w:proofErr w:type="spellStart"/>
      <w:r w:rsidR="00596B2C">
        <w:rPr>
          <w:rFonts w:hint="eastAsia"/>
        </w:rPr>
        <w:t>EarlyZRejection</w:t>
      </w:r>
      <w:proofErr w:type="spellEnd"/>
      <w:r w:rsidR="00596B2C">
        <w:rPr>
          <w:rFonts w:hint="eastAsia"/>
        </w:rPr>
        <w:t>，Mali：FPK</w:t>
      </w:r>
      <w:r>
        <w:rPr>
          <w:rFonts w:hint="eastAsia"/>
        </w:rPr>
        <w:t>。</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lastRenderedPageBreak/>
        <w:tab/>
      </w:r>
      <w:r>
        <w:rPr>
          <w:rFonts w:hint="eastAsia"/>
        </w:rPr>
        <w:t>需要用</w:t>
      </w:r>
      <w:proofErr w:type="spellStart"/>
      <w:r>
        <w:rPr>
          <w:rFonts w:hint="eastAsia"/>
        </w:rPr>
        <w:t>DecodeDepthNormal</w:t>
      </w:r>
      <w:proofErr w:type="spellEnd"/>
      <w:r>
        <w:rPr>
          <w:rFonts w:hint="eastAsia"/>
        </w:rPr>
        <w:t>来解码法线和深度，这里的法线是相机空间法线[</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lastRenderedPageBreak/>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w:t>
      </w:r>
      <w:r w:rsidR="00625280">
        <w:rPr>
          <w:rFonts w:hint="eastAsia"/>
        </w:rPr>
        <w:lastRenderedPageBreak/>
        <w:t>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lastRenderedPageBreak/>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8718BD" w:rsidP="007737CC">
      <w:hyperlink r:id="rId21" w:history="1">
        <w:r w:rsidR="00B57039" w:rsidRPr="00304412">
          <w:rPr>
            <w:rStyle w:val="a3"/>
          </w:rPr>
          <w:t>https://blog.csdn.net/lou09020207yes/article/details/76033977</w:t>
        </w:r>
      </w:hyperlink>
      <w:r w:rsidR="00B57039">
        <w:t xml:space="preserve"> </w:t>
      </w:r>
    </w:p>
    <w:p w:rsidR="007017AC" w:rsidRDefault="008718BD"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w:t>
      </w:r>
      <w:r w:rsidR="004322E1">
        <w:rPr>
          <w:rFonts w:hint="eastAsia"/>
        </w:rPr>
        <w:lastRenderedPageBreak/>
        <w:t>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w:t>
      </w:r>
      <w:r>
        <w:rPr>
          <w:rFonts w:hint="eastAsia"/>
        </w:rPr>
        <w:lastRenderedPageBreak/>
        <w:t>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r w:rsidR="00812DF8">
        <w:rPr>
          <w:rFonts w:hint="eastAsia"/>
        </w:rPr>
        <w:t>MSAA仅能解决几何走样现象（边缘的锯齿感），不能解决着色走样显现（高光闪烁，</w:t>
      </w:r>
      <w:proofErr w:type="gramStart"/>
      <w:r w:rsidR="00812DF8">
        <w:rPr>
          <w:rFonts w:hint="eastAsia"/>
        </w:rPr>
        <w:t>高光抗锯齿</w:t>
      </w:r>
      <w:proofErr w:type="gramEnd"/>
      <w:r w:rsidR="00812DF8">
        <w:rPr>
          <w:rFonts w:hint="eastAsia"/>
        </w:rPr>
        <w:t>也就是）</w:t>
      </w:r>
      <w:r w:rsidR="00C45675">
        <w:rPr>
          <w:rFonts w:hint="eastAsia"/>
        </w:rPr>
        <w:t>。</w:t>
      </w:r>
    </w:p>
    <w:p w:rsidR="004E4815" w:rsidRDefault="004E4815" w:rsidP="007737CC"/>
    <w:p w:rsidR="00650C6A" w:rsidRPr="006678BF" w:rsidRDefault="00650C6A" w:rsidP="007737CC">
      <w:pPr>
        <w:rPr>
          <w:b/>
        </w:rPr>
      </w:pPr>
      <w:r w:rsidRPr="006678BF">
        <w:rPr>
          <w:b/>
        </w:rPr>
        <w:t>MLAA是什么？如何实现的？</w:t>
      </w:r>
    </w:p>
    <w:p w:rsidR="00650C6A" w:rsidRDefault="00650C6A" w:rsidP="007737CC">
      <w:r>
        <w:t>形态学抗锯齿（</w:t>
      </w:r>
      <w:proofErr w:type="spellStart"/>
      <w:r>
        <w:t>Monorplogical</w:t>
      </w:r>
      <w:proofErr w:type="spellEnd"/>
      <w:r>
        <w:t xml:space="preserve"> Anti-</w:t>
      </w:r>
      <w:proofErr w:type="spellStart"/>
      <w:r>
        <w:t>Aiasing</w:t>
      </w:r>
      <w:proofErr w:type="spellEnd"/>
      <w:r>
        <w:t>）。</w:t>
      </w:r>
    </w:p>
    <w:p w:rsidR="00650C6A" w:rsidRDefault="00650C6A" w:rsidP="007737CC">
      <w:r>
        <w:t>思路是检测每帧图像的边缘（通常可通过亮度，颜色、深度或法线来进行边缘检测）然后对这些边缘进行模式识别，归出ZUL三种形状，根据边缘形状对边缘进行重新矢量化，并对边缘上的像素根据覆盖面积计算混合权重，将周围颜色与其进行融合。也就是分为三个步骤：</w:t>
      </w:r>
      <w:r>
        <w:rPr>
          <w:rFonts w:hint="eastAsia"/>
        </w:rPr>
        <w:t>边缘检测、计算权重因子、混合周围像素。</w:t>
      </w:r>
    </w:p>
    <w:p w:rsidR="00650C6A" w:rsidRDefault="00650C6A" w:rsidP="007737CC"/>
    <w:p w:rsidR="0047163C" w:rsidRPr="00812DF8" w:rsidRDefault="00812DF8" w:rsidP="007737CC">
      <w:pPr>
        <w:rPr>
          <w:b/>
        </w:rPr>
      </w:pPr>
      <w:r w:rsidRPr="00812DF8">
        <w:rPr>
          <w:b/>
        </w:rPr>
        <w:t>SMAA是什么？如何实现的？</w:t>
      </w:r>
    </w:p>
    <w:p w:rsidR="0047163C" w:rsidRDefault="00650C6A" w:rsidP="007737CC">
      <w:r>
        <w:t xml:space="preserve">子像素形态学抗锯齿（Subpixel </w:t>
      </w:r>
      <w:proofErr w:type="spellStart"/>
      <w:r>
        <w:t>Monorplogical</w:t>
      </w:r>
      <w:proofErr w:type="spellEnd"/>
      <w:r>
        <w:t xml:space="preserve"> Anti-</w:t>
      </w:r>
      <w:proofErr w:type="spellStart"/>
      <w:r>
        <w:t>Aiasing</w:t>
      </w:r>
      <w:proofErr w:type="spellEnd"/>
      <w:r>
        <w:t>），建立在MLAA的基础上</w:t>
      </w:r>
    </w:p>
    <w:p w:rsidR="0047163C" w:rsidRDefault="00650C6A" w:rsidP="007737CC">
      <w:r>
        <w:t>在MLAA的流程上改进的，有点复杂呃</w:t>
      </w:r>
      <w:proofErr w:type="gramStart"/>
      <w:r>
        <w:t>呃</w:t>
      </w:r>
      <w:proofErr w:type="gramEnd"/>
      <w:r>
        <w:t>。。。</w:t>
      </w:r>
    </w:p>
    <w:p w:rsidR="0047163C" w:rsidRDefault="0047163C" w:rsidP="007737CC"/>
    <w:p w:rsidR="006678BF" w:rsidRDefault="006678BF" w:rsidP="007737CC">
      <w:r>
        <w:t>TAA是什么？如何实现？</w:t>
      </w:r>
    </w:p>
    <w:p w:rsidR="0047163C" w:rsidRDefault="006678BF" w:rsidP="007737CC">
      <w:r>
        <w:t>前面说了，SSAA、MSAA通过添加采样点来实现抗锯齿，需要额外内存消耗。TAA和SSAA原理差不多，都要添加多个采样点，但是TAA通过结合历史帧，将每个像素的多次采样均摊到多个帧中，开销会小很多。</w:t>
      </w:r>
      <w:r w:rsidR="00853E46">
        <w:t>可以处理着色锯齿（</w:t>
      </w:r>
      <w:proofErr w:type="gramStart"/>
      <w:r w:rsidR="00853E46">
        <w:t>高光抗锯齿</w:t>
      </w:r>
      <w:proofErr w:type="gramEnd"/>
      <w:r w:rsidR="00853E46">
        <w:t>）</w:t>
      </w:r>
    </w:p>
    <w:p w:rsidR="0047163C" w:rsidRDefault="006678BF" w:rsidP="007737CC">
      <w:r>
        <w:t>静态场景：实现方式为在每帧采样时将子采样点便宜，实现抖动（Jitter），抖动的便宜要和MSAA子采样点防止位置相同，使用底差异序列来更好的实现抗锯齿效果</w:t>
      </w:r>
    </w:p>
    <w:p w:rsidR="00853E46" w:rsidRDefault="00853E46" w:rsidP="007737CC">
      <w:r>
        <w:rPr>
          <w:noProof/>
        </w:rPr>
        <w:drawing>
          <wp:inline distT="0" distB="0" distL="0" distR="0" wp14:anchorId="01FEABBD" wp14:editId="72BC8AE0">
            <wp:extent cx="2362200" cy="1226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5375" cy="1259424"/>
                    </a:xfrm>
                    <a:prstGeom prst="rect">
                      <a:avLst/>
                    </a:prstGeom>
                  </pic:spPr>
                </pic:pic>
              </a:graphicData>
            </a:graphic>
          </wp:inline>
        </w:drawing>
      </w:r>
      <w:r>
        <w:rPr>
          <w:rFonts w:hint="eastAsia"/>
        </w:rPr>
        <w:t>，要实现对采样点偏移，需要稍微修改下透视投影矩阵，需要将便宜的</w:t>
      </w:r>
      <w:proofErr w:type="spellStart"/>
      <w:r>
        <w:rPr>
          <w:rFonts w:hint="eastAsia"/>
        </w:rPr>
        <w:t>xy</w:t>
      </w:r>
      <w:proofErr w:type="spellEnd"/>
      <w:r>
        <w:rPr>
          <w:rFonts w:hint="eastAsia"/>
        </w:rPr>
        <w:t>分量分别写入到投影矩阵的[</w:t>
      </w:r>
      <w:r>
        <w:t>2,0]和</w:t>
      </w:r>
      <w:r>
        <w:rPr>
          <w:rFonts w:hint="eastAsia"/>
        </w:rPr>
        <w:t>[</w:t>
      </w:r>
      <w:r>
        <w:t>2,1]就可以了</w:t>
      </w:r>
    </w:p>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7163C" w:rsidRDefault="0047163C" w:rsidP="007737CC"/>
    <w:p w:rsidR="004801BA" w:rsidRPr="004801BA" w:rsidRDefault="00D928DB" w:rsidP="007737CC">
      <w:pPr>
        <w:rPr>
          <w:b/>
          <w:color w:val="FF0000"/>
        </w:rPr>
      </w:pPr>
      <w:r>
        <w:rPr>
          <w:b/>
          <w:color w:val="FF0000"/>
        </w:rPr>
        <w:t>抗锯齿部分详解和</w:t>
      </w:r>
      <w:r w:rsidR="004801BA" w:rsidRPr="004801BA">
        <w:rPr>
          <w:b/>
          <w:color w:val="FF0000"/>
        </w:rPr>
        <w:t>实现原理：</w:t>
      </w:r>
    </w:p>
    <w:p w:rsidR="009B06D3" w:rsidRDefault="004801BA" w:rsidP="007737CC">
      <w:r>
        <w:tab/>
      </w:r>
      <w:r w:rsidR="009B06D3">
        <w:t>两篇非常好的文章，强烈建议观看：</w:t>
      </w:r>
    </w:p>
    <w:p w:rsidR="009B06D3" w:rsidRDefault="009B06D3" w:rsidP="007737CC">
      <w:r>
        <w:tab/>
      </w:r>
      <w:r>
        <w:tab/>
      </w:r>
      <w:hyperlink r:id="rId33" w:history="1">
        <w:r w:rsidRPr="0082338F">
          <w:rPr>
            <w:rStyle w:val="a3"/>
          </w:rPr>
          <w:t>https://www.zhihu.com/question/58595055</w:t>
        </w:r>
      </w:hyperlink>
      <w:r>
        <w:t xml:space="preserve"> </w:t>
      </w:r>
    </w:p>
    <w:p w:rsidR="009B06D3" w:rsidRDefault="008718BD" w:rsidP="009B06D3">
      <w:pPr>
        <w:ind w:left="420" w:firstLine="420"/>
      </w:pPr>
      <w:hyperlink r:id="rId34" w:history="1">
        <w:r w:rsidR="009B06D3" w:rsidRPr="0082338F">
          <w:rPr>
            <w:rStyle w:val="a3"/>
          </w:rPr>
          <w:t>https://zhuanlan.zhihu.com/p/415087003</w:t>
        </w:r>
      </w:hyperlink>
      <w:r w:rsidR="009B06D3">
        <w:t xml:space="preserve"> </w:t>
      </w:r>
    </w:p>
    <w:p w:rsidR="00D928DB" w:rsidRDefault="00D928DB" w:rsidP="009B06D3">
      <w:pPr>
        <w:ind w:firstLine="420"/>
      </w:pPr>
      <w:r>
        <w:t>实现抗锯齿的一些思路：</w:t>
      </w:r>
    </w:p>
    <w:p w:rsidR="00D928DB" w:rsidRDefault="00D928DB" w:rsidP="007737CC">
      <w:r>
        <w:tab/>
        <w:t>第一种是提高采样频率，在每个像素中进行多次采样，根据多次采样结果来综合计算最终的颜色值，例如MSAA、TAA。</w:t>
      </w:r>
    </w:p>
    <w:p w:rsidR="00D928DB" w:rsidRDefault="00D928DB" w:rsidP="007737CC">
      <w:r>
        <w:tab/>
        <w:t>第二种是通过后处理的方式，寻找屏幕中的像素块边缘，得到边界信息将两侧像素点颜色插值得到结果颜色，例如FXAA、SMAA。</w:t>
      </w:r>
    </w:p>
    <w:p w:rsidR="00D928DB" w:rsidRDefault="00D928DB" w:rsidP="007737CC">
      <w:r>
        <w:tab/>
        <w:t>MSAA是最早出现的抗锯齿方法，主要通过硬件实现，是以前非常流行的方案。FXAA、SMAA是通过后处理方式，开销稳定，不会因为物体多少而印象开销。TAA早期用于SSR，</w:t>
      </w:r>
      <w:proofErr w:type="spellStart"/>
      <w:r>
        <w:t>VolumeCloud</w:t>
      </w:r>
      <w:proofErr w:type="spellEnd"/>
      <w:r>
        <w:t>的降噪中</w:t>
      </w:r>
      <w:r w:rsidR="00E06559">
        <w:t>，近些年随着延迟管线的流行，难以使用MSAA，TAA逐渐兴起。</w:t>
      </w:r>
    </w:p>
    <w:p w:rsidR="00E06559" w:rsidRDefault="00E06559" w:rsidP="00E06559">
      <w:pPr>
        <w:ind w:firstLine="420"/>
      </w:pPr>
      <w:r>
        <w:t>*SSAA：想要得到抗锯齿，最简单的方法就是将图形按照</w:t>
      </w:r>
      <w:proofErr w:type="spellStart"/>
      <w:r>
        <w:rPr>
          <w:rFonts w:hint="eastAsia"/>
        </w:rPr>
        <w:t>xN</w:t>
      </w:r>
      <w:proofErr w:type="spellEnd"/>
      <w:proofErr w:type="gramStart"/>
      <w:r>
        <w:rPr>
          <w:rFonts w:hint="eastAsia"/>
        </w:rPr>
        <w:t>倍</w:t>
      </w:r>
      <w:proofErr w:type="gramEnd"/>
      <w:r>
        <w:rPr>
          <w:rFonts w:hint="eastAsia"/>
        </w:rPr>
        <w:t>的大小进行渲染，再将图像整体缩小，比如4</w:t>
      </w:r>
      <w:r>
        <w:t>00*600的屏幕上，先渲染到</w:t>
      </w:r>
      <w:r>
        <w:rPr>
          <w:rFonts w:hint="eastAsia"/>
        </w:rPr>
        <w:t>8</w:t>
      </w:r>
      <w:r>
        <w:t>00*1200的贴图上，然后在讲贴图缩小</w:t>
      </w:r>
      <w:r>
        <w:rPr>
          <w:rFonts w:hint="eastAsia"/>
        </w:rPr>
        <w:t>1/</w:t>
      </w:r>
      <w:r>
        <w:t>2，缩小的处理方式是进行</w:t>
      </w:r>
      <w:proofErr w:type="spellStart"/>
      <w:r>
        <w:t>boxfilter</w:t>
      </w:r>
      <w:proofErr w:type="spellEnd"/>
      <w:r>
        <w:t>，提高了采样频率来达到抗锯齿的目的。这总就是超级采样抗锯齿</w:t>
      </w:r>
      <w:r>
        <w:rPr>
          <w:rFonts w:hint="eastAsia"/>
        </w:rPr>
        <w:t>(</w:t>
      </w:r>
      <w:proofErr w:type="spellStart"/>
      <w:r>
        <w:t>SSAA,super</w:t>
      </w:r>
      <w:proofErr w:type="spellEnd"/>
      <w:r>
        <w:t xml:space="preserve"> </w:t>
      </w:r>
      <w:proofErr w:type="spellStart"/>
      <w:r>
        <w:t>sampleing</w:t>
      </w:r>
      <w:proofErr w:type="spellEnd"/>
      <w:r>
        <w:t xml:space="preserve"> anti-aliasing</w:t>
      </w:r>
      <w:r>
        <w:rPr>
          <w:rFonts w:hint="eastAsia"/>
        </w:rPr>
        <w:t>)</w:t>
      </w:r>
      <w:r>
        <w:t>，这种的处理方式消耗非常的惊人，一般不会使用。注意子采样点不是均匀摆放的，是按照</w:t>
      </w:r>
      <w:r>
        <w:rPr>
          <w:rFonts w:hint="eastAsia"/>
        </w:rPr>
        <w:t>R</w:t>
      </w:r>
      <w:r>
        <w:t xml:space="preserve">otated grid </w:t>
      </w:r>
      <w:proofErr w:type="spellStart"/>
      <w:r>
        <w:t>supersampling</w:t>
      </w:r>
      <w:proofErr w:type="spellEnd"/>
      <w:r>
        <w:t>（RGSS）的方式来放置。</w:t>
      </w:r>
    </w:p>
    <w:p w:rsidR="00E06559" w:rsidRDefault="00E06559" w:rsidP="00E06559">
      <w:pPr>
        <w:ind w:firstLine="420"/>
      </w:pPr>
      <w:r>
        <w:rPr>
          <w:rFonts w:hint="eastAsia"/>
        </w:rPr>
        <w:t>*MSAA：同样会设置子采样点，但它就聪明很多了。对于每个</w:t>
      </w:r>
      <w:r w:rsidR="0047163C">
        <w:rPr>
          <w:rFonts w:hint="eastAsia"/>
        </w:rPr>
        <w:t>子采样点，会先进行coverage</w:t>
      </w:r>
      <w:r w:rsidR="0047163C">
        <w:t xml:space="preserve"> test（覆盖测试），覆盖测试就是检测出像素点是否在三角形内部，如果在三角形内部说明需要采样（计算pixel </w:t>
      </w:r>
      <w:proofErr w:type="spellStart"/>
      <w:r w:rsidR="0047163C">
        <w:t>shader</w:t>
      </w:r>
      <w:proofErr w:type="spellEnd"/>
      <w:r w:rsidR="0047163C">
        <w:t>），处于性能考虑，同一个像素上的子采样点不会都进行</w:t>
      </w:r>
      <w:proofErr w:type="spellStart"/>
      <w:r w:rsidR="0047163C">
        <w:t>ps</w:t>
      </w:r>
      <w:proofErr w:type="spellEnd"/>
      <w:r w:rsidR="0047163C">
        <w:t>计算，具体计算方法在后面说。</w:t>
      </w:r>
    </w:p>
    <w:p w:rsidR="006513F3" w:rsidRDefault="0047163C" w:rsidP="00E06559">
      <w:pPr>
        <w:ind w:firstLine="420"/>
      </w:pPr>
      <w:r>
        <w:tab/>
        <w:t>当计算完成后，每个通过</w:t>
      </w:r>
      <w:r w:rsidR="006513F3">
        <w:t>覆盖测试的子采样点还要进行depth-stencil test(深度</w:t>
      </w:r>
      <w:r w:rsidR="006513F3">
        <w:rPr>
          <w:rFonts w:hint="eastAsia"/>
        </w:rPr>
        <w:t>-模板测试</w:t>
      </w:r>
      <w:r w:rsidR="006513F3">
        <w:t>)，这个和普通的深度模板测试是一样的，只是发生在子采样点而已。当通过后，就要给子采样点写入颜色了。</w:t>
      </w:r>
    </w:p>
    <w:p w:rsidR="0047163C" w:rsidRDefault="0047163C" w:rsidP="00E06559">
      <w:pPr>
        <w:ind w:firstLine="420"/>
      </w:pPr>
      <w:r>
        <w:rPr>
          <w:noProof/>
        </w:rPr>
        <w:lastRenderedPageBreak/>
        <w:drawing>
          <wp:inline distT="0" distB="0" distL="0" distR="0" wp14:anchorId="0317996F" wp14:editId="0ED3C62E">
            <wp:extent cx="5274310" cy="4876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876800"/>
                    </a:xfrm>
                    <a:prstGeom prst="rect">
                      <a:avLst/>
                    </a:prstGeom>
                  </pic:spPr>
                </pic:pic>
              </a:graphicData>
            </a:graphic>
          </wp:inline>
        </w:drawing>
      </w:r>
    </w:p>
    <w:p w:rsidR="009B06D3" w:rsidRDefault="0047163C" w:rsidP="007737CC">
      <w:r>
        <w:tab/>
        <w:t>上图大概是DX介绍的MSAA的示意图，</w:t>
      </w:r>
      <w:r w:rsidR="006513F3">
        <w:t>结合上图我们说一下写入</w:t>
      </w:r>
      <w:r w:rsidR="00521055">
        <w:t>子采样点颜色是怎么做的。实际采样的位置是上图的菱形处。当三角形覆盖到中心采样点时，那么被覆盖到的子采样点使用中心采样的结果</w:t>
      </w:r>
      <w:r w:rsidR="00DE5C81">
        <w:t>。如果没覆盖到中心采样点还用中心的采样去做可能结果就是错的，那么GPU会使用centroid sampling</w:t>
      </w:r>
      <w:r w:rsidR="00D45A7E">
        <w:t>（重心插值采样）</w:t>
      </w:r>
      <w:r w:rsidR="00DE5C81">
        <w:t>来</w:t>
      </w:r>
      <w:r w:rsidR="00D45A7E">
        <w:t>设置采样点颜色。</w:t>
      </w:r>
      <w:proofErr w:type="spellStart"/>
      <w:r w:rsidR="00D45A7E" w:rsidRPr="00D45A7E">
        <w:rPr>
          <w:b/>
        </w:rPr>
        <w:t>PixelFrequency</w:t>
      </w:r>
      <w:proofErr w:type="spellEnd"/>
      <w:r w:rsidR="00D45A7E">
        <w:t>是每个pixel只执行一次，因为其他四个采样点的颜色都是通过上述规则copy过去的。当然也有</w:t>
      </w:r>
      <w:proofErr w:type="spellStart"/>
      <w:r w:rsidR="00D45A7E">
        <w:t>SampleFrequency</w:t>
      </w:r>
      <w:proofErr w:type="spellEnd"/>
      <w:r w:rsidR="00D45A7E">
        <w:t>，每个子采样点都有对应的Ps负责。</w:t>
      </w:r>
      <w:r w:rsidR="00C641BC">
        <w:t>着色是1X的，但深度和模板是4X的</w:t>
      </w:r>
      <w:r w:rsidR="009B06D3">
        <w:t>copy颜色的时候，指挥copy给通过了模板深度的采样点，如果一个像素中所有的子采样点都没通过，那么这个像素点会被discard</w:t>
      </w:r>
    </w:p>
    <w:p w:rsidR="004801BA" w:rsidRDefault="005970F1" w:rsidP="007737CC">
      <w:r>
        <w:rPr>
          <w:noProof/>
        </w:rPr>
        <w:drawing>
          <wp:inline distT="0" distB="0" distL="0" distR="0" wp14:anchorId="60110E83" wp14:editId="5B1764D5">
            <wp:extent cx="5274310" cy="1637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37030"/>
                    </a:xfrm>
                    <a:prstGeom prst="rect">
                      <a:avLst/>
                    </a:prstGeom>
                  </pic:spPr>
                </pic:pic>
              </a:graphicData>
            </a:graphic>
          </wp:inline>
        </w:drawing>
      </w:r>
    </w:p>
    <w:p w:rsidR="005970F1" w:rsidRDefault="005970F1" w:rsidP="007737CC">
      <w:r>
        <w:t>MSAA用单独的贴图格式来存储，比如RGBA_4X，表示四采样点的MSAA贴图，占用内存是普通贴图的</w:t>
      </w:r>
      <w:r>
        <w:rPr>
          <w:rFonts w:hint="eastAsia"/>
        </w:rPr>
        <w:t>4倍。</w:t>
      </w:r>
    </w:p>
    <w:p w:rsidR="005970F1" w:rsidRDefault="005970F1" w:rsidP="007737CC">
      <w:r>
        <w:lastRenderedPageBreak/>
        <w:tab/>
        <w:t>当上述工作完成后，最后要进行的就是resolve操作来得到最终的结果，一般来说使用</w:t>
      </w:r>
      <w:proofErr w:type="spellStart"/>
      <w:r>
        <w:t>boxfilter</w:t>
      </w:r>
      <w:proofErr w:type="spellEnd"/>
      <w:r>
        <w:t>来做resolve，就是直接求个均值。同时注意，这些子采样点的位置也不是均等固定的，更多是用例如</w:t>
      </w:r>
      <w:proofErr w:type="spellStart"/>
      <w:r>
        <w:t>Halton</w:t>
      </w:r>
      <w:proofErr w:type="spellEnd"/>
      <w:r>
        <w:t>、</w:t>
      </w:r>
      <w:proofErr w:type="spellStart"/>
      <w:r>
        <w:t>PoisonDisk</w:t>
      </w:r>
      <w:proofErr w:type="spellEnd"/>
      <w:r>
        <w:t>等低差异采样序列去分布采样点，一般采样模式会在硬件中集成好，不要手动设置。</w:t>
      </w:r>
    </w:p>
    <w:p w:rsidR="005970F1" w:rsidRDefault="005970F1" w:rsidP="007737CC">
      <w:r>
        <w:rPr>
          <w:noProof/>
        </w:rPr>
        <w:drawing>
          <wp:inline distT="0" distB="0" distL="0" distR="0" wp14:anchorId="0AA735A4" wp14:editId="66550489">
            <wp:extent cx="5274310" cy="12896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9685"/>
                    </a:xfrm>
                    <a:prstGeom prst="rect">
                      <a:avLst/>
                    </a:prstGeom>
                  </pic:spPr>
                </pic:pic>
              </a:graphicData>
            </a:graphic>
          </wp:inline>
        </w:drawing>
      </w:r>
    </w:p>
    <w:p w:rsidR="005970F1" w:rsidRDefault="005970F1" w:rsidP="007737CC"/>
    <w:p w:rsidR="00E06559" w:rsidRPr="00E06559" w:rsidRDefault="00E06559"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w:t>
      </w:r>
      <w:r w:rsidR="00F578EB">
        <w:rPr>
          <w:rFonts w:hint="eastAsia"/>
        </w:rPr>
        <w:lastRenderedPageBreak/>
        <w:t>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p>
    <w:p w:rsidR="000360FC" w:rsidRDefault="00B11B68" w:rsidP="007737CC">
      <w:r>
        <w:tab/>
        <w:t>*</w:t>
      </w:r>
      <w:r>
        <w:rPr>
          <w:rFonts w:hint="eastAsia"/>
        </w:rPr>
        <w:t>挺好的文章：</w:t>
      </w:r>
      <w:hyperlink r:id="rId39" w:history="1">
        <w:r w:rsidRPr="00475690">
          <w:rPr>
            <w:rStyle w:val="a3"/>
          </w:rPr>
          <w:t>https://blog.csdn.net/u011476173/article/details/38712031</w:t>
        </w:r>
      </w:hyperlink>
      <w:r>
        <w:t xml:space="preserve"> </w:t>
      </w:r>
    </w:p>
    <w:p w:rsidR="00B11B68" w:rsidRDefault="00B11B68" w:rsidP="007737CC"/>
    <w:p w:rsidR="008718BD" w:rsidRDefault="008718BD" w:rsidP="007737CC"/>
    <w:p w:rsidR="008718BD" w:rsidRDefault="008718BD" w:rsidP="007737CC">
      <w:r>
        <w:rPr>
          <w:rFonts w:hint="eastAsia"/>
        </w:rPr>
        <w:t>每一次调用API做了什么</w:t>
      </w:r>
      <w:r w:rsidR="003D0700">
        <w:rPr>
          <w:rFonts w:hint="eastAsia"/>
        </w:rPr>
        <w:t>，</w:t>
      </w:r>
      <w:proofErr w:type="spellStart"/>
      <w:r w:rsidR="003D0700">
        <w:rPr>
          <w:rFonts w:hint="eastAsia"/>
        </w:rPr>
        <w:t>CommandBuffer</w:t>
      </w:r>
      <w:proofErr w:type="spellEnd"/>
      <w:r w:rsidR="003D0700">
        <w:rPr>
          <w:rFonts w:hint="eastAsia"/>
        </w:rPr>
        <w:t>如何优化</w:t>
      </w:r>
      <w:r>
        <w:rPr>
          <w:rFonts w:hint="eastAsia"/>
        </w:rPr>
        <w:t>：</w:t>
      </w:r>
    </w:p>
    <w:p w:rsidR="008718BD" w:rsidRDefault="008718BD" w:rsidP="008718BD">
      <w:pPr>
        <w:ind w:firstLine="420"/>
        <w:rPr>
          <w:rFonts w:hint="eastAsia"/>
        </w:rPr>
      </w:pPr>
      <w:r w:rsidRPr="008718BD">
        <w:t>Application-&gt;Runtime-&gt;Driver-&gt;Video Card(GPU)</w:t>
      </w:r>
      <w:r>
        <w:rPr>
          <w:rFonts w:hint="eastAsia"/>
        </w:rPr>
        <w:t>，每一步都有一定消耗</w:t>
      </w:r>
    </w:p>
    <w:p w:rsidR="008718BD" w:rsidRDefault="008718BD" w:rsidP="007737CC">
      <w:r>
        <w:rPr>
          <w:noProof/>
        </w:rPr>
        <w:drawing>
          <wp:inline distT="0" distB="0" distL="0" distR="0" wp14:anchorId="3BCC4C9C" wp14:editId="57B449B3">
            <wp:extent cx="4953000" cy="1724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1724025"/>
                    </a:xfrm>
                    <a:prstGeom prst="rect">
                      <a:avLst/>
                    </a:prstGeom>
                  </pic:spPr>
                </pic:pic>
              </a:graphicData>
            </a:graphic>
          </wp:inline>
        </w:drawing>
      </w:r>
    </w:p>
    <w:p w:rsidR="008718BD" w:rsidRDefault="008718BD" w:rsidP="008718BD">
      <w:pPr>
        <w:ind w:firstLine="420"/>
      </w:pPr>
      <w:r w:rsidRPr="008718BD">
        <w:rPr>
          <w:rFonts w:hint="eastAsia"/>
        </w:rPr>
        <w:t>每调用一次渲染</w:t>
      </w:r>
      <w:r w:rsidRPr="008718BD">
        <w:t>API并不是直接经过以上说的所有组件通知GPU执行我们的调用。Runtime会将所有的API调用先转换为设备无关的“命令”（之所以是设备无关的，主要是因为这样我们写的程序就可以运行在任何特性兼容的硬件上了。</w:t>
      </w:r>
      <w:proofErr w:type="gramStart"/>
      <w:r w:rsidRPr="008718BD">
        <w:t>运行时库使</w:t>
      </w:r>
      <w:proofErr w:type="gramEnd"/>
      <w:r w:rsidRPr="008718BD">
        <w:t>不同的硬件架构相对我们变的透明。），然后将命令缓存在Runtime的Command Buffer中。</w:t>
      </w:r>
    </w:p>
    <w:p w:rsidR="008718BD" w:rsidRDefault="008718BD" w:rsidP="008718BD">
      <w:pPr>
        <w:ind w:firstLine="420"/>
      </w:pPr>
      <w:r w:rsidRPr="008718BD">
        <w:rPr>
          <w:rFonts w:hint="eastAsia"/>
        </w:rPr>
        <w:t>我在上一篇文章中介绍过这个</w:t>
      </w:r>
      <w:r w:rsidRPr="008718BD">
        <w:t>Command Buffer的概念，但是当时说的是这个Command Buffer是存在于Driver中，由Driver维护的。给大家看一下Direct3D和OpenGL的Runtime的差异，相信大家马上就会明白为什么对于这个Command Buffer的位置怎么说的都有：</w:t>
      </w:r>
    </w:p>
    <w:p w:rsidR="008718BD" w:rsidRDefault="008718BD" w:rsidP="007737CC">
      <w:r>
        <w:rPr>
          <w:noProof/>
        </w:rPr>
        <w:drawing>
          <wp:inline distT="0" distB="0" distL="0" distR="0" wp14:anchorId="5E23F9BD" wp14:editId="27F51225">
            <wp:extent cx="5274310" cy="19551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55165"/>
                    </a:xfrm>
                    <a:prstGeom prst="rect">
                      <a:avLst/>
                    </a:prstGeom>
                  </pic:spPr>
                </pic:pic>
              </a:graphicData>
            </a:graphic>
          </wp:inline>
        </w:drawing>
      </w:r>
    </w:p>
    <w:p w:rsidR="008718BD" w:rsidRDefault="008718BD" w:rsidP="008718BD">
      <w:pPr>
        <w:ind w:firstLine="420"/>
      </w:pPr>
      <w:r w:rsidRPr="008718BD">
        <w:t>Direct3D的Runtime是独立的一堆DLL，我们在开发Direct3D应用的时候总是要引入这些动态链接库。而OpenGL的Runtime是和Driver整合在一起的。所以有的时候我们会</w:t>
      </w:r>
      <w:r w:rsidRPr="008718BD">
        <w:lastRenderedPageBreak/>
        <w:t>把OpenGL的Runtime和Driver统称为Driver。那么对于OpenGL，我们既可以说Command Buffer位于Runtime中，也可以说其位于Driver中了。</w:t>
      </w:r>
    </w:p>
    <w:p w:rsidR="008718BD" w:rsidRDefault="008718BD" w:rsidP="008718BD">
      <w:pPr>
        <w:pStyle w:val="a5"/>
        <w:shd w:val="clear" w:color="auto" w:fill="FFFFFF"/>
        <w:spacing w:before="0" w:beforeAutospacing="0" w:after="0" w:afterAutospacing="0"/>
        <w:rPr>
          <w:rFonts w:ascii="Helvetica" w:hAnsi="Helvetica" w:cs="Helvetica"/>
          <w:color w:val="3E3E3E"/>
        </w:rPr>
      </w:pPr>
      <w:r>
        <w:rPr>
          <w:rFonts w:ascii="仿宋" w:eastAsia="仿宋" w:hAnsi="仿宋" w:cs="Helvetica" w:hint="eastAsia"/>
          <w:color w:val="3E3E3E"/>
          <w:sz w:val="23"/>
          <w:szCs w:val="23"/>
        </w:rPr>
        <w:t>命令从Runtime到Driver的过程中，CPU要发生从用户模式到内核模式的切换。模式切换对于CPU来说是一件非常耗时的工作，所以如果所有的API调用Runtime都直接发送渲染命令给Driver，那就会导致每次API调用都发生CPU模式切换，这个性能消耗是非常大的。Runtime中的Command Buffer可以将一些没有必要马上发送给Driver的命令缓冲起来，在适当的时机一起发送给Driver，进而在Video Card执行。以这样的方式来寻求最少的CPU模式切换，提升效率。</w:t>
      </w:r>
    </w:p>
    <w:p w:rsidR="008718BD" w:rsidRDefault="008718BD" w:rsidP="008718BD">
      <w:pPr>
        <w:pStyle w:val="a5"/>
        <w:shd w:val="clear" w:color="auto" w:fill="FFFFFF"/>
        <w:spacing w:before="0" w:beforeAutospacing="0" w:after="0" w:afterAutospacing="0"/>
        <w:ind w:left="1260" w:firstLine="420"/>
        <w:rPr>
          <w:rFonts w:ascii="Helvetica" w:hAnsi="Helvetica" w:cs="Helvetica" w:hint="eastAsia"/>
          <w:color w:val="3E3E3E"/>
        </w:rPr>
      </w:pPr>
      <w:r>
        <w:rPr>
          <w:noProof/>
        </w:rPr>
        <w:drawing>
          <wp:inline distT="0" distB="0" distL="0" distR="0" wp14:anchorId="77DBC121" wp14:editId="27121C28">
            <wp:extent cx="2819400" cy="16478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400" cy="1647825"/>
                    </a:xfrm>
                    <a:prstGeom prst="rect">
                      <a:avLst/>
                    </a:prstGeom>
                  </pic:spPr>
                </pic:pic>
              </a:graphicData>
            </a:graphic>
          </wp:inline>
        </w:drawing>
      </w:r>
    </w:p>
    <w:p w:rsidR="008718BD" w:rsidRPr="008718BD" w:rsidRDefault="008718BD" w:rsidP="008718BD">
      <w:pPr>
        <w:pStyle w:val="a5"/>
        <w:shd w:val="clear" w:color="auto" w:fill="FFFFFF"/>
        <w:spacing w:before="0" w:beforeAutospacing="0" w:after="0" w:afterAutospacing="0"/>
        <w:rPr>
          <w:rFonts w:ascii="Helvetica" w:hAnsi="Helvetica" w:cs="Helvetica"/>
          <w:color w:val="000000" w:themeColor="text1"/>
          <w:sz w:val="28"/>
        </w:rPr>
      </w:pPr>
      <w:r w:rsidRPr="008718BD">
        <w:rPr>
          <w:rFonts w:ascii="仿宋" w:eastAsia="仿宋" w:hAnsi="仿宋" w:cs="Helvetica" w:hint="eastAsia"/>
          <w:color w:val="000000" w:themeColor="text1"/>
          <w:sz w:val="20"/>
          <w:szCs w:val="18"/>
        </w:rPr>
        <w:t>补充：</w:t>
      </w:r>
      <w:proofErr w:type="spellStart"/>
      <w:r w:rsidRPr="008718BD">
        <w:rPr>
          <w:rFonts w:ascii="仿宋" w:eastAsia="仿宋" w:hAnsi="仿宋" w:cs="Helvetica" w:hint="eastAsia"/>
          <w:color w:val="000000" w:themeColor="text1"/>
          <w:sz w:val="20"/>
          <w:szCs w:val="18"/>
        </w:rPr>
        <w:t>Shader</w:t>
      </w:r>
      <w:proofErr w:type="spellEnd"/>
      <w:r w:rsidRPr="008718BD">
        <w:rPr>
          <w:rFonts w:ascii="仿宋" w:eastAsia="仿宋" w:hAnsi="仿宋" w:cs="Helvetica" w:hint="eastAsia"/>
          <w:color w:val="000000" w:themeColor="text1"/>
          <w:sz w:val="20"/>
          <w:szCs w:val="18"/>
        </w:rPr>
        <w:t>是在用户模式下编译的，并且编译成设备无关的中间码。</w:t>
      </w:r>
      <w:r w:rsidRPr="008718BD">
        <w:rPr>
          <w:rFonts w:ascii="仿宋" w:eastAsia="仿宋" w:hAnsi="仿宋" w:cs="Helvetica" w:hint="eastAsia"/>
          <w:b/>
          <w:color w:val="000000" w:themeColor="text1"/>
          <w:sz w:val="20"/>
          <w:szCs w:val="18"/>
        </w:rPr>
        <w:t>Driver</w:t>
      </w:r>
      <w:r w:rsidRPr="008718BD">
        <w:rPr>
          <w:rFonts w:ascii="仿宋" w:eastAsia="仿宋" w:hAnsi="仿宋" w:cs="Helvetica" w:hint="eastAsia"/>
          <w:color w:val="000000" w:themeColor="text1"/>
          <w:sz w:val="20"/>
          <w:szCs w:val="18"/>
        </w:rPr>
        <w:t>解析中间码，然后使用GPU硬件实现我们设计的功能。</w:t>
      </w:r>
    </w:p>
    <w:p w:rsidR="008718BD" w:rsidRDefault="003D0700" w:rsidP="008718BD">
      <w:pPr>
        <w:ind w:firstLine="420"/>
      </w:pPr>
      <w:r w:rsidRPr="003D0700">
        <w:rPr>
          <w:rFonts w:hint="eastAsia"/>
        </w:rPr>
        <w:t>前面的文章介绍过，渲染状态是一组全局的指导</w:t>
      </w:r>
      <w:r w:rsidRPr="003D0700">
        <w:t>GPU工作的变量集合。如果渲染状态要发生改变，那么要使用之前渲染状态进行渲染的所有Draw call命令都必须已经被执行了。也就是说之前缓冲在Runtime的Command Buffer中的所有Draw call命令必须被刷新。这会强制发生一次CPU从用户模式到内核模式的切换。</w:t>
      </w:r>
    </w:p>
    <w:p w:rsidR="003D0700" w:rsidRDefault="003D0700" w:rsidP="003D0700">
      <w:pPr>
        <w:pStyle w:val="a5"/>
        <w:shd w:val="clear" w:color="auto" w:fill="FFFFFF"/>
        <w:spacing w:before="0" w:beforeAutospacing="0" w:after="0" w:afterAutospacing="0"/>
        <w:ind w:firstLine="420"/>
        <w:rPr>
          <w:rFonts w:ascii="Helvetica" w:hAnsi="Helvetica" w:cs="Helvetica"/>
          <w:color w:val="3E3E3E"/>
        </w:rPr>
      </w:pPr>
      <w:r>
        <w:rPr>
          <w:rFonts w:ascii="仿宋" w:eastAsia="仿宋" w:hAnsi="仿宋" w:cs="Helvetica" w:hint="eastAsia"/>
          <w:color w:val="3E3E3E"/>
          <w:sz w:val="23"/>
          <w:szCs w:val="23"/>
        </w:rPr>
        <w:t>综合以上，Draw call之间切换Texture、</w:t>
      </w:r>
      <w:proofErr w:type="spellStart"/>
      <w:r>
        <w:rPr>
          <w:rFonts w:ascii="仿宋" w:eastAsia="仿宋" w:hAnsi="仿宋" w:cs="Helvetica" w:hint="eastAsia"/>
          <w:color w:val="3E3E3E"/>
          <w:sz w:val="23"/>
          <w:szCs w:val="23"/>
        </w:rPr>
        <w:t>Shader</w:t>
      </w:r>
      <w:proofErr w:type="spellEnd"/>
      <w:r>
        <w:rPr>
          <w:rFonts w:ascii="仿宋" w:eastAsia="仿宋" w:hAnsi="仿宋" w:cs="Helvetica" w:hint="eastAsia"/>
          <w:color w:val="3E3E3E"/>
          <w:sz w:val="23"/>
          <w:szCs w:val="23"/>
        </w:rPr>
        <w:t>或者Material参数会导致CPU至少两方面的时间消耗：</w:t>
      </w:r>
    </w:p>
    <w:p w:rsidR="003D0700" w:rsidRDefault="003D0700" w:rsidP="003D0700">
      <w:pPr>
        <w:pStyle w:val="a5"/>
        <w:shd w:val="clear" w:color="auto" w:fill="FFFFFF"/>
        <w:spacing w:before="0" w:beforeAutospacing="0" w:after="0" w:afterAutospacing="0"/>
        <w:ind w:firstLine="420"/>
        <w:rPr>
          <w:rFonts w:ascii="Helvetica" w:hAnsi="Helvetica" w:cs="Helvetica"/>
          <w:color w:val="3E3E3E"/>
        </w:rPr>
      </w:pPr>
      <w:r>
        <w:rPr>
          <w:rFonts w:ascii="仿宋" w:eastAsia="仿宋" w:hAnsi="仿宋" w:cs="Helvetica"/>
          <w:color w:val="3E3E3E"/>
          <w:sz w:val="23"/>
          <w:szCs w:val="23"/>
        </w:rPr>
        <w:t>*</w:t>
      </w:r>
      <w:r>
        <w:rPr>
          <w:rFonts w:ascii="仿宋" w:eastAsia="仿宋" w:hAnsi="仿宋" w:cs="Helvetica" w:hint="eastAsia"/>
          <w:color w:val="3E3E3E"/>
          <w:sz w:val="23"/>
          <w:szCs w:val="23"/>
        </w:rPr>
        <w:t>把Draw call及渲染状态切换的API调用转换成设备无关命令耗费的时间（其中还包括命令检查等操作）。</w:t>
      </w:r>
    </w:p>
    <w:p w:rsidR="003D0700" w:rsidRDefault="003D0700" w:rsidP="003D0700">
      <w:pPr>
        <w:pStyle w:val="a5"/>
        <w:shd w:val="clear" w:color="auto" w:fill="FFFFFF"/>
        <w:spacing w:before="0" w:beforeAutospacing="0" w:after="0" w:afterAutospacing="0"/>
        <w:ind w:firstLine="420"/>
        <w:rPr>
          <w:rFonts w:ascii="Helvetica" w:hAnsi="Helvetica" w:cs="Helvetica"/>
          <w:color w:val="3E3E3E"/>
        </w:rPr>
      </w:pPr>
      <w:r>
        <w:rPr>
          <w:rFonts w:ascii="仿宋" w:eastAsia="仿宋" w:hAnsi="仿宋" w:cs="Helvetica"/>
          <w:color w:val="3E3E3E"/>
          <w:sz w:val="23"/>
          <w:szCs w:val="23"/>
        </w:rPr>
        <w:t>*</w:t>
      </w:r>
      <w:r>
        <w:rPr>
          <w:rFonts w:ascii="仿宋" w:eastAsia="仿宋" w:hAnsi="仿宋" w:cs="Helvetica" w:hint="eastAsia"/>
          <w:color w:val="3E3E3E"/>
          <w:sz w:val="23"/>
          <w:szCs w:val="23"/>
        </w:rPr>
        <w:t>刷新Command Buffer导致CPU由用户模式切换到内核模式带来的时间消耗。</w:t>
      </w:r>
    </w:p>
    <w:p w:rsidR="003D0700" w:rsidRPr="008718BD" w:rsidRDefault="003D0700" w:rsidP="008718BD">
      <w:pPr>
        <w:ind w:firstLine="420"/>
        <w:rPr>
          <w:rFonts w:hint="eastAsia"/>
        </w:rPr>
      </w:pPr>
      <w:r>
        <w:rPr>
          <w:rFonts w:ascii="仿宋" w:eastAsia="仿宋" w:hAnsi="仿宋" w:hint="eastAsia"/>
          <w:color w:val="3E3E3E"/>
          <w:sz w:val="23"/>
          <w:szCs w:val="23"/>
          <w:shd w:val="clear" w:color="auto" w:fill="FFFFFF"/>
        </w:rPr>
        <w:t>第一点的时间消耗其实并不大。关键的时间消耗在于第二点。所以一般情况下我们希望Command Buffer缓存尽可能多的命令，然后一次全部提交给GPU执行。</w:t>
      </w:r>
    </w:p>
    <w:p w:rsidR="004B7AEB" w:rsidRDefault="004B7AEB" w:rsidP="007737CC"/>
    <w:p w:rsidR="004B7AEB" w:rsidRPr="008E070B" w:rsidRDefault="004B7AEB" w:rsidP="007737CC">
      <w:pPr>
        <w:rPr>
          <w:b/>
        </w:rPr>
      </w:pPr>
      <w:r w:rsidRPr="008E070B">
        <w:rPr>
          <w:rFonts w:hint="eastAsia"/>
          <w:b/>
        </w:rPr>
        <w:t>循环展开优化 unroll：</w:t>
      </w:r>
    </w:p>
    <w:p w:rsidR="00DD46F7" w:rsidRDefault="00DD46F7" w:rsidP="007737CC">
      <w:pPr>
        <w:rPr>
          <w:rFonts w:hint="eastAsia"/>
        </w:rPr>
      </w:pPr>
      <w:r>
        <w:tab/>
      </w:r>
      <w:r>
        <w:rPr>
          <w:rFonts w:hint="eastAsia"/>
        </w:rPr>
        <w:t>是什么：通过增加每次迭代计算的元素数量，来减少循环迭代次数。针对加减</w:t>
      </w:r>
      <w:proofErr w:type="gramStart"/>
      <w:r>
        <w:rPr>
          <w:rFonts w:hint="eastAsia"/>
        </w:rPr>
        <w:t>乘等简单运算做</w:t>
      </w:r>
      <w:proofErr w:type="gramEnd"/>
      <w:r>
        <w:rPr>
          <w:rFonts w:hint="eastAsia"/>
        </w:rPr>
        <w:t>改进。</w:t>
      </w:r>
      <w:r w:rsidR="00E6396B">
        <w:rPr>
          <w:rFonts w:hint="eastAsia"/>
        </w:rPr>
        <w:t>用于迭代次数确定的循环。</w:t>
      </w:r>
    </w:p>
    <w:p w:rsidR="004B7AEB" w:rsidRDefault="004B7AEB" w:rsidP="007737CC">
      <w:pPr>
        <w:rPr>
          <w:rFonts w:hint="eastAsia"/>
        </w:rPr>
      </w:pPr>
      <w:r>
        <w:tab/>
      </w:r>
      <w:r>
        <w:rPr>
          <w:rFonts w:hint="eastAsia"/>
        </w:rPr>
        <w:t xml:space="preserve">优化点：*减少分支预测失败（GPU有分支预测，但相比CPU差很多） </w:t>
      </w:r>
      <w:r>
        <w:t xml:space="preserve"> </w:t>
      </w:r>
      <w:r>
        <w:rPr>
          <w:rFonts w:hint="eastAsia"/>
        </w:rPr>
        <w:t>*减少不直接</w:t>
      </w:r>
      <w:r w:rsidR="00DD46F7">
        <w:rPr>
          <w:rFonts w:hint="eastAsia"/>
        </w:rPr>
        <w:t>不直接有助于程序结果的操作的数量，例如循环索引计算和条件分支。</w:t>
      </w:r>
    </w:p>
    <w:p w:rsidR="004B7AEB" w:rsidRDefault="004B7AEB" w:rsidP="007737CC"/>
    <w:p w:rsidR="002E254F" w:rsidRPr="008718BD" w:rsidRDefault="002E254F" w:rsidP="007737CC">
      <w:pPr>
        <w:rPr>
          <w:b/>
        </w:rPr>
      </w:pPr>
      <w:r w:rsidRPr="008718BD">
        <w:rPr>
          <w:rFonts w:hint="eastAsia"/>
          <w:b/>
        </w:rPr>
        <w:t>一些</w:t>
      </w:r>
      <w:proofErr w:type="spellStart"/>
      <w:r w:rsidRPr="008718BD">
        <w:rPr>
          <w:rFonts w:hint="eastAsia"/>
          <w:b/>
        </w:rPr>
        <w:t>Opengl</w:t>
      </w:r>
      <w:proofErr w:type="spellEnd"/>
      <w:r w:rsidRPr="008718BD">
        <w:rPr>
          <w:rFonts w:hint="eastAsia"/>
          <w:b/>
        </w:rPr>
        <w:t>中的概念：</w:t>
      </w:r>
    </w:p>
    <w:p w:rsidR="00A074AA" w:rsidRDefault="00A074AA" w:rsidP="007737CC">
      <w:proofErr w:type="gramStart"/>
      <w:r>
        <w:t>V</w:t>
      </w:r>
      <w:r>
        <w:rPr>
          <w:rFonts w:hint="eastAsia"/>
        </w:rPr>
        <w:t>ertex</w:t>
      </w:r>
      <w:r>
        <w:t>{</w:t>
      </w:r>
      <w:proofErr w:type="gramEnd"/>
    </w:p>
    <w:p w:rsidR="00A074AA" w:rsidRDefault="00A074AA" w:rsidP="007737CC">
      <w:r>
        <w:tab/>
        <w:t xml:space="preserve">Float3 </w:t>
      </w:r>
      <w:proofErr w:type="spellStart"/>
      <w:r>
        <w:t>pos</w:t>
      </w:r>
      <w:proofErr w:type="spellEnd"/>
      <w:r>
        <w:t>;</w:t>
      </w:r>
    </w:p>
    <w:p w:rsidR="00A074AA" w:rsidRDefault="00A074AA" w:rsidP="007737CC">
      <w:r>
        <w:tab/>
        <w:t xml:space="preserve">Float2 </w:t>
      </w:r>
      <w:proofErr w:type="spellStart"/>
      <w:r>
        <w:t>uv</w:t>
      </w:r>
      <w:proofErr w:type="spellEnd"/>
      <w:r>
        <w:t>;</w:t>
      </w:r>
    </w:p>
    <w:p w:rsidR="00A074AA" w:rsidRDefault="00A074AA" w:rsidP="007737CC">
      <w:pPr>
        <w:rPr>
          <w:rFonts w:hint="eastAsia"/>
        </w:rPr>
      </w:pPr>
      <w:r>
        <w:tab/>
        <w:t>----</w:t>
      </w:r>
      <w:r>
        <w:rPr>
          <w:rFonts w:hint="eastAsia"/>
        </w:rPr>
        <w:t>等等</w:t>
      </w:r>
    </w:p>
    <w:p w:rsidR="00A074AA" w:rsidRDefault="00A074AA" w:rsidP="007737CC">
      <w:pPr>
        <w:rPr>
          <w:rFonts w:hint="eastAsia"/>
        </w:rPr>
      </w:pPr>
      <w:r>
        <w:t>}</w:t>
      </w:r>
    </w:p>
    <w:p w:rsidR="002E254F" w:rsidRDefault="002E254F" w:rsidP="00315F6F">
      <w:pPr>
        <w:ind w:firstLine="420"/>
        <w:rPr>
          <w:rFonts w:hint="eastAsia"/>
        </w:rPr>
      </w:pPr>
      <w:r>
        <w:rPr>
          <w:rFonts w:hint="eastAsia"/>
        </w:rPr>
        <w:t>VBO（</w:t>
      </w:r>
      <w:proofErr w:type="spellStart"/>
      <w:r>
        <w:rPr>
          <w:rFonts w:hint="eastAsia"/>
        </w:rPr>
        <w:t>VertexBufferObject</w:t>
      </w:r>
      <w:proofErr w:type="spellEnd"/>
      <w:r>
        <w:rPr>
          <w:rFonts w:hint="eastAsia"/>
        </w:rPr>
        <w:t>）：vertex都在内存中，要交给GPU去渲染需要提交顶点，VBO</w:t>
      </w:r>
      <w:r>
        <w:rPr>
          <w:rFonts w:hint="eastAsia"/>
        </w:rPr>
        <w:lastRenderedPageBreak/>
        <w:t>可以一次提交大量顶点去GPU中。</w:t>
      </w:r>
    </w:p>
    <w:p w:rsidR="00315F6F" w:rsidRDefault="00315F6F" w:rsidP="007737CC">
      <w:r>
        <w:tab/>
      </w:r>
      <w:r>
        <w:rPr>
          <w:rFonts w:hint="eastAsia"/>
        </w:rPr>
        <w:t>VAO</w:t>
      </w:r>
      <w:r w:rsidR="00A074AA">
        <w:rPr>
          <w:rFonts w:hint="eastAsia"/>
        </w:rPr>
        <w:t>（</w:t>
      </w:r>
      <w:proofErr w:type="spellStart"/>
      <w:r w:rsidR="00A074AA">
        <w:rPr>
          <w:rFonts w:hint="eastAsia"/>
        </w:rPr>
        <w:t>VertexArrayObject</w:t>
      </w:r>
      <w:proofErr w:type="spellEnd"/>
      <w:r w:rsidR="00A074AA">
        <w:rPr>
          <w:rFonts w:hint="eastAsia"/>
        </w:rPr>
        <w:t>）：如果只把VBO传到GPU中，缺不知道那部分位置代表哪些顶点属性也是不行的，所以需要VAO来做这个事情。</w:t>
      </w:r>
    </w:p>
    <w:p w:rsidR="00A074AA" w:rsidRDefault="00A074AA" w:rsidP="007737CC">
      <w:r>
        <w:rPr>
          <w:noProof/>
        </w:rPr>
        <w:drawing>
          <wp:inline distT="0" distB="0" distL="0" distR="0" wp14:anchorId="2575CBC2" wp14:editId="1E5D8FCC">
            <wp:extent cx="3343275" cy="20669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3275" cy="2066925"/>
                    </a:xfrm>
                    <a:prstGeom prst="rect">
                      <a:avLst/>
                    </a:prstGeom>
                  </pic:spPr>
                </pic:pic>
              </a:graphicData>
            </a:graphic>
          </wp:inline>
        </w:drawing>
      </w:r>
      <w:r>
        <w:rPr>
          <w:rFonts w:hint="eastAsia"/>
        </w:rPr>
        <w:t>前三个绑定顶点位置，后两个绑定顶点</w:t>
      </w:r>
      <w:proofErr w:type="spellStart"/>
      <w:r>
        <w:rPr>
          <w:rFonts w:hint="eastAsia"/>
        </w:rPr>
        <w:t>uv</w:t>
      </w:r>
      <w:proofErr w:type="spellEnd"/>
      <w:r>
        <w:rPr>
          <w:rFonts w:hint="eastAsia"/>
        </w:rPr>
        <w:t>，以此类推。</w:t>
      </w:r>
    </w:p>
    <w:p w:rsidR="00A074AA" w:rsidRDefault="00A074AA" w:rsidP="007737CC">
      <w:pPr>
        <w:rPr>
          <w:rFonts w:hint="eastAsia"/>
        </w:rPr>
      </w:pPr>
    </w:p>
    <w:p w:rsidR="006421E1" w:rsidRPr="006421E1" w:rsidRDefault="006421E1" w:rsidP="007737CC">
      <w:pPr>
        <w:rPr>
          <w:rFonts w:hint="eastAsia"/>
          <w:b/>
        </w:rPr>
      </w:pPr>
      <w:r w:rsidRPr="006421E1">
        <w:rPr>
          <w:rFonts w:hint="eastAsia"/>
          <w:b/>
        </w:rPr>
        <w:t>一些内置优化以及原理</w:t>
      </w:r>
    </w:p>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6421E1" w:rsidRDefault="006421E1" w:rsidP="007737CC"/>
    <w:p w:rsidR="006421E1" w:rsidRPr="00FD776A" w:rsidRDefault="006421E1" w:rsidP="007737CC">
      <w:pPr>
        <w:rPr>
          <w:rFonts w:hint="eastAsia"/>
          <w:b/>
          <w:color w:val="FF0000"/>
        </w:rPr>
      </w:pPr>
      <w:r w:rsidRPr="00FD776A">
        <w:rPr>
          <w:b/>
          <w:color w:val="FF0000"/>
        </w:rPr>
        <w:t>S</w:t>
      </w:r>
      <w:r w:rsidRPr="00FD776A">
        <w:rPr>
          <w:rFonts w:hint="eastAsia"/>
          <w:b/>
          <w:color w:val="FF0000"/>
        </w:rPr>
        <w:t>tatic</w:t>
      </w:r>
      <w:r w:rsidRPr="00FD776A">
        <w:rPr>
          <w:b/>
          <w:color w:val="FF0000"/>
        </w:rPr>
        <w:t xml:space="preserve"> </w:t>
      </w:r>
      <w:r w:rsidRPr="00FD776A">
        <w:rPr>
          <w:rFonts w:hint="eastAsia"/>
          <w:b/>
          <w:color w:val="FF0000"/>
        </w:rPr>
        <w:t>batching（静态合批）</w:t>
      </w:r>
    </w:p>
    <w:p w:rsidR="006421E1" w:rsidRDefault="006421E1" w:rsidP="007737CC">
      <w:r>
        <w:tab/>
      </w:r>
      <w:r>
        <w:rPr>
          <w:rFonts w:hint="eastAsia"/>
        </w:rPr>
        <w:t>使用条件：</w:t>
      </w:r>
    </w:p>
    <w:p w:rsidR="00BD2BB2" w:rsidRDefault="006421E1" w:rsidP="006421E1">
      <w:pPr>
        <w:ind w:left="420" w:firstLine="420"/>
      </w:pPr>
      <w:r>
        <w:rPr>
          <w:rFonts w:hint="eastAsia"/>
        </w:rPr>
        <w:t>模型要静态，不能移动旋转缩放。</w:t>
      </w:r>
      <w:proofErr w:type="gramStart"/>
      <w:r>
        <w:rPr>
          <w:rFonts w:hint="eastAsia"/>
        </w:rPr>
        <w:t>勾选</w:t>
      </w:r>
      <w:proofErr w:type="gramEnd"/>
      <w:r>
        <w:rPr>
          <w:rFonts w:hint="eastAsia"/>
        </w:rPr>
        <w:t>static的勾。</w:t>
      </w:r>
    </w:p>
    <w:p w:rsidR="006421E1" w:rsidRDefault="006421E1" w:rsidP="006421E1">
      <w:pPr>
        <w:ind w:left="420" w:firstLine="420"/>
      </w:pPr>
      <w:r>
        <w:rPr>
          <w:rFonts w:hint="eastAsia"/>
        </w:rPr>
        <w:t>模型使用相同</w:t>
      </w:r>
      <w:proofErr w:type="spellStart"/>
      <w:r>
        <w:rPr>
          <w:rFonts w:hint="eastAsia"/>
        </w:rPr>
        <w:t>shader</w:t>
      </w:r>
      <w:proofErr w:type="spellEnd"/>
      <w:r>
        <w:rPr>
          <w:rFonts w:hint="eastAsia"/>
        </w:rPr>
        <w:t>的材质</w:t>
      </w:r>
    </w:p>
    <w:p w:rsidR="006421E1" w:rsidRDefault="006421E1" w:rsidP="006421E1">
      <w:pPr>
        <w:ind w:left="420" w:firstLine="420"/>
      </w:pPr>
      <w:r>
        <w:rPr>
          <w:rFonts w:hint="eastAsia"/>
        </w:rPr>
        <w:t>需要额外内存和包体占用</w:t>
      </w:r>
    </w:p>
    <w:p w:rsidR="006421E1" w:rsidRDefault="006421E1" w:rsidP="006421E1">
      <w:pPr>
        <w:ind w:left="420" w:firstLine="420"/>
      </w:pPr>
      <w:r>
        <w:rPr>
          <w:rFonts w:hint="eastAsia"/>
        </w:rPr>
        <w:t>合批后mesh总索引数不能超过各自平台上线，一般为3</w:t>
      </w:r>
      <w:r>
        <w:t>2</w:t>
      </w:r>
      <w:r>
        <w:rPr>
          <w:rFonts w:hint="eastAsia"/>
        </w:rPr>
        <w:t>k-</w:t>
      </w:r>
      <w:r>
        <w:t>64</w:t>
      </w:r>
      <w:r>
        <w:rPr>
          <w:rFonts w:hint="eastAsia"/>
        </w:rPr>
        <w:t>k</w:t>
      </w:r>
    </w:p>
    <w:p w:rsidR="006421E1" w:rsidRDefault="006421E1" w:rsidP="006421E1">
      <w:r>
        <w:tab/>
      </w:r>
      <w:r>
        <w:rPr>
          <w:rFonts w:hint="eastAsia"/>
        </w:rPr>
        <w:t>原理：</w:t>
      </w:r>
    </w:p>
    <w:p w:rsidR="006421E1" w:rsidRDefault="006421E1" w:rsidP="006421E1">
      <w:r>
        <w:tab/>
      </w:r>
      <w:r>
        <w:tab/>
      </w:r>
      <w:r w:rsidR="00E15885">
        <w:rPr>
          <w:rFonts w:hint="eastAsia"/>
        </w:rPr>
        <w:t>在Build时候Unity会自动提取这些共享材质的静态模型的</w:t>
      </w:r>
      <w:proofErr w:type="spellStart"/>
      <w:r w:rsidR="00E15885">
        <w:rPr>
          <w:rFonts w:hint="eastAsia"/>
        </w:rPr>
        <w:t>VertexBuffer</w:t>
      </w:r>
      <w:proofErr w:type="spellEnd"/>
      <w:r w:rsidR="00E15885">
        <w:rPr>
          <w:rFonts w:hint="eastAsia"/>
        </w:rPr>
        <w:t>和</w:t>
      </w:r>
      <w:proofErr w:type="spellStart"/>
      <w:r w:rsidR="00E15885">
        <w:rPr>
          <w:rFonts w:hint="eastAsia"/>
        </w:rPr>
        <w:t>IndexBuffer</w:t>
      </w:r>
      <w:proofErr w:type="spellEnd"/>
      <w:r w:rsidR="00E15885">
        <w:rPr>
          <w:rFonts w:hint="eastAsia"/>
        </w:rPr>
        <w:t>，根据摆放位置等信息，将这些顶点数据变换到世界空间，存储在打的VBO和IBO中，并记录每个子模型的</w:t>
      </w:r>
      <w:r w:rsidR="00A10D3A">
        <w:rPr>
          <w:rFonts w:hint="eastAsia"/>
        </w:rPr>
        <w:t>IBO在构建大的IBO中的其实结束位置。</w:t>
      </w:r>
      <w:r w:rsidR="0062057A">
        <w:rPr>
          <w:rFonts w:hint="eastAsia"/>
        </w:rPr>
        <w:t xml:space="preserve"> 在后续的绘制中，一次性提交整个合并模型的顶点数据，根据引擎的场景管理判断各自每个子模型</w:t>
      </w:r>
      <w:r w:rsidR="00211B9F">
        <w:rPr>
          <w:rFonts w:hint="eastAsia"/>
        </w:rPr>
        <w:t>（</w:t>
      </w:r>
      <w:proofErr w:type="spellStart"/>
      <w:r w:rsidR="00211B9F">
        <w:rPr>
          <w:rFonts w:hint="eastAsia"/>
        </w:rPr>
        <w:t>SubMesh</w:t>
      </w:r>
      <w:proofErr w:type="spellEnd"/>
      <w:r w:rsidR="00211B9F">
        <w:rPr>
          <w:rFonts w:hint="eastAsia"/>
        </w:rPr>
        <w:t>）</w:t>
      </w:r>
      <w:r w:rsidR="0062057A">
        <w:rPr>
          <w:rFonts w:hint="eastAsia"/>
        </w:rPr>
        <w:t>的可见性。然后设置一次渲染状态，调用多次</w:t>
      </w:r>
      <w:proofErr w:type="spellStart"/>
      <w:r w:rsidR="0062057A">
        <w:rPr>
          <w:rFonts w:hint="eastAsia"/>
        </w:rPr>
        <w:t>Drawcall</w:t>
      </w:r>
      <w:proofErr w:type="spellEnd"/>
      <w:r w:rsidR="0062057A">
        <w:rPr>
          <w:rFonts w:hint="eastAsia"/>
        </w:rPr>
        <w:t>去绘制每一个子模型。</w:t>
      </w:r>
    </w:p>
    <w:p w:rsidR="0062057A" w:rsidRDefault="0062057A" w:rsidP="006421E1">
      <w:r>
        <w:tab/>
      </w:r>
      <w:r>
        <w:tab/>
        <w:t>S</w:t>
      </w:r>
      <w:r>
        <w:rPr>
          <w:rFonts w:hint="eastAsia"/>
        </w:rPr>
        <w:t>tatic</w:t>
      </w:r>
      <w:r>
        <w:t xml:space="preserve"> </w:t>
      </w:r>
      <w:r>
        <w:rPr>
          <w:rFonts w:hint="eastAsia"/>
        </w:rPr>
        <w:t>batching不会降低</w:t>
      </w:r>
      <w:proofErr w:type="spellStart"/>
      <w:r>
        <w:rPr>
          <w:rFonts w:hint="eastAsia"/>
        </w:rPr>
        <w:t>drawcall</w:t>
      </w:r>
      <w:proofErr w:type="spellEnd"/>
      <w:r>
        <w:rPr>
          <w:rFonts w:hint="eastAsia"/>
        </w:rPr>
        <w:t>，但可以降低设置渲染状态（</w:t>
      </w:r>
      <w:proofErr w:type="spellStart"/>
      <w:r>
        <w:rPr>
          <w:rFonts w:hint="eastAsia"/>
        </w:rPr>
        <w:t>setpasscall</w:t>
      </w:r>
      <w:proofErr w:type="spellEnd"/>
      <w:r>
        <w:rPr>
          <w:rFonts w:hint="eastAsia"/>
        </w:rPr>
        <w:t>）增大提交顶点数</w:t>
      </w:r>
    </w:p>
    <w:p w:rsidR="00C027AE" w:rsidRDefault="00C027AE" w:rsidP="00B51E64">
      <w:pPr>
        <w:ind w:left="420" w:firstLine="420"/>
        <w:rPr>
          <w:rFonts w:hint="eastAsia"/>
        </w:rPr>
      </w:pPr>
      <w:r>
        <w:rPr>
          <w:rFonts w:hint="eastAsia"/>
        </w:rPr>
        <w:t>*</w:t>
      </w:r>
      <w:r>
        <w:t>*</w:t>
      </w:r>
      <w:proofErr w:type="gramStart"/>
      <w:r w:rsidRPr="00C027AE">
        <w:rPr>
          <w:rFonts w:hint="eastAsia"/>
        </w:rPr>
        <w:t>勾选</w:t>
      </w:r>
      <w:proofErr w:type="gramEnd"/>
      <w:r w:rsidRPr="00C027AE">
        <w:t>Static的</w:t>
      </w:r>
      <w:proofErr w:type="spellStart"/>
      <w:r w:rsidRPr="00C027AE">
        <w:t>GameObject</w:t>
      </w:r>
      <w:proofErr w:type="spellEnd"/>
      <w:r w:rsidRPr="00C027AE">
        <w:t>下的Mesh都会被合入</w:t>
      </w:r>
      <w:proofErr w:type="spellStart"/>
      <w:r w:rsidRPr="00C027AE">
        <w:t>CombineMesh</w:t>
      </w:r>
      <w:proofErr w:type="spellEnd"/>
      <w:r w:rsidRPr="00C027AE">
        <w:t>（无论什么材质），且每个Mesh都作为</w:t>
      </w:r>
      <w:proofErr w:type="spellStart"/>
      <w:r w:rsidRPr="00C027AE">
        <w:t>SubMesh</w:t>
      </w:r>
      <w:proofErr w:type="spellEnd"/>
      <w:r w:rsidRPr="00C027AE">
        <w:t>存在。在Unity 5.3之前，对于渲染顺序相邻且材质相同的</w:t>
      </w:r>
      <w:proofErr w:type="spellStart"/>
      <w:r w:rsidRPr="00C027AE">
        <w:t>SubMesh</w:t>
      </w:r>
      <w:proofErr w:type="spellEnd"/>
      <w:r w:rsidRPr="00C027AE">
        <w:t>则会动态将其索引数组拼合，从而合成一个Draw Call。而Unity 5.3之后则不再拼合索引数组，因为在</w:t>
      </w:r>
      <w:proofErr w:type="gramStart"/>
      <w:r w:rsidRPr="00C027AE">
        <w:t>不</w:t>
      </w:r>
      <w:proofErr w:type="gramEnd"/>
      <w:r w:rsidRPr="00C027AE">
        <w:t>切换材质时产生多个Draw Call的开销并不大，而这多个Draw Call会被统计为一个Batch。</w:t>
      </w:r>
    </w:p>
    <w:p w:rsidR="006421E1" w:rsidRDefault="006421E1" w:rsidP="007737CC">
      <w:r>
        <w:tab/>
      </w:r>
      <w:r w:rsidR="00B51E64">
        <w:rPr>
          <w:rFonts w:hint="eastAsia"/>
        </w:rPr>
        <w:t>无法参与或打断的情况：</w:t>
      </w:r>
    </w:p>
    <w:p w:rsidR="00B51E64" w:rsidRDefault="00B51E64" w:rsidP="007737CC">
      <w:r>
        <w:tab/>
      </w:r>
      <w:r>
        <w:tab/>
      </w:r>
      <w:r>
        <w:rPr>
          <w:rFonts w:hint="eastAsia"/>
        </w:rPr>
        <w:t>*打断：改变</w:t>
      </w:r>
      <w:proofErr w:type="spellStart"/>
      <w:r>
        <w:rPr>
          <w:rFonts w:hint="eastAsia"/>
        </w:rPr>
        <w:t>renderer</w:t>
      </w:r>
      <w:r>
        <w:t>.material</w:t>
      </w:r>
      <w:proofErr w:type="spellEnd"/>
      <w:r>
        <w:rPr>
          <w:rFonts w:hint="eastAsia"/>
        </w:rPr>
        <w:t>会造成材质的拷贝，打断批处理。要使用</w:t>
      </w:r>
      <w:proofErr w:type="spellStart"/>
      <w:r>
        <w:rPr>
          <w:rFonts w:hint="eastAsia"/>
        </w:rPr>
        <w:t>shaderedmaterial</w:t>
      </w:r>
      <w:proofErr w:type="spellEnd"/>
      <w:r>
        <w:rPr>
          <w:rFonts w:hint="eastAsia"/>
        </w:rPr>
        <w:t>来保证材质的共享状态。</w:t>
      </w:r>
    </w:p>
    <w:p w:rsidR="00B51E64" w:rsidRPr="00A62619" w:rsidRDefault="00B51E64" w:rsidP="007737CC">
      <w:r>
        <w:tab/>
      </w:r>
      <w:r>
        <w:tab/>
      </w:r>
      <w:r w:rsidR="00FB4407">
        <w:rPr>
          <w:rFonts w:hint="eastAsia"/>
        </w:rPr>
        <w:t>*打断</w:t>
      </w:r>
      <w:r w:rsidR="00A62619">
        <w:rPr>
          <w:rFonts w:hint="eastAsia"/>
        </w:rPr>
        <w:t>：</w:t>
      </w:r>
      <w:r w:rsidR="00A62619" w:rsidRPr="00A62619">
        <w:rPr>
          <w:rFonts w:hint="eastAsia"/>
        </w:rPr>
        <w:t>静态批处理的对象必须按顺序一起渲染！如果渲染顺序在批次之间有其他渲染，那么它将被分解成多个批次！</w:t>
      </w:r>
    </w:p>
    <w:p w:rsidR="00FB4407" w:rsidRDefault="00FB4407" w:rsidP="007737CC">
      <w:r>
        <w:lastRenderedPageBreak/>
        <w:tab/>
      </w:r>
      <w:r>
        <w:tab/>
        <w:t>*</w:t>
      </w:r>
      <w:r>
        <w:rPr>
          <w:rFonts w:hint="eastAsia"/>
        </w:rPr>
        <w:t>打断：有</w:t>
      </w:r>
      <w:proofErr w:type="spellStart"/>
      <w:r>
        <w:rPr>
          <w:rFonts w:hint="eastAsia"/>
        </w:rPr>
        <w:t>lightmap</w:t>
      </w:r>
      <w:proofErr w:type="spellEnd"/>
      <w:r>
        <w:rPr>
          <w:rFonts w:hint="eastAsia"/>
        </w:rPr>
        <w:t>的物体含有额外（隐藏）的材质属性，比如：</w:t>
      </w:r>
      <w:proofErr w:type="spellStart"/>
      <w:r>
        <w:rPr>
          <w:rFonts w:hint="eastAsia"/>
        </w:rPr>
        <w:t>lightmap</w:t>
      </w:r>
      <w:proofErr w:type="spellEnd"/>
      <w:r>
        <w:rPr>
          <w:rFonts w:hint="eastAsia"/>
        </w:rPr>
        <w:t>的便宜和缩放系数等，</w:t>
      </w:r>
      <w:r w:rsidRPr="00FB4407">
        <w:rPr>
          <w:rFonts w:hint="eastAsia"/>
        </w:rPr>
        <w:t>拥有</w:t>
      </w:r>
      <w:proofErr w:type="spellStart"/>
      <w:r w:rsidRPr="00FB4407">
        <w:t>lightmap</w:t>
      </w:r>
      <w:proofErr w:type="spellEnd"/>
      <w:r w:rsidR="004B6CC8">
        <w:t>的物体将不会进行同批处理（除非他们</w:t>
      </w:r>
      <w:r w:rsidR="004B6CC8">
        <w:rPr>
          <w:rFonts w:hint="eastAsia"/>
        </w:rPr>
        <w:t>使用同一张</w:t>
      </w:r>
      <w:proofErr w:type="spellStart"/>
      <w:r w:rsidR="004B6CC8">
        <w:rPr>
          <w:rFonts w:hint="eastAsia"/>
        </w:rPr>
        <w:t>lightmap</w:t>
      </w:r>
      <w:proofErr w:type="spellEnd"/>
      <w:r w:rsidRPr="00FB4407">
        <w:t>）</w:t>
      </w:r>
    </w:p>
    <w:p w:rsidR="00A62619" w:rsidRDefault="00A62619" w:rsidP="007737CC">
      <w:pPr>
        <w:rPr>
          <w:rFonts w:hint="eastAsia"/>
        </w:rPr>
      </w:pPr>
      <w:r>
        <w:tab/>
      </w:r>
      <w:r>
        <w:tab/>
      </w:r>
      <w:r>
        <w:rPr>
          <w:rFonts w:hint="eastAsia"/>
        </w:rPr>
        <w:t>*分组：合并的mesh顶点太多会分组，大约每组1</w:t>
      </w:r>
      <w:r>
        <w:t>5</w:t>
      </w:r>
      <w:r>
        <w:rPr>
          <w:rFonts w:hint="eastAsia"/>
        </w:rPr>
        <w:t>k？？3</w:t>
      </w:r>
      <w:r>
        <w:t>2-64</w:t>
      </w:r>
      <w:r>
        <w:rPr>
          <w:rFonts w:hint="eastAsia"/>
        </w:rPr>
        <w:t>k？？？</w:t>
      </w:r>
    </w:p>
    <w:p w:rsidR="00FD776A" w:rsidRDefault="00FD776A" w:rsidP="007737CC"/>
    <w:p w:rsidR="00FB4407" w:rsidRDefault="00FD776A" w:rsidP="007737CC">
      <w:r>
        <w:rPr>
          <w:rFonts w:hint="eastAsia"/>
        </w:rPr>
        <w:t>动态合批：</w:t>
      </w:r>
      <w:bookmarkStart w:id="0" w:name="_GoBack"/>
      <w:bookmarkEnd w:id="0"/>
    </w:p>
    <w:p w:rsidR="00FD776A" w:rsidRDefault="00FD776A" w:rsidP="007737CC">
      <w:pPr>
        <w:rPr>
          <w:rFonts w:hint="eastAsia"/>
        </w:rPr>
      </w:pPr>
      <w:r>
        <w:tab/>
      </w:r>
    </w:p>
    <w:p w:rsidR="00FB4407" w:rsidRDefault="00FB4407" w:rsidP="007737CC">
      <w:pPr>
        <w:rPr>
          <w:rFonts w:hint="eastAsia"/>
        </w:rPr>
      </w:pPr>
    </w:p>
    <w:p w:rsidR="001A44C5" w:rsidRDefault="001A44C5" w:rsidP="007737CC">
      <w:r>
        <w:rPr>
          <w:rFonts w:hint="eastAsia"/>
        </w:rPr>
        <w:t>G</w:t>
      </w:r>
      <w:r>
        <w:t>PU Instance</w:t>
      </w:r>
      <w:r>
        <w:rPr>
          <w:rFonts w:hint="eastAsia"/>
        </w:rPr>
        <w:t>：</w:t>
      </w:r>
    </w:p>
    <w:p w:rsidR="001A44C5" w:rsidRDefault="001A44C5" w:rsidP="007737CC">
      <w:pPr>
        <w:rPr>
          <w:rFonts w:hint="eastAsia"/>
        </w:rPr>
      </w:pPr>
      <w:r w:rsidRPr="001A44C5">
        <w:rPr>
          <w:rFonts w:hint="eastAsia"/>
        </w:rPr>
        <w:t>静态合批不用考虑模型的</w:t>
      </w:r>
      <w:r w:rsidRPr="001A44C5">
        <w:t>Scale正负，但</w:t>
      </w:r>
      <w:proofErr w:type="spellStart"/>
      <w:r w:rsidRPr="001A44C5">
        <w:t>GPUInstance</w:t>
      </w:r>
      <w:proofErr w:type="spellEnd"/>
      <w:r w:rsidRPr="001A44C5">
        <w:t>合批时模型，scale三轴正负</w:t>
      </w:r>
      <w:proofErr w:type="gramStart"/>
      <w:r w:rsidRPr="001A44C5">
        <w:t>不</w:t>
      </w:r>
      <w:proofErr w:type="gramEnd"/>
      <w:r w:rsidRPr="001A44C5">
        <w:t>同轴数量为奇数时不可合批，有两个轴正负不同时可以合批。</w:t>
      </w:r>
    </w:p>
    <w:p w:rsidR="006421E1" w:rsidRDefault="006421E1" w:rsidP="007737CC">
      <w:pPr>
        <w:rPr>
          <w:rFonts w:hint="eastAsia"/>
        </w:rPr>
      </w:pPr>
    </w:p>
    <w:p w:rsidR="00C23001" w:rsidRDefault="00E35561" w:rsidP="007737CC">
      <w:r>
        <w:rPr>
          <w:rFonts w:hint="eastAsia"/>
        </w:rPr>
        <w:t>AUP：</w:t>
      </w:r>
      <w:proofErr w:type="spellStart"/>
      <w:r w:rsidRPr="00E35561">
        <w:t>Async</w:t>
      </w:r>
      <w:proofErr w:type="spellEnd"/>
      <w:r w:rsidRPr="00E35561">
        <w:t xml:space="preserve"> Upload Pipeline</w:t>
      </w:r>
    </w:p>
    <w:p w:rsidR="00E35561" w:rsidRDefault="00E35561" w:rsidP="007737CC">
      <w:pPr>
        <w:rPr>
          <w:rFonts w:hint="eastAsia"/>
        </w:rPr>
      </w:pPr>
      <w:hyperlink r:id="rId44" w:history="1">
        <w:r w:rsidRPr="003E58AD">
          <w:rPr>
            <w:rStyle w:val="a3"/>
          </w:rPr>
          <w:t>https://blog.csdn.net/uwa4d/article/details/99414712</w:t>
        </w:r>
      </w:hyperlink>
      <w:r>
        <w:t xml:space="preserve"> </w:t>
      </w:r>
    </w:p>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91DE8"/>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44C5"/>
    <w:rsid w:val="001A6AA6"/>
    <w:rsid w:val="001B5B04"/>
    <w:rsid w:val="001C5B06"/>
    <w:rsid w:val="001D75E9"/>
    <w:rsid w:val="001E0BEC"/>
    <w:rsid w:val="001E7547"/>
    <w:rsid w:val="002069A5"/>
    <w:rsid w:val="002069D0"/>
    <w:rsid w:val="00211B9F"/>
    <w:rsid w:val="00226998"/>
    <w:rsid w:val="00241801"/>
    <w:rsid w:val="00241A4B"/>
    <w:rsid w:val="00243BBB"/>
    <w:rsid w:val="00265F5D"/>
    <w:rsid w:val="00277752"/>
    <w:rsid w:val="002918B1"/>
    <w:rsid w:val="00293012"/>
    <w:rsid w:val="002E254F"/>
    <w:rsid w:val="002E7833"/>
    <w:rsid w:val="00307C31"/>
    <w:rsid w:val="00314691"/>
    <w:rsid w:val="00315F6F"/>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0700"/>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7163C"/>
    <w:rsid w:val="004801BA"/>
    <w:rsid w:val="00497DD3"/>
    <w:rsid w:val="004B0351"/>
    <w:rsid w:val="004B6CC8"/>
    <w:rsid w:val="004B7AEB"/>
    <w:rsid w:val="004C249A"/>
    <w:rsid w:val="004C505C"/>
    <w:rsid w:val="004C6537"/>
    <w:rsid w:val="004D3DE3"/>
    <w:rsid w:val="004D7A74"/>
    <w:rsid w:val="004E106B"/>
    <w:rsid w:val="004E2221"/>
    <w:rsid w:val="004E4815"/>
    <w:rsid w:val="004F44C4"/>
    <w:rsid w:val="004F65FE"/>
    <w:rsid w:val="00506816"/>
    <w:rsid w:val="00511341"/>
    <w:rsid w:val="0051665E"/>
    <w:rsid w:val="00521055"/>
    <w:rsid w:val="00524C9B"/>
    <w:rsid w:val="005308A6"/>
    <w:rsid w:val="005317B9"/>
    <w:rsid w:val="0053565B"/>
    <w:rsid w:val="0054327C"/>
    <w:rsid w:val="005449C6"/>
    <w:rsid w:val="005820E5"/>
    <w:rsid w:val="005826D4"/>
    <w:rsid w:val="00582FF2"/>
    <w:rsid w:val="00590FC2"/>
    <w:rsid w:val="00596B2C"/>
    <w:rsid w:val="005970F1"/>
    <w:rsid w:val="005A6C7A"/>
    <w:rsid w:val="005D7CAB"/>
    <w:rsid w:val="005E4BE8"/>
    <w:rsid w:val="0062057A"/>
    <w:rsid w:val="00621629"/>
    <w:rsid w:val="00625280"/>
    <w:rsid w:val="0063013D"/>
    <w:rsid w:val="0063212D"/>
    <w:rsid w:val="006325F0"/>
    <w:rsid w:val="0063522C"/>
    <w:rsid w:val="0064074E"/>
    <w:rsid w:val="006421E1"/>
    <w:rsid w:val="00647F0D"/>
    <w:rsid w:val="006508C3"/>
    <w:rsid w:val="00650C6A"/>
    <w:rsid w:val="006513F3"/>
    <w:rsid w:val="00653204"/>
    <w:rsid w:val="00654625"/>
    <w:rsid w:val="006678BF"/>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12DF8"/>
    <w:rsid w:val="00825BE3"/>
    <w:rsid w:val="00826D2D"/>
    <w:rsid w:val="00830D61"/>
    <w:rsid w:val="00834BE4"/>
    <w:rsid w:val="00847E84"/>
    <w:rsid w:val="0085198A"/>
    <w:rsid w:val="00851993"/>
    <w:rsid w:val="00853E46"/>
    <w:rsid w:val="008551A3"/>
    <w:rsid w:val="008565DE"/>
    <w:rsid w:val="00857C2C"/>
    <w:rsid w:val="00865122"/>
    <w:rsid w:val="008718BD"/>
    <w:rsid w:val="00877B5C"/>
    <w:rsid w:val="00881DF4"/>
    <w:rsid w:val="00886496"/>
    <w:rsid w:val="0088700C"/>
    <w:rsid w:val="00892737"/>
    <w:rsid w:val="008B3F1A"/>
    <w:rsid w:val="008C06ED"/>
    <w:rsid w:val="008C3B31"/>
    <w:rsid w:val="008C659E"/>
    <w:rsid w:val="008E070B"/>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06D3"/>
    <w:rsid w:val="009B54B0"/>
    <w:rsid w:val="009C39E2"/>
    <w:rsid w:val="009C5C36"/>
    <w:rsid w:val="009C680F"/>
    <w:rsid w:val="009C70E5"/>
    <w:rsid w:val="009C72D0"/>
    <w:rsid w:val="009E5DB5"/>
    <w:rsid w:val="009F3CC8"/>
    <w:rsid w:val="00A074AA"/>
    <w:rsid w:val="00A07D02"/>
    <w:rsid w:val="00A10D3A"/>
    <w:rsid w:val="00A14146"/>
    <w:rsid w:val="00A25A14"/>
    <w:rsid w:val="00A32549"/>
    <w:rsid w:val="00A32812"/>
    <w:rsid w:val="00A333D1"/>
    <w:rsid w:val="00A5251B"/>
    <w:rsid w:val="00A5293B"/>
    <w:rsid w:val="00A62619"/>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01B6C"/>
    <w:rsid w:val="00B11B68"/>
    <w:rsid w:val="00B169F0"/>
    <w:rsid w:val="00B31EDD"/>
    <w:rsid w:val="00B33D14"/>
    <w:rsid w:val="00B35E3B"/>
    <w:rsid w:val="00B45E65"/>
    <w:rsid w:val="00B51E64"/>
    <w:rsid w:val="00B57039"/>
    <w:rsid w:val="00B604AD"/>
    <w:rsid w:val="00B76AC7"/>
    <w:rsid w:val="00B8675D"/>
    <w:rsid w:val="00B87498"/>
    <w:rsid w:val="00B9600F"/>
    <w:rsid w:val="00B960D9"/>
    <w:rsid w:val="00B963F0"/>
    <w:rsid w:val="00BB2AC0"/>
    <w:rsid w:val="00BD2BB2"/>
    <w:rsid w:val="00C01433"/>
    <w:rsid w:val="00C027AE"/>
    <w:rsid w:val="00C20B06"/>
    <w:rsid w:val="00C23001"/>
    <w:rsid w:val="00C3166B"/>
    <w:rsid w:val="00C41360"/>
    <w:rsid w:val="00C45675"/>
    <w:rsid w:val="00C4784A"/>
    <w:rsid w:val="00C521D7"/>
    <w:rsid w:val="00C555A0"/>
    <w:rsid w:val="00C61D75"/>
    <w:rsid w:val="00C641BC"/>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A7E"/>
    <w:rsid w:val="00D45EAF"/>
    <w:rsid w:val="00D45F6D"/>
    <w:rsid w:val="00D613F5"/>
    <w:rsid w:val="00D64432"/>
    <w:rsid w:val="00D74975"/>
    <w:rsid w:val="00D81FA0"/>
    <w:rsid w:val="00D86DD3"/>
    <w:rsid w:val="00D928DB"/>
    <w:rsid w:val="00D92DA9"/>
    <w:rsid w:val="00D940E3"/>
    <w:rsid w:val="00DA76BA"/>
    <w:rsid w:val="00DB1EBB"/>
    <w:rsid w:val="00DB5ACD"/>
    <w:rsid w:val="00DD46F7"/>
    <w:rsid w:val="00DE2E42"/>
    <w:rsid w:val="00DE33FF"/>
    <w:rsid w:val="00DE5C81"/>
    <w:rsid w:val="00E04491"/>
    <w:rsid w:val="00E06559"/>
    <w:rsid w:val="00E12E8E"/>
    <w:rsid w:val="00E14650"/>
    <w:rsid w:val="00E15885"/>
    <w:rsid w:val="00E176B4"/>
    <w:rsid w:val="00E2285C"/>
    <w:rsid w:val="00E313B2"/>
    <w:rsid w:val="00E35561"/>
    <w:rsid w:val="00E45CBE"/>
    <w:rsid w:val="00E6396B"/>
    <w:rsid w:val="00E650A3"/>
    <w:rsid w:val="00E866AF"/>
    <w:rsid w:val="00E934F7"/>
    <w:rsid w:val="00E95FCB"/>
    <w:rsid w:val="00EB3508"/>
    <w:rsid w:val="00ED011D"/>
    <w:rsid w:val="00ED6F79"/>
    <w:rsid w:val="00ED70A9"/>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B4407"/>
    <w:rsid w:val="00FC56A3"/>
    <w:rsid w:val="00FD1E23"/>
    <w:rsid w:val="00FD776A"/>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5C91"/>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 w:type="paragraph" w:styleId="a5">
    <w:name w:val="Normal (Web)"/>
    <w:basedOn w:val="a"/>
    <w:uiPriority w:val="99"/>
    <w:semiHidden/>
    <w:unhideWhenUsed/>
    <w:rsid w:val="008718B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7857">
      <w:bodyDiv w:val="1"/>
      <w:marLeft w:val="0"/>
      <w:marRight w:val="0"/>
      <w:marTop w:val="0"/>
      <w:marBottom w:val="0"/>
      <w:divBdr>
        <w:top w:val="none" w:sz="0" w:space="0" w:color="auto"/>
        <w:left w:val="none" w:sz="0" w:space="0" w:color="auto"/>
        <w:bottom w:val="none" w:sz="0" w:space="0" w:color="auto"/>
        <w:right w:val="none" w:sz="0" w:space="0" w:color="auto"/>
      </w:divBdr>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038122581">
      <w:bodyDiv w:val="1"/>
      <w:marLeft w:val="0"/>
      <w:marRight w:val="0"/>
      <w:marTop w:val="0"/>
      <w:marBottom w:val="0"/>
      <w:divBdr>
        <w:top w:val="none" w:sz="0" w:space="0" w:color="auto"/>
        <w:left w:val="none" w:sz="0" w:space="0" w:color="auto"/>
        <w:bottom w:val="none" w:sz="0" w:space="0" w:color="auto"/>
        <w:right w:val="none" w:sz="0" w:space="0" w:color="auto"/>
      </w:divBdr>
    </w:div>
    <w:div w:id="1204757152">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9" Type="http://schemas.openxmlformats.org/officeDocument/2006/relationships/hyperlink" Target="https://blog.csdn.net/u011476173/article/details/38712031" TargetMode="External"/><Relationship Id="rId21" Type="http://schemas.openxmlformats.org/officeDocument/2006/relationships/hyperlink" Target="https://blog.csdn.net/lou09020207yes/article/details/76033977" TargetMode="External"/><Relationship Id="rId34" Type="http://schemas.openxmlformats.org/officeDocument/2006/relationships/hyperlink" Target="https://zhuanlan.zhihu.com/p/415087003" TargetMode="External"/><Relationship Id="rId42"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4" Type="http://schemas.openxmlformats.org/officeDocument/2006/relationships/hyperlink" Target="https://blog.csdn.net/uwa4d/article/details/9941471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https://www.zhihu.com/question/58595055"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hyperlink" Target="https://blog.csdn.net/xiaoyafang123/article/details/84942201" TargetMode="External"/><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89107-563A-4F90-AD95-3E020A4E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80668</TotalTime>
  <Pages>28</Pages>
  <Words>3762</Words>
  <Characters>21450</Characters>
  <Application>Microsoft Office Word</Application>
  <DocSecurity>0</DocSecurity>
  <Lines>178</Lines>
  <Paragraphs>50</Paragraphs>
  <ScaleCrop>false</ScaleCrop>
  <Company>DoubleOX</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71</cp:revision>
  <dcterms:created xsi:type="dcterms:W3CDTF">2021-03-22T03:21:00Z</dcterms:created>
  <dcterms:modified xsi:type="dcterms:W3CDTF">2021-12-15T10:06:00Z</dcterms:modified>
</cp:coreProperties>
</file>