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D7C9A" w14:textId="77777777" w:rsidR="002D087B" w:rsidRDefault="002D087B">
      <w:pPr>
        <w:pStyle w:val="aa"/>
        <w:jc w:val="both"/>
        <w:rPr>
          <w:rFonts w:ascii="TypeLand 康熙字典體" w:eastAsia="华文楷体" w:hAnsi="TypeLand 康熙字典體"/>
          <w:sz w:val="52"/>
          <w:szCs w:val="52"/>
          <w:lang w:eastAsia="zh-CN"/>
        </w:rPr>
      </w:pPr>
    </w:p>
    <w:p w14:paraId="68E1C5C8" w14:textId="77777777" w:rsidR="002D087B" w:rsidRDefault="005F2A33">
      <w:pPr>
        <w:pStyle w:val="aa"/>
        <w:rPr>
          <w:rFonts w:ascii="TypeLand 康熙字典體" w:eastAsia="宋体" w:hAnsi="TypeLand 康熙字典體"/>
          <w:lang w:eastAsia="zh-CN"/>
        </w:rPr>
      </w:pPr>
      <w:r>
        <w:rPr>
          <w:rFonts w:ascii="TypeLand 康熙字典體" w:eastAsia="宋体" w:hAnsi="TypeLand 康熙字典體"/>
          <w:noProof/>
          <w:lang w:eastAsia="zh-CN"/>
        </w:rPr>
        <w:drawing>
          <wp:inline distT="0" distB="0" distL="114300" distR="114300" wp14:anchorId="680792C7" wp14:editId="0596D41B">
            <wp:extent cx="3849370" cy="3849370"/>
            <wp:effectExtent l="0" t="0" r="6350" b="6350"/>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
                    <pic:cNvPicPr>
                      <a:picLocks noChangeAspect="1"/>
                    </pic:cNvPicPr>
                  </pic:nvPicPr>
                  <pic:blipFill>
                    <a:blip r:embed="rId8"/>
                    <a:stretch>
                      <a:fillRect/>
                    </a:stretch>
                  </pic:blipFill>
                  <pic:spPr>
                    <a:xfrm>
                      <a:off x="0" y="0"/>
                      <a:ext cx="3849370" cy="3849370"/>
                    </a:xfrm>
                    <a:prstGeom prst="rect">
                      <a:avLst/>
                    </a:prstGeom>
                  </pic:spPr>
                </pic:pic>
              </a:graphicData>
            </a:graphic>
          </wp:inline>
        </w:drawing>
      </w:r>
    </w:p>
    <w:p w14:paraId="386D7F72" w14:textId="77777777" w:rsidR="002D087B" w:rsidRDefault="002D087B">
      <w:pPr>
        <w:pStyle w:val="aa"/>
        <w:rPr>
          <w:rFonts w:ascii="TypeLand 康熙字典體" w:eastAsia="宋体" w:hAnsi="TypeLand 康熙字典體"/>
          <w:lang w:eastAsia="zh-CN"/>
          <w14:textFill>
            <w14:gradFill>
              <w14:gsLst>
                <w14:gs w14:pos="48687">
                  <w14:srgbClr w14:val="7AD9FB"/>
                </w14:gs>
                <w14:gs w14:pos="3000">
                  <w14:srgbClr w14:val="2C84BC"/>
                </w14:gs>
                <w14:gs w14:pos="100000">
                  <w14:srgbClr w14:val="FCFEFF"/>
                </w14:gs>
              </w14:gsLst>
              <w14:lin w14:ang="18900000" w14:scaled="1"/>
            </w14:gradFill>
          </w14:textFill>
        </w:rPr>
      </w:pPr>
    </w:p>
    <w:p w14:paraId="5BBF1792" w14:textId="77777777" w:rsidR="002D087B" w:rsidRDefault="005F2A33">
      <w:pPr>
        <w:pStyle w:val="aa"/>
        <w:rPr>
          <w:rFonts w:ascii="TypeLand 康熙字典體" w:eastAsia="宋体" w:hAnsi="TypeLand 康熙字典體"/>
          <w:color w:val="0000FF"/>
          <w:lang w:eastAsia="zh-CN"/>
          <w14:textFill>
            <w14:gradFill>
              <w14:gsLst>
                <w14:gs w14:pos="0">
                  <w14:schemeClr w14:val="bg1"/>
                </w14:gs>
                <w14:gs w14:pos="42000">
                  <w14:srgbClr w14:val="6ACCF2"/>
                </w14:gs>
                <w14:gs w14:pos="100000">
                  <w14:srgbClr w14:val="2497EA"/>
                </w14:gs>
              </w14:gsLst>
              <w14:lin w14:ang="8100000" w14:scaled="1"/>
            </w14:gradFill>
          </w14:textFill>
        </w:rPr>
      </w:pPr>
      <w:r>
        <w:rPr>
          <w:rFonts w:ascii="TypeLand 康熙字典體" w:eastAsia="宋体" w:hAnsi="TypeLand 康熙字典體" w:hint="eastAsia"/>
          <w:color w:val="0000FF"/>
          <w:lang w:eastAsia="zh-CN"/>
          <w14:textFill>
            <w14:gradFill>
              <w14:gsLst>
                <w14:gs w14:pos="0">
                  <w14:schemeClr w14:val="bg1"/>
                </w14:gs>
                <w14:gs w14:pos="42000">
                  <w14:srgbClr w14:val="6ACCF2"/>
                </w14:gs>
                <w14:gs w14:pos="100000">
                  <w14:srgbClr w14:val="2497EA"/>
                </w14:gs>
              </w14:gsLst>
              <w14:lin w14:ang="8100000" w14:scaled="1"/>
            </w14:gradFill>
          </w14:textFill>
        </w:rPr>
        <w:t>琴音袅袅</w:t>
      </w:r>
    </w:p>
    <w:p w14:paraId="4CF8301A" w14:textId="77777777" w:rsidR="002D087B" w:rsidRDefault="005F2A33">
      <w:pPr>
        <w:pStyle w:val="aa"/>
        <w:rPr>
          <w:rFonts w:ascii="TypeLand 康熙字典體" w:eastAsia="宋体" w:hAnsi="TypeLand 康熙字典體"/>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pPr>
      <w:r>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t>一个乐器交易租借平台——</w:t>
      </w:r>
    </w:p>
    <w:p w14:paraId="685A3D25" w14:textId="10A7D374" w:rsidR="002D087B" w:rsidRPr="003764D1" w:rsidRDefault="005F2A33">
      <w:pPr>
        <w:pStyle w:val="aa"/>
        <w:rPr>
          <w:rFonts w:ascii="TypeLand 康熙字典體" w:eastAsia="宋体" w:hAnsi="TypeLand 康熙字典體"/>
          <w:color w:val="C00000"/>
          <w:sz w:val="32"/>
          <w:szCs w:val="32"/>
          <w:lang w:eastAsia="zh-CN"/>
        </w:rPr>
      </w:pPr>
      <w:r w:rsidRPr="003764D1">
        <w:rPr>
          <w:rFonts w:ascii="TypeLand 康熙字典體" w:eastAsia="宋体" w:hAnsi="TypeLand 康熙字典體" w:hint="eastAsia"/>
          <w:color w:val="C00000"/>
          <w:sz w:val="32"/>
          <w:szCs w:val="32"/>
          <w:lang w:eastAsia="zh-CN"/>
        </w:rPr>
        <w:t>*</w:t>
      </w:r>
      <w:r w:rsidR="003764D1" w:rsidRPr="003764D1">
        <w:rPr>
          <w:rFonts w:ascii="TypeLand 康熙字典體" w:eastAsia="宋体" w:hAnsi="TypeLand 康熙字典體" w:hint="eastAsia"/>
          <w:color w:val="C00000"/>
          <w:sz w:val="32"/>
          <w:szCs w:val="32"/>
          <w:lang w:eastAsia="zh-CN"/>
        </w:rPr>
        <w:t>详细</w:t>
      </w:r>
      <w:r w:rsidRPr="003764D1">
        <w:rPr>
          <w:rFonts w:ascii="TypeLand 康熙字典體" w:eastAsia="宋体" w:hAnsi="TypeLand 康熙字典體" w:hint="eastAsia"/>
          <w:color w:val="C00000"/>
          <w:sz w:val="32"/>
          <w:szCs w:val="32"/>
          <w:lang w:eastAsia="zh-CN"/>
        </w:rPr>
        <w:t>设计规约</w:t>
      </w:r>
      <w:r w:rsidRPr="003764D1">
        <w:rPr>
          <w:rFonts w:ascii="TypeLand 康熙字典體" w:eastAsia="宋体" w:hAnsi="TypeLand 康熙字典體" w:hint="eastAsia"/>
          <w:color w:val="C00000"/>
          <w:sz w:val="32"/>
          <w:szCs w:val="32"/>
          <w:lang w:eastAsia="zh-CN"/>
        </w:rPr>
        <w:t>*</w:t>
      </w:r>
    </w:p>
    <w:p w14:paraId="68E89D44" w14:textId="77777777" w:rsidR="002D087B" w:rsidRDefault="002D087B">
      <w:pPr>
        <w:pStyle w:val="aa"/>
        <w:rPr>
          <w:rFonts w:ascii="TypeLand 康熙字典體" w:eastAsia="宋体" w:hAnsi="TypeLand 康熙字典體"/>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pPr>
    </w:p>
    <w:p w14:paraId="3EE617F7" w14:textId="77777777" w:rsidR="002D087B" w:rsidRDefault="005F2A33">
      <w:pPr>
        <w:pStyle w:val="aa"/>
        <w:rPr>
          <w:rFonts w:ascii="TypeLand 康熙字典體" w:eastAsia="宋体" w:hAnsi="TypeLand 康熙字典體"/>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指导教师：杜庆峰</w:t>
      </w:r>
    </w:p>
    <w:p w14:paraId="1C32258A" w14:textId="77777777" w:rsidR="002D087B" w:rsidRDefault="002D087B">
      <w:pPr>
        <w:pStyle w:val="aa"/>
        <w:rPr>
          <w:rFonts w:ascii="TypeLand 康熙字典體" w:eastAsia="宋体" w:hAnsi="TypeLand 康熙字典體"/>
          <w:b w:val="0"/>
          <w:bCs/>
          <w:color w:val="000000" w:themeColor="text1"/>
          <w:sz w:val="28"/>
          <w:szCs w:val="28"/>
          <w:lang w:eastAsia="zh-CN"/>
        </w:rPr>
      </w:pPr>
    </w:p>
    <w:p w14:paraId="4AD6EB8F" w14:textId="77777777" w:rsidR="002D087B" w:rsidRDefault="005F2A33">
      <w:pPr>
        <w:pStyle w:val="aa"/>
        <w:rPr>
          <w:rFonts w:ascii="TypeLand 康熙字典體" w:eastAsia="宋体" w:hAnsi="TypeLand 康熙字典體"/>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小组成员</w:t>
      </w:r>
    </w:p>
    <w:p w14:paraId="3217B148" w14:textId="77777777" w:rsidR="002D087B" w:rsidRDefault="002D087B">
      <w:pPr>
        <w:pStyle w:val="aa"/>
        <w:rPr>
          <w:rFonts w:ascii="TypeLand 康熙字典體" w:eastAsia="宋体" w:hAnsi="TypeLand 康熙字典體"/>
          <w:b w:val="0"/>
          <w:bCs/>
          <w:color w:val="000000" w:themeColor="text1"/>
          <w:sz w:val="28"/>
          <w:szCs w:val="28"/>
          <w:lang w:eastAsia="zh-CN"/>
        </w:rPr>
      </w:pPr>
    </w:p>
    <w:p w14:paraId="51F8D2F3" w14:textId="77777777" w:rsidR="002D087B" w:rsidRDefault="005F2A33">
      <w:pPr>
        <w:pStyle w:val="aa"/>
        <w:rPr>
          <w:rFonts w:ascii="TypeLand 康熙字典體" w:eastAsia="宋体" w:hAnsi="TypeLand 康熙字典體"/>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陈甫彬</w:t>
      </w:r>
      <w:r>
        <w:rPr>
          <w:rFonts w:ascii="TypeLand 康熙字典體" w:eastAsia="宋体" w:hAnsi="TypeLand 康熙字典體" w:hint="eastAsia"/>
          <w:b w:val="0"/>
          <w:bCs/>
          <w:color w:val="000000" w:themeColor="text1"/>
          <w:sz w:val="28"/>
          <w:szCs w:val="28"/>
          <w:lang w:eastAsia="zh-CN"/>
        </w:rPr>
        <w:t xml:space="preserve"> 2253715</w:t>
      </w:r>
    </w:p>
    <w:p w14:paraId="4BDA0AD1" w14:textId="77777777" w:rsidR="00FA372B" w:rsidRDefault="005F2A33" w:rsidP="00FA372B">
      <w:pPr>
        <w:pStyle w:val="aa"/>
        <w:rPr>
          <w:rFonts w:ascii="TypeLand 康熙字典體" w:eastAsia="宋体" w:hAnsi="TypeLand 康熙字典體"/>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刘子赫</w:t>
      </w:r>
      <w:r>
        <w:rPr>
          <w:rFonts w:ascii="TypeLand 康熙字典體" w:eastAsia="宋体" w:hAnsi="TypeLand 康熙字典體" w:hint="eastAsia"/>
          <w:b w:val="0"/>
          <w:bCs/>
          <w:color w:val="000000" w:themeColor="text1"/>
          <w:sz w:val="28"/>
          <w:szCs w:val="28"/>
          <w:lang w:eastAsia="zh-CN"/>
        </w:rPr>
        <w:t xml:space="preserve"> 2250694</w:t>
      </w:r>
    </w:p>
    <w:p w14:paraId="092B29F0" w14:textId="56887414" w:rsidR="002D087B" w:rsidRPr="00FA372B" w:rsidRDefault="005F2A33" w:rsidP="00FA372B">
      <w:pPr>
        <w:pStyle w:val="aa"/>
        <w:rPr>
          <w:rFonts w:ascii="TypeLand 康熙字典體" w:eastAsia="宋体" w:hAnsi="TypeLand 康熙字典體"/>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杨兆镇</w:t>
      </w:r>
      <w:r>
        <w:rPr>
          <w:rFonts w:ascii="TypeLand 康熙字典體" w:eastAsia="宋体" w:hAnsi="TypeLand 康熙字典體" w:hint="eastAsia"/>
          <w:b w:val="0"/>
          <w:bCs/>
          <w:color w:val="000000" w:themeColor="text1"/>
          <w:sz w:val="28"/>
          <w:szCs w:val="28"/>
          <w:lang w:eastAsia="zh-CN"/>
        </w:rPr>
        <w:t>2252712</w:t>
      </w:r>
    </w:p>
    <w:p w14:paraId="57F48745" w14:textId="77777777" w:rsidR="002D087B" w:rsidRDefault="002D087B">
      <w:pPr>
        <w:pStyle w:val="aa"/>
        <w:rPr>
          <w:rFonts w:ascii="TypeLand 康熙字典體" w:hAnsi="TypeLand 康熙字典體"/>
          <w:b w:val="0"/>
          <w:bCs/>
          <w:color w:val="000000" w:themeColor="text1"/>
          <w:sz w:val="28"/>
          <w:szCs w:val="28"/>
          <w:lang w:eastAsia="zh-CN"/>
        </w:rPr>
      </w:pPr>
    </w:p>
    <w:p w14:paraId="5AF64CEA" w14:textId="77777777" w:rsidR="002D087B" w:rsidRDefault="002D087B">
      <w:pPr>
        <w:pStyle w:val="aa"/>
        <w:rPr>
          <w:rFonts w:ascii="TypeLand 康熙字典體" w:hAnsi="TypeLand 康熙字典體"/>
          <w:b w:val="0"/>
          <w:bCs/>
          <w:color w:val="000000" w:themeColor="text1"/>
          <w:sz w:val="28"/>
          <w:szCs w:val="28"/>
          <w:lang w:eastAsia="zh-CN"/>
        </w:rPr>
      </w:pPr>
    </w:p>
    <w:p w14:paraId="35F18799" w14:textId="77777777" w:rsidR="002D087B" w:rsidRDefault="005F2A33">
      <w:pPr>
        <w:pStyle w:val="aa"/>
        <w:rPr>
          <w:rFonts w:ascii="宋体" w:eastAsia="宋体" w:hAnsi="宋体" w:cs="宋体"/>
          <w:color w:val="000000" w:themeColor="text1"/>
          <w:sz w:val="36"/>
          <w:szCs w:val="36"/>
          <w:lang w:eastAsia="zh-CN"/>
        </w:rPr>
      </w:pPr>
      <w:r>
        <w:rPr>
          <w:rFonts w:ascii="宋体" w:eastAsia="宋体" w:hAnsi="宋体" w:cs="宋体" w:hint="eastAsia"/>
          <w:color w:val="000000" w:themeColor="text1"/>
          <w:sz w:val="36"/>
          <w:szCs w:val="36"/>
          <w:lang w:eastAsia="zh-CN"/>
        </w:rPr>
        <w:t>修订历史</w:t>
      </w:r>
    </w:p>
    <w:p w14:paraId="0DEBC337" w14:textId="77777777" w:rsidR="002D087B" w:rsidRDefault="002D087B">
      <w:pPr>
        <w:spacing w:before="120" w:after="120" w:line="288" w:lineRule="auto"/>
        <w:jc w:val="left"/>
      </w:pPr>
    </w:p>
    <w:tbl>
      <w:tblPr>
        <w:tblW w:w="9276" w:type="dxa"/>
        <w:tblInd w:w="-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00"/>
        <w:gridCol w:w="940"/>
        <w:gridCol w:w="830"/>
        <w:gridCol w:w="3610"/>
        <w:gridCol w:w="2496"/>
      </w:tblGrid>
      <w:tr w:rsidR="002D087B" w14:paraId="6B79F56F" w14:textId="77777777">
        <w:tc>
          <w:tcPr>
            <w:tcW w:w="1400" w:type="dxa"/>
            <w:tcMar>
              <w:top w:w="60" w:type="dxa"/>
              <w:left w:w="120" w:type="dxa"/>
              <w:bottom w:w="30" w:type="dxa"/>
              <w:right w:w="120" w:type="dxa"/>
            </w:tcMar>
          </w:tcPr>
          <w:p w14:paraId="28ACC529" w14:textId="77777777" w:rsidR="002D087B" w:rsidRDefault="005F2A33">
            <w:pPr>
              <w:spacing w:before="120" w:after="120" w:line="288" w:lineRule="auto"/>
              <w:ind w:firstLineChars="0" w:firstLine="0"/>
              <w:jc w:val="left"/>
            </w:pPr>
            <w:r>
              <w:rPr>
                <w:rFonts w:ascii="Arial" w:eastAsia="等线" w:hAnsi="Arial" w:cs="Arial"/>
                <w:sz w:val="22"/>
              </w:rPr>
              <w:t>编写日期</w:t>
            </w:r>
          </w:p>
        </w:tc>
        <w:tc>
          <w:tcPr>
            <w:tcW w:w="940" w:type="dxa"/>
            <w:tcMar>
              <w:top w:w="60" w:type="dxa"/>
              <w:left w:w="120" w:type="dxa"/>
              <w:bottom w:w="30" w:type="dxa"/>
              <w:right w:w="120" w:type="dxa"/>
            </w:tcMar>
          </w:tcPr>
          <w:p w14:paraId="071487DF" w14:textId="77777777" w:rsidR="002D087B" w:rsidRDefault="005F2A33">
            <w:pPr>
              <w:spacing w:before="120" w:after="120" w:line="288" w:lineRule="auto"/>
              <w:ind w:firstLineChars="0" w:firstLine="0"/>
              <w:jc w:val="left"/>
            </w:pPr>
            <w:r>
              <w:rPr>
                <w:rFonts w:ascii="Arial" w:eastAsia="等线" w:hAnsi="Arial" w:cs="Arial"/>
                <w:sz w:val="22"/>
              </w:rPr>
              <w:t>SEPG</w:t>
            </w:r>
          </w:p>
        </w:tc>
        <w:tc>
          <w:tcPr>
            <w:tcW w:w="830" w:type="dxa"/>
            <w:tcMar>
              <w:top w:w="60" w:type="dxa"/>
              <w:left w:w="120" w:type="dxa"/>
              <w:bottom w:w="30" w:type="dxa"/>
              <w:right w:w="120" w:type="dxa"/>
            </w:tcMar>
          </w:tcPr>
          <w:p w14:paraId="39AD1E8C" w14:textId="77777777" w:rsidR="002D087B" w:rsidRDefault="005F2A33">
            <w:pPr>
              <w:spacing w:before="120" w:after="120" w:line="288" w:lineRule="auto"/>
              <w:ind w:firstLine="440"/>
              <w:jc w:val="left"/>
            </w:pPr>
            <w:r>
              <w:rPr>
                <w:rFonts w:ascii="Arial" w:eastAsia="等线" w:hAnsi="Arial" w:cs="Arial"/>
                <w:sz w:val="22"/>
              </w:rPr>
              <w:t>版本</w:t>
            </w:r>
          </w:p>
        </w:tc>
        <w:tc>
          <w:tcPr>
            <w:tcW w:w="3610" w:type="dxa"/>
            <w:tcMar>
              <w:top w:w="60" w:type="dxa"/>
              <w:left w:w="120" w:type="dxa"/>
              <w:bottom w:w="30" w:type="dxa"/>
              <w:right w:w="120" w:type="dxa"/>
            </w:tcMar>
          </w:tcPr>
          <w:p w14:paraId="4179C4F7" w14:textId="77777777" w:rsidR="002D087B" w:rsidRDefault="005F2A33">
            <w:pPr>
              <w:spacing w:before="120" w:after="120" w:line="288" w:lineRule="auto"/>
              <w:ind w:firstLine="440"/>
              <w:jc w:val="left"/>
            </w:pPr>
            <w:r>
              <w:rPr>
                <w:rFonts w:ascii="Arial" w:eastAsia="等线" w:hAnsi="Arial" w:cs="Arial"/>
                <w:sz w:val="22"/>
              </w:rPr>
              <w:t>说明</w:t>
            </w:r>
          </w:p>
        </w:tc>
        <w:tc>
          <w:tcPr>
            <w:tcW w:w="2496" w:type="dxa"/>
            <w:tcMar>
              <w:top w:w="60" w:type="dxa"/>
              <w:left w:w="120" w:type="dxa"/>
              <w:bottom w:w="30" w:type="dxa"/>
              <w:right w:w="120" w:type="dxa"/>
            </w:tcMar>
          </w:tcPr>
          <w:p w14:paraId="778604FA" w14:textId="77777777" w:rsidR="002D087B" w:rsidRDefault="005F2A33">
            <w:pPr>
              <w:spacing w:before="120" w:after="120" w:line="288" w:lineRule="auto"/>
              <w:ind w:firstLine="440"/>
              <w:jc w:val="left"/>
            </w:pPr>
            <w:r>
              <w:rPr>
                <w:rFonts w:ascii="Arial" w:eastAsia="等线" w:hAnsi="Arial" w:cs="Arial"/>
                <w:sz w:val="22"/>
              </w:rPr>
              <w:t>作者</w:t>
            </w:r>
          </w:p>
        </w:tc>
      </w:tr>
      <w:tr w:rsidR="002D087B" w14:paraId="077F8E7D" w14:textId="77777777">
        <w:tc>
          <w:tcPr>
            <w:tcW w:w="1400" w:type="dxa"/>
            <w:tcMar>
              <w:top w:w="60" w:type="dxa"/>
              <w:left w:w="120" w:type="dxa"/>
              <w:bottom w:w="30" w:type="dxa"/>
              <w:right w:w="120" w:type="dxa"/>
            </w:tcMar>
          </w:tcPr>
          <w:p w14:paraId="40C9A506" w14:textId="5904FD71" w:rsidR="002D087B" w:rsidRDefault="005F2A33">
            <w:pPr>
              <w:spacing w:before="120" w:after="120" w:line="288" w:lineRule="auto"/>
              <w:ind w:firstLineChars="0" w:firstLine="0"/>
              <w:jc w:val="left"/>
              <w:rPr>
                <w:lang w:eastAsia="zh-CN"/>
              </w:rPr>
            </w:pPr>
            <w:r>
              <w:rPr>
                <w:rFonts w:ascii="Arial" w:eastAsia="等线" w:hAnsi="Arial" w:cs="Arial" w:hint="eastAsia"/>
                <w:sz w:val="22"/>
                <w:lang w:eastAsia="zh-CN"/>
              </w:rPr>
              <w:t>2024.</w:t>
            </w:r>
            <w:r w:rsidR="003764D1">
              <w:rPr>
                <w:rFonts w:ascii="Arial" w:eastAsia="等线" w:hAnsi="Arial" w:cs="Arial"/>
                <w:sz w:val="22"/>
                <w:lang w:eastAsia="zh-CN"/>
              </w:rPr>
              <w:t>12.01</w:t>
            </w:r>
          </w:p>
        </w:tc>
        <w:tc>
          <w:tcPr>
            <w:tcW w:w="940" w:type="dxa"/>
            <w:tcMar>
              <w:top w:w="60" w:type="dxa"/>
              <w:left w:w="120" w:type="dxa"/>
              <w:bottom w:w="30" w:type="dxa"/>
              <w:right w:w="120" w:type="dxa"/>
            </w:tcMar>
          </w:tcPr>
          <w:p w14:paraId="12CCC135" w14:textId="77777777" w:rsidR="002D087B" w:rsidRDefault="002D087B">
            <w:pPr>
              <w:spacing w:before="120" w:after="120" w:line="288" w:lineRule="auto"/>
              <w:jc w:val="left"/>
            </w:pPr>
          </w:p>
        </w:tc>
        <w:tc>
          <w:tcPr>
            <w:tcW w:w="830" w:type="dxa"/>
            <w:tcMar>
              <w:top w:w="60" w:type="dxa"/>
              <w:left w:w="120" w:type="dxa"/>
              <w:bottom w:w="30" w:type="dxa"/>
              <w:right w:w="120" w:type="dxa"/>
            </w:tcMar>
          </w:tcPr>
          <w:p w14:paraId="541CC28E" w14:textId="77777777" w:rsidR="002D087B" w:rsidRDefault="005F2A33">
            <w:pPr>
              <w:spacing w:before="120" w:after="120" w:line="288" w:lineRule="auto"/>
              <w:ind w:firstLineChars="0" w:firstLine="0"/>
              <w:jc w:val="left"/>
              <w:rPr>
                <w:lang w:eastAsia="zh-CN"/>
              </w:rPr>
            </w:pPr>
            <w:r>
              <w:rPr>
                <w:rFonts w:hint="eastAsia"/>
                <w:lang w:eastAsia="zh-CN"/>
              </w:rPr>
              <w:t>1.0</w:t>
            </w:r>
          </w:p>
        </w:tc>
        <w:tc>
          <w:tcPr>
            <w:tcW w:w="3610" w:type="dxa"/>
            <w:tcMar>
              <w:top w:w="60" w:type="dxa"/>
              <w:left w:w="120" w:type="dxa"/>
              <w:bottom w:w="30" w:type="dxa"/>
              <w:right w:w="120" w:type="dxa"/>
            </w:tcMar>
          </w:tcPr>
          <w:p w14:paraId="6E60932E" w14:textId="5C71DF0B" w:rsidR="002D087B" w:rsidRDefault="005F2A33">
            <w:pPr>
              <w:spacing w:before="120" w:after="120" w:line="288" w:lineRule="auto"/>
              <w:jc w:val="left"/>
              <w:rPr>
                <w:rFonts w:ascii="宋体" w:hAnsi="宋体" w:cs="宋体"/>
                <w:lang w:eastAsia="zh-CN"/>
              </w:rPr>
            </w:pPr>
            <w:r>
              <w:rPr>
                <w:rFonts w:ascii="宋体" w:hAnsi="宋体" w:cs="宋体" w:hint="eastAsia"/>
                <w:lang w:eastAsia="zh-CN"/>
              </w:rPr>
              <w:t>根据</w:t>
            </w:r>
            <w:r w:rsidR="003764D1">
              <w:rPr>
                <w:rFonts w:ascii="宋体" w:hAnsi="宋体" w:cs="宋体" w:hint="eastAsia"/>
                <w:lang w:eastAsia="zh-CN"/>
              </w:rPr>
              <w:t>概要设计</w:t>
            </w:r>
            <w:r>
              <w:rPr>
                <w:rFonts w:ascii="宋体" w:hAnsi="宋体" w:cs="宋体" w:hint="eastAsia"/>
                <w:lang w:eastAsia="zh-CN"/>
              </w:rPr>
              <w:t>，完成</w:t>
            </w:r>
            <w:r w:rsidR="003764D1">
              <w:rPr>
                <w:rFonts w:ascii="宋体" w:hAnsi="宋体" w:cs="宋体" w:hint="eastAsia"/>
                <w:lang w:eastAsia="zh-CN"/>
              </w:rPr>
              <w:t>详细设计</w:t>
            </w:r>
            <w:r>
              <w:rPr>
                <w:rFonts w:ascii="宋体" w:hAnsi="宋体" w:cs="宋体" w:hint="eastAsia"/>
                <w:lang w:eastAsia="zh-CN"/>
              </w:rPr>
              <w:t>内容</w:t>
            </w:r>
            <w:r w:rsidR="003764D1">
              <w:rPr>
                <w:rFonts w:ascii="宋体" w:hAnsi="宋体" w:cs="宋体" w:hint="eastAsia"/>
                <w:lang w:eastAsia="zh-CN"/>
              </w:rPr>
              <w:t>框架内容</w:t>
            </w:r>
          </w:p>
        </w:tc>
        <w:tc>
          <w:tcPr>
            <w:tcW w:w="2496" w:type="dxa"/>
            <w:tcMar>
              <w:top w:w="60" w:type="dxa"/>
              <w:left w:w="120" w:type="dxa"/>
              <w:bottom w:w="30" w:type="dxa"/>
              <w:right w:w="120" w:type="dxa"/>
            </w:tcMar>
          </w:tcPr>
          <w:p w14:paraId="09FB4480" w14:textId="77777777" w:rsidR="002D087B" w:rsidRDefault="005F2A33">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r w:rsidR="002D087B" w14:paraId="1FEABE37" w14:textId="77777777">
        <w:tc>
          <w:tcPr>
            <w:tcW w:w="1400" w:type="dxa"/>
            <w:tcMar>
              <w:top w:w="60" w:type="dxa"/>
              <w:left w:w="120" w:type="dxa"/>
              <w:bottom w:w="30" w:type="dxa"/>
              <w:right w:w="120" w:type="dxa"/>
            </w:tcMar>
          </w:tcPr>
          <w:p w14:paraId="4389F66D" w14:textId="108C0B6F" w:rsidR="002D087B" w:rsidRDefault="005F2A33">
            <w:pPr>
              <w:spacing w:before="120" w:after="120" w:line="288" w:lineRule="auto"/>
              <w:ind w:firstLineChars="0" w:firstLine="0"/>
              <w:jc w:val="left"/>
              <w:rPr>
                <w:rFonts w:eastAsia="等线"/>
                <w:lang w:eastAsia="zh-CN"/>
              </w:rPr>
            </w:pPr>
            <w:r>
              <w:rPr>
                <w:rFonts w:ascii="Arial" w:eastAsia="等线" w:hAnsi="Arial" w:cs="Arial"/>
                <w:sz w:val="22"/>
              </w:rPr>
              <w:t>202</w:t>
            </w:r>
            <w:r>
              <w:rPr>
                <w:rFonts w:ascii="Arial" w:eastAsia="等线" w:hAnsi="Arial" w:cs="Arial" w:hint="eastAsia"/>
                <w:sz w:val="22"/>
                <w:lang w:eastAsia="zh-CN"/>
              </w:rPr>
              <w:t>4</w:t>
            </w:r>
            <w:r>
              <w:rPr>
                <w:rFonts w:ascii="Arial" w:eastAsia="等线" w:hAnsi="Arial" w:cs="Arial"/>
                <w:sz w:val="22"/>
              </w:rPr>
              <w:t>.</w:t>
            </w:r>
            <w:r w:rsidR="003764D1">
              <w:rPr>
                <w:rFonts w:ascii="Arial" w:eastAsia="等线" w:hAnsi="Arial" w:cs="Arial"/>
                <w:sz w:val="22"/>
                <w:lang w:eastAsia="zh-CN"/>
              </w:rPr>
              <w:t>12.03</w:t>
            </w:r>
          </w:p>
        </w:tc>
        <w:tc>
          <w:tcPr>
            <w:tcW w:w="940" w:type="dxa"/>
            <w:tcMar>
              <w:top w:w="60" w:type="dxa"/>
              <w:left w:w="120" w:type="dxa"/>
              <w:bottom w:w="30" w:type="dxa"/>
              <w:right w:w="120" w:type="dxa"/>
            </w:tcMar>
          </w:tcPr>
          <w:p w14:paraId="1EBF8319" w14:textId="77777777" w:rsidR="002D087B" w:rsidRDefault="002D087B">
            <w:pPr>
              <w:spacing w:before="120" w:after="120" w:line="288" w:lineRule="auto"/>
              <w:jc w:val="left"/>
            </w:pPr>
          </w:p>
        </w:tc>
        <w:tc>
          <w:tcPr>
            <w:tcW w:w="830" w:type="dxa"/>
            <w:tcMar>
              <w:top w:w="60" w:type="dxa"/>
              <w:left w:w="120" w:type="dxa"/>
              <w:bottom w:w="30" w:type="dxa"/>
              <w:right w:w="120" w:type="dxa"/>
            </w:tcMar>
          </w:tcPr>
          <w:p w14:paraId="34152535" w14:textId="77777777" w:rsidR="002D087B" w:rsidRDefault="005F2A33">
            <w:pPr>
              <w:spacing w:before="120" w:after="120" w:line="288" w:lineRule="auto"/>
              <w:ind w:firstLineChars="0" w:firstLine="0"/>
              <w:jc w:val="left"/>
              <w:rPr>
                <w:lang w:eastAsia="zh-CN"/>
              </w:rPr>
            </w:pPr>
            <w:r>
              <w:rPr>
                <w:rFonts w:hint="eastAsia"/>
                <w:lang w:eastAsia="zh-CN"/>
              </w:rPr>
              <w:t>1.1</w:t>
            </w:r>
          </w:p>
        </w:tc>
        <w:tc>
          <w:tcPr>
            <w:tcW w:w="3610" w:type="dxa"/>
            <w:tcMar>
              <w:top w:w="60" w:type="dxa"/>
              <w:left w:w="120" w:type="dxa"/>
              <w:bottom w:w="30" w:type="dxa"/>
              <w:right w:w="120" w:type="dxa"/>
            </w:tcMar>
          </w:tcPr>
          <w:p w14:paraId="2A4134E7" w14:textId="16BF9B80" w:rsidR="002D087B" w:rsidRDefault="003764D1">
            <w:pPr>
              <w:spacing w:before="120" w:after="120" w:line="288" w:lineRule="auto"/>
              <w:jc w:val="left"/>
              <w:rPr>
                <w:rFonts w:ascii="宋体" w:hAnsi="宋体" w:cs="宋体"/>
                <w:lang w:eastAsia="zh-CN"/>
              </w:rPr>
            </w:pPr>
            <w:r>
              <w:rPr>
                <w:rFonts w:ascii="宋体" w:hAnsi="宋体" w:cs="宋体" w:hint="eastAsia"/>
                <w:lang w:eastAsia="zh-CN"/>
              </w:rPr>
              <w:t>对详细设计内容的接口进行详细设计</w:t>
            </w:r>
          </w:p>
        </w:tc>
        <w:tc>
          <w:tcPr>
            <w:tcW w:w="2496" w:type="dxa"/>
            <w:tcMar>
              <w:top w:w="60" w:type="dxa"/>
              <w:left w:w="120" w:type="dxa"/>
              <w:bottom w:w="30" w:type="dxa"/>
              <w:right w:w="120" w:type="dxa"/>
            </w:tcMar>
          </w:tcPr>
          <w:p w14:paraId="229742CF" w14:textId="77777777" w:rsidR="002D087B" w:rsidRDefault="005F2A33">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r w:rsidR="002D087B" w14:paraId="3547A2ED" w14:textId="77777777">
        <w:tc>
          <w:tcPr>
            <w:tcW w:w="1400" w:type="dxa"/>
            <w:tcMar>
              <w:top w:w="60" w:type="dxa"/>
              <w:left w:w="120" w:type="dxa"/>
              <w:bottom w:w="30" w:type="dxa"/>
              <w:right w:w="120" w:type="dxa"/>
            </w:tcMar>
          </w:tcPr>
          <w:p w14:paraId="0B90149B" w14:textId="2CFBB514" w:rsidR="002D087B" w:rsidRDefault="005F2A33">
            <w:pPr>
              <w:spacing w:before="120" w:after="120" w:line="288" w:lineRule="auto"/>
              <w:ind w:firstLineChars="0" w:firstLine="0"/>
              <w:jc w:val="left"/>
              <w:rPr>
                <w:rFonts w:eastAsia="等线"/>
                <w:lang w:eastAsia="zh-CN"/>
              </w:rPr>
            </w:pPr>
            <w:r>
              <w:rPr>
                <w:rFonts w:ascii="Arial" w:eastAsia="等线" w:hAnsi="Arial" w:cs="Arial"/>
                <w:sz w:val="22"/>
              </w:rPr>
              <w:t>202</w:t>
            </w:r>
            <w:r>
              <w:rPr>
                <w:rFonts w:ascii="Arial" w:eastAsia="等线" w:hAnsi="Arial" w:cs="Arial" w:hint="eastAsia"/>
                <w:sz w:val="22"/>
                <w:lang w:eastAsia="zh-CN"/>
              </w:rPr>
              <w:t>4</w:t>
            </w:r>
            <w:r>
              <w:rPr>
                <w:rFonts w:ascii="Arial" w:eastAsia="等线" w:hAnsi="Arial" w:cs="Arial"/>
                <w:sz w:val="22"/>
              </w:rPr>
              <w:t>.</w:t>
            </w:r>
            <w:r w:rsidR="003764D1">
              <w:rPr>
                <w:rFonts w:ascii="Arial" w:eastAsia="等线" w:hAnsi="Arial" w:cs="Arial"/>
                <w:sz w:val="22"/>
              </w:rPr>
              <w:t>12.07</w:t>
            </w:r>
          </w:p>
        </w:tc>
        <w:tc>
          <w:tcPr>
            <w:tcW w:w="940" w:type="dxa"/>
            <w:tcMar>
              <w:top w:w="60" w:type="dxa"/>
              <w:left w:w="120" w:type="dxa"/>
              <w:bottom w:w="30" w:type="dxa"/>
              <w:right w:w="120" w:type="dxa"/>
            </w:tcMar>
          </w:tcPr>
          <w:p w14:paraId="317342DF" w14:textId="77777777" w:rsidR="002D087B" w:rsidRDefault="002D087B">
            <w:pPr>
              <w:spacing w:before="120" w:after="120" w:line="288" w:lineRule="auto"/>
              <w:jc w:val="left"/>
            </w:pPr>
          </w:p>
        </w:tc>
        <w:tc>
          <w:tcPr>
            <w:tcW w:w="830" w:type="dxa"/>
            <w:tcMar>
              <w:top w:w="60" w:type="dxa"/>
              <w:left w:w="120" w:type="dxa"/>
              <w:bottom w:w="30" w:type="dxa"/>
              <w:right w:w="120" w:type="dxa"/>
            </w:tcMar>
          </w:tcPr>
          <w:p w14:paraId="2DD92035" w14:textId="77777777" w:rsidR="002D087B" w:rsidRDefault="005F2A33">
            <w:pPr>
              <w:spacing w:before="120" w:after="120" w:line="288" w:lineRule="auto"/>
              <w:ind w:firstLineChars="0" w:firstLine="0"/>
              <w:jc w:val="left"/>
              <w:rPr>
                <w:lang w:eastAsia="zh-CN"/>
              </w:rPr>
            </w:pPr>
            <w:r>
              <w:rPr>
                <w:rFonts w:hint="eastAsia"/>
                <w:lang w:eastAsia="zh-CN"/>
              </w:rPr>
              <w:t>1.2</w:t>
            </w:r>
          </w:p>
        </w:tc>
        <w:tc>
          <w:tcPr>
            <w:tcW w:w="3610" w:type="dxa"/>
            <w:tcMar>
              <w:top w:w="60" w:type="dxa"/>
              <w:left w:w="120" w:type="dxa"/>
              <w:bottom w:w="30" w:type="dxa"/>
              <w:right w:w="120" w:type="dxa"/>
            </w:tcMar>
          </w:tcPr>
          <w:p w14:paraId="7DB557C2" w14:textId="49296EAC" w:rsidR="002D087B" w:rsidRDefault="003764D1">
            <w:pPr>
              <w:spacing w:before="120" w:after="120" w:line="288" w:lineRule="auto"/>
              <w:jc w:val="left"/>
              <w:rPr>
                <w:rFonts w:ascii="宋体" w:hAnsi="宋体" w:cs="宋体"/>
                <w:lang w:eastAsia="zh-CN"/>
              </w:rPr>
            </w:pPr>
            <w:r>
              <w:rPr>
                <w:rFonts w:ascii="宋体" w:hAnsi="宋体" w:cs="宋体" w:hint="eastAsia"/>
                <w:lang w:eastAsia="zh-CN"/>
              </w:rPr>
              <w:t>再一次改善了类接口调用的规范</w:t>
            </w:r>
          </w:p>
        </w:tc>
        <w:tc>
          <w:tcPr>
            <w:tcW w:w="2496" w:type="dxa"/>
            <w:tcMar>
              <w:top w:w="60" w:type="dxa"/>
              <w:left w:w="120" w:type="dxa"/>
              <w:bottom w:w="30" w:type="dxa"/>
              <w:right w:w="120" w:type="dxa"/>
            </w:tcMar>
          </w:tcPr>
          <w:p w14:paraId="30F4AAC2" w14:textId="77777777" w:rsidR="002D087B" w:rsidRDefault="005F2A33">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r w:rsidR="002D087B" w14:paraId="2537C6AE" w14:textId="77777777">
        <w:tc>
          <w:tcPr>
            <w:tcW w:w="1400" w:type="dxa"/>
            <w:tcMar>
              <w:top w:w="60" w:type="dxa"/>
              <w:left w:w="120" w:type="dxa"/>
              <w:bottom w:w="30" w:type="dxa"/>
              <w:right w:w="120" w:type="dxa"/>
            </w:tcMar>
          </w:tcPr>
          <w:p w14:paraId="18423EC2" w14:textId="4439F27E" w:rsidR="002D087B" w:rsidRDefault="005F2A33">
            <w:pPr>
              <w:spacing w:before="120" w:after="120" w:line="288" w:lineRule="auto"/>
              <w:ind w:firstLineChars="0" w:firstLine="0"/>
              <w:jc w:val="left"/>
              <w:rPr>
                <w:rFonts w:eastAsia="等线"/>
                <w:lang w:eastAsia="zh-CN"/>
              </w:rPr>
            </w:pPr>
            <w:r>
              <w:rPr>
                <w:rFonts w:ascii="Arial" w:eastAsia="等线" w:hAnsi="Arial" w:cs="Arial"/>
                <w:sz w:val="22"/>
              </w:rPr>
              <w:t>202</w:t>
            </w:r>
            <w:r>
              <w:rPr>
                <w:rFonts w:ascii="Arial" w:eastAsia="等线" w:hAnsi="Arial" w:cs="Arial" w:hint="eastAsia"/>
                <w:sz w:val="22"/>
                <w:lang w:eastAsia="zh-CN"/>
              </w:rPr>
              <w:t>4</w:t>
            </w:r>
            <w:r>
              <w:rPr>
                <w:rFonts w:ascii="Arial" w:eastAsia="等线" w:hAnsi="Arial" w:cs="Arial"/>
                <w:sz w:val="22"/>
              </w:rPr>
              <w:t>.1</w:t>
            </w:r>
            <w:r w:rsidR="003764D1">
              <w:rPr>
                <w:rFonts w:ascii="Arial" w:eastAsia="等线" w:hAnsi="Arial" w:cs="Arial"/>
                <w:sz w:val="22"/>
                <w:lang w:eastAsia="zh-CN"/>
              </w:rPr>
              <w:t>2.10</w:t>
            </w:r>
          </w:p>
        </w:tc>
        <w:tc>
          <w:tcPr>
            <w:tcW w:w="940" w:type="dxa"/>
            <w:tcMar>
              <w:top w:w="60" w:type="dxa"/>
              <w:left w:w="120" w:type="dxa"/>
              <w:bottom w:w="30" w:type="dxa"/>
              <w:right w:w="120" w:type="dxa"/>
            </w:tcMar>
          </w:tcPr>
          <w:p w14:paraId="406E5817" w14:textId="77777777" w:rsidR="002D087B" w:rsidRDefault="002D087B">
            <w:pPr>
              <w:spacing w:before="120" w:after="120" w:line="288" w:lineRule="auto"/>
              <w:jc w:val="left"/>
            </w:pPr>
          </w:p>
        </w:tc>
        <w:tc>
          <w:tcPr>
            <w:tcW w:w="830" w:type="dxa"/>
            <w:tcMar>
              <w:top w:w="60" w:type="dxa"/>
              <w:left w:w="120" w:type="dxa"/>
              <w:bottom w:w="30" w:type="dxa"/>
              <w:right w:w="120" w:type="dxa"/>
            </w:tcMar>
          </w:tcPr>
          <w:p w14:paraId="64364C5C" w14:textId="77777777" w:rsidR="002D087B" w:rsidRDefault="005F2A33">
            <w:pPr>
              <w:spacing w:before="120" w:after="120" w:line="288" w:lineRule="auto"/>
              <w:ind w:firstLineChars="0" w:firstLine="0"/>
              <w:jc w:val="left"/>
              <w:rPr>
                <w:lang w:eastAsia="zh-CN"/>
              </w:rPr>
            </w:pPr>
            <w:r>
              <w:rPr>
                <w:rFonts w:hint="eastAsia"/>
                <w:lang w:eastAsia="zh-CN"/>
              </w:rPr>
              <w:t>1.3</w:t>
            </w:r>
          </w:p>
        </w:tc>
        <w:tc>
          <w:tcPr>
            <w:tcW w:w="3610" w:type="dxa"/>
            <w:tcMar>
              <w:top w:w="60" w:type="dxa"/>
              <w:left w:w="120" w:type="dxa"/>
              <w:bottom w:w="30" w:type="dxa"/>
              <w:right w:w="120" w:type="dxa"/>
            </w:tcMar>
          </w:tcPr>
          <w:p w14:paraId="121C55BE" w14:textId="5A72685D" w:rsidR="002D087B" w:rsidRDefault="003764D1">
            <w:pPr>
              <w:spacing w:before="120" w:after="120" w:line="288" w:lineRule="auto"/>
              <w:jc w:val="left"/>
              <w:rPr>
                <w:rFonts w:ascii="宋体" w:hAnsi="宋体" w:cs="宋体"/>
                <w:lang w:eastAsia="zh-CN"/>
              </w:rPr>
            </w:pPr>
            <w:r>
              <w:rPr>
                <w:rFonts w:ascii="宋体" w:hAnsi="宋体" w:cs="宋体" w:hint="eastAsia"/>
                <w:lang w:eastAsia="zh-CN"/>
              </w:rPr>
              <w:t>进行了细微修改，最终确定了详细设计规约</w:t>
            </w:r>
          </w:p>
        </w:tc>
        <w:tc>
          <w:tcPr>
            <w:tcW w:w="2496" w:type="dxa"/>
            <w:tcMar>
              <w:top w:w="60" w:type="dxa"/>
              <w:left w:w="120" w:type="dxa"/>
              <w:bottom w:w="30" w:type="dxa"/>
              <w:right w:w="120" w:type="dxa"/>
            </w:tcMar>
          </w:tcPr>
          <w:p w14:paraId="64121836" w14:textId="77777777" w:rsidR="002D087B" w:rsidRDefault="005F2A33">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bl>
    <w:p w14:paraId="662D9F03" w14:textId="77777777" w:rsidR="002D087B" w:rsidRDefault="002D087B">
      <w:pPr>
        <w:rPr>
          <w:lang w:eastAsia="zh-CN"/>
        </w:rPr>
      </w:pPr>
    </w:p>
    <w:p w14:paraId="7F3A2428"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48A0C36"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F037338"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2681211"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D8A1794"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5B756EA"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58E3A27"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C59E0A1"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F0B6112"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297CEA1"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4DE96DC"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A4E3B62"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648F7B0"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8531A05" w14:textId="77777777" w:rsidR="002D087B" w:rsidRDefault="002D087B">
      <w:pPr>
        <w:pStyle w:val="aa"/>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719E7B1" w14:textId="77777777" w:rsidR="002D087B" w:rsidRDefault="005F2A33">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lastRenderedPageBreak/>
        <w:t>目录</w:t>
      </w:r>
    </w:p>
    <w:p w14:paraId="47DA3BC8"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1A343044"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2C548D"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42B499BC"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257AAC72"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E366183"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3747BF19"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67AFA1F"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46DA6183"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42DBA7CC"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7FC10257"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2A83BD84"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1B0A38D0"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72323E74"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0C92DF81"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799518F9"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7EC02BD"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431F748"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BE87133" w14:textId="77777777" w:rsidR="002D087B" w:rsidRDefault="002D087B">
      <w:pPr>
        <w:pStyle w:val="aa"/>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sectPr w:rsidR="002D087B">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4F4BAEE2" w14:textId="77777777" w:rsidR="002D087B" w:rsidRDefault="005F2A33">
      <w:pPr>
        <w:pStyle w:val="aa"/>
        <w:numPr>
          <w:ilvl w:val="0"/>
          <w:numId w:val="1"/>
        </w:numPr>
        <w:jc w:val="left"/>
        <w:rPr>
          <w:rFonts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ypeLand 康熙字典體" w:hAnsi="TypeLand 康熙字典體" w:hint="eastAsia"/>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lastRenderedPageBreak/>
        <w:t>引言</w:t>
      </w:r>
    </w:p>
    <w:p w14:paraId="2580E999" w14:textId="3D98DE7C" w:rsidR="002D087B" w:rsidRDefault="005F2A33">
      <w:pPr>
        <w:pStyle w:val="aa"/>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1.1 </w:t>
      </w:r>
      <w:r w:rsidR="00FA372B">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编写目的</w:t>
      </w:r>
    </w:p>
    <w:p w14:paraId="4818109E" w14:textId="4BD49269" w:rsidR="002D087B" w:rsidRDefault="00924E26" w:rsidP="00924E26">
      <w:pPr>
        <w:spacing w:line="360" w:lineRule="auto"/>
        <w:rPr>
          <w:rFonts w:hint="eastAsia"/>
          <w:lang w:eastAsia="zh-CN"/>
        </w:rPr>
      </w:pPr>
      <w:r>
        <w:rPr>
          <w:rFonts w:ascii="宋体" w:hAnsi="宋体" w:cs="宋体" w:hint="eastAsia"/>
          <w:lang w:eastAsia="zh-CN"/>
        </w:rPr>
        <w:t>本文档是基于上一次的概要设计规约，进行进一步细化的接口设计的详细设计规约文档。我们将从微服务设计、接口设计、类详细设计三个角度，将概要设计中不够细化的接口信息，接口属性，方法签名等进一步详细化，</w:t>
      </w:r>
      <w:r w:rsidR="00897C3B">
        <w:rPr>
          <w:rFonts w:ascii="宋体" w:hAnsi="宋体" w:cs="宋体" w:hint="eastAsia"/>
          <w:lang w:eastAsia="zh-CN"/>
        </w:rPr>
        <w:t>服务于后续实际的编码过程。</w:t>
      </w:r>
    </w:p>
    <w:p w14:paraId="5E426BC4" w14:textId="77777777" w:rsidR="002D087B" w:rsidRDefault="002D087B">
      <w:pPr>
        <w:pStyle w:val="a5"/>
        <w:spacing w:beforeAutospacing="0" w:afterAutospacing="0" w:line="240" w:lineRule="auto"/>
        <w:ind w:firstLineChars="0" w:firstLine="0"/>
        <w:rPr>
          <w:szCs w:val="24"/>
        </w:rPr>
      </w:pPr>
    </w:p>
    <w:p w14:paraId="2B621544" w14:textId="36F63367" w:rsidR="002D087B" w:rsidRDefault="005F2A33">
      <w:pPr>
        <w:pStyle w:val="aa"/>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1.2 </w:t>
      </w:r>
      <w:r w:rsidR="00FA372B">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背景及依据</w:t>
      </w:r>
    </w:p>
    <w:p w14:paraId="78760D00" w14:textId="631568F4" w:rsidR="00897C3B" w:rsidRDefault="00897C3B" w:rsidP="00897C3B">
      <w:pPr>
        <w:spacing w:line="360" w:lineRule="auto"/>
        <w:rPr>
          <w:rFonts w:ascii="宋体" w:hAnsi="宋体" w:cs="宋体"/>
          <w:lang w:eastAsia="zh-CN"/>
        </w:rPr>
      </w:pPr>
      <w:r>
        <w:rPr>
          <w:rFonts w:ascii="宋体" w:hAnsi="宋体" w:cs="宋体" w:hint="eastAsia"/>
          <w:lang w:eastAsia="zh-CN"/>
        </w:rPr>
        <w:t>本项目名为琴音袅袅，是一款发布在Web端上的</w:t>
      </w:r>
      <w:r w:rsidR="001A0112">
        <w:rPr>
          <w:rFonts w:ascii="宋体" w:hAnsi="宋体" w:cs="宋体" w:hint="eastAsia"/>
          <w:lang w:eastAsia="zh-CN"/>
        </w:rPr>
        <w:t>乐器交易平台</w:t>
      </w:r>
      <w:r>
        <w:rPr>
          <w:rFonts w:ascii="宋体" w:hAnsi="宋体" w:cs="宋体" w:hint="eastAsia"/>
          <w:lang w:eastAsia="zh-CN"/>
        </w:rPr>
        <w:t>应用。旨在让用户可以在应用中进行乐器相关商品的交易、租借活动。基于最开始的需求诱导下的需求调研，我们得出了用户对乐器租借的欲求非常强烈，所以我们的平台需要加入租借功能。做一个购买和租借两集合的交易平台。确保想学习乐器但又担心高价买入放弃的用户可以尝试乐器的学习过程。同时，近期的生成式A</w:t>
      </w:r>
      <w:r>
        <w:rPr>
          <w:rFonts w:ascii="宋体" w:hAnsi="宋体" w:cs="宋体"/>
          <w:lang w:eastAsia="zh-CN"/>
        </w:rPr>
        <w:t>I</w:t>
      </w:r>
      <w:r>
        <w:rPr>
          <w:rFonts w:ascii="宋体" w:hAnsi="宋体" w:cs="宋体" w:hint="eastAsia"/>
          <w:lang w:eastAsia="zh-CN"/>
        </w:rPr>
        <w:t>大火，解决了许多人的一系列生活方面的问题，在此背景下，我们也希望给该应用引入一个生成式</w:t>
      </w:r>
      <w:r>
        <w:rPr>
          <w:rFonts w:ascii="宋体" w:hAnsi="宋体" w:cs="宋体"/>
          <w:lang w:eastAsia="zh-CN"/>
        </w:rPr>
        <w:t>AI</w:t>
      </w:r>
      <w:r>
        <w:rPr>
          <w:rFonts w:ascii="宋体" w:hAnsi="宋体" w:cs="宋体" w:hint="eastAsia"/>
          <w:lang w:eastAsia="zh-CN"/>
        </w:rPr>
        <w:t>接口，让它可以指导用户进行乐器的选择、乐器的学习过程。</w:t>
      </w:r>
    </w:p>
    <w:p w14:paraId="492D7399" w14:textId="2A06AB42" w:rsidR="00897C3B" w:rsidRDefault="00897C3B" w:rsidP="00897C3B">
      <w:pPr>
        <w:spacing w:line="360" w:lineRule="auto"/>
        <w:rPr>
          <w:rFonts w:ascii="宋体" w:hAnsi="宋体" w:cs="宋体"/>
          <w:lang w:eastAsia="zh-CN"/>
        </w:rPr>
      </w:pPr>
      <w:r>
        <w:rPr>
          <w:rFonts w:ascii="宋体" w:hAnsi="宋体" w:cs="宋体" w:hint="eastAsia"/>
          <w:lang w:eastAsia="zh-CN"/>
        </w:rPr>
        <w:t>本项目任务的提出者为软件工程课程设计需要；开发者为同级大学软件工程专业三名同学（陈甫彬、刘子赫、杨兆镇）。</w:t>
      </w:r>
    </w:p>
    <w:p w14:paraId="5CE4C643" w14:textId="49E89B1F" w:rsidR="00897C3B" w:rsidRDefault="00897C3B" w:rsidP="00897C3B">
      <w:pPr>
        <w:spacing w:line="360" w:lineRule="auto"/>
        <w:rPr>
          <w:rFonts w:ascii="宋体" w:hAnsi="宋体" w:cs="宋体"/>
          <w:lang w:eastAsia="zh-CN"/>
        </w:rPr>
      </w:pPr>
      <w:r>
        <w:rPr>
          <w:rFonts w:ascii="宋体" w:hAnsi="宋体" w:cs="宋体" w:hint="eastAsia"/>
          <w:lang w:eastAsia="zh-CN"/>
        </w:rPr>
        <w:t>项目预期用户为：音乐爱好者、想尝试学习乐器又担心高价买入而放弃浪费的用户等。</w:t>
      </w:r>
    </w:p>
    <w:p w14:paraId="7B93C388" w14:textId="07369344" w:rsidR="00897C3B" w:rsidRPr="00897C3B" w:rsidRDefault="00897C3B" w:rsidP="00897C3B">
      <w:pPr>
        <w:spacing w:line="360" w:lineRule="auto"/>
        <w:rPr>
          <w:rFonts w:ascii="宋体" w:hAnsi="宋体" w:cs="宋体" w:hint="eastAsia"/>
          <w:lang w:eastAsia="zh-CN"/>
        </w:rPr>
      </w:pPr>
      <w:r>
        <w:rPr>
          <w:rFonts w:ascii="宋体" w:hAnsi="宋体" w:cs="宋体" w:hint="eastAsia"/>
          <w:lang w:eastAsia="zh-CN"/>
        </w:rPr>
        <w:t>为了更好的实现我们的功能，本系统预计调用（微信、支付宝）支付接口、手机号验证接口以及生成式A</w:t>
      </w:r>
      <w:r>
        <w:rPr>
          <w:rFonts w:ascii="宋体" w:hAnsi="宋体" w:cs="宋体"/>
          <w:lang w:eastAsia="zh-CN"/>
        </w:rPr>
        <w:t>I</w:t>
      </w:r>
      <w:r>
        <w:rPr>
          <w:rFonts w:ascii="宋体" w:hAnsi="宋体" w:cs="宋体" w:hint="eastAsia"/>
          <w:lang w:eastAsia="zh-CN"/>
        </w:rPr>
        <w:t>接口。</w:t>
      </w:r>
    </w:p>
    <w:p w14:paraId="224801C2" w14:textId="77777777" w:rsidR="00897C3B" w:rsidRPr="00897C3B" w:rsidRDefault="00897C3B">
      <w:pPr>
        <w:pStyle w:val="aa"/>
        <w:jc w:val="left"/>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CD6A159" w14:textId="1528DACF" w:rsidR="002D087B" w:rsidRDefault="005F2A33">
      <w:pPr>
        <w:pStyle w:val="aa"/>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1.3 </w:t>
      </w:r>
      <w:r w:rsidR="00346F8E">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参考资料</w:t>
      </w:r>
    </w:p>
    <w:p w14:paraId="107CFCFF" w14:textId="517F1DBA" w:rsidR="00346F8E" w:rsidRDefault="00346F8E" w:rsidP="00346F8E">
      <w:pPr>
        <w:pStyle w:val="aa"/>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宋体" w:eastAsia="宋体" w:hAnsi="宋体" w:cs="宋体" w:hint="eastAsia"/>
          <w:color w:val="000000" w:themeColor="text1"/>
          <w:sz w:val="28"/>
          <w:szCs w:val="28"/>
          <w:lang w:eastAsia="zh-CN"/>
        </w:rPr>
        <w:t>·</w:t>
      </w:r>
      <w:r>
        <w:rPr>
          <w:rFonts w:ascii="宋体" w:eastAsia="宋体" w:hAnsi="宋体" w:cs="宋体" w:hint="eastAsia"/>
          <w:color w:val="000000" w:themeColor="text1"/>
          <w:sz w:val="28"/>
          <w:szCs w:val="28"/>
          <w:lang w:eastAsia="zh-CN"/>
        </w:rPr>
        <w:t>概要设计</w:t>
      </w:r>
      <w:r>
        <w:rPr>
          <w:rFonts w:ascii="宋体" w:eastAsia="宋体" w:hAnsi="宋体" w:cs="宋体" w:hint="eastAsia"/>
          <w:color w:val="000000" w:themeColor="text1"/>
          <w:sz w:val="28"/>
          <w:szCs w:val="28"/>
          <w:lang w:eastAsia="zh-CN"/>
        </w:rPr>
        <w:t>规约</w:t>
      </w:r>
    </w:p>
    <w:p w14:paraId="26028A7F" w14:textId="186A05F8"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标题：乐器交易平台</w:t>
      </w:r>
      <w:r>
        <w:rPr>
          <w:rFonts w:ascii="宋体" w:eastAsia="宋体" w:hAnsi="宋体" w:cs="宋体" w:hint="eastAsia"/>
          <w:b w:val="0"/>
          <w:bCs/>
          <w:color w:val="000000" w:themeColor="text1"/>
          <w:sz w:val="24"/>
          <w:szCs w:val="24"/>
          <w:lang w:eastAsia="zh-CN"/>
        </w:rPr>
        <w:t>概要设计</w:t>
      </w:r>
      <w:r>
        <w:rPr>
          <w:rFonts w:ascii="宋体" w:eastAsia="宋体" w:hAnsi="宋体" w:cs="宋体" w:hint="eastAsia"/>
          <w:b w:val="0"/>
          <w:bCs/>
          <w:color w:val="000000" w:themeColor="text1"/>
          <w:sz w:val="24"/>
          <w:szCs w:val="24"/>
          <w:lang w:eastAsia="zh-CN"/>
        </w:rPr>
        <w:t>规约</w:t>
      </w:r>
    </w:p>
    <w:p w14:paraId="4A87E508" w14:textId="1F8B0E9D"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文件编号：202411</w:t>
      </w:r>
      <w:r>
        <w:rPr>
          <w:rFonts w:ascii="宋体" w:eastAsia="宋体" w:hAnsi="宋体" w:cs="宋体"/>
          <w:b w:val="0"/>
          <w:bCs/>
          <w:color w:val="000000" w:themeColor="text1"/>
          <w:sz w:val="24"/>
          <w:szCs w:val="24"/>
          <w:lang w:eastAsia="zh-CN"/>
        </w:rPr>
        <w:t>25</w:t>
      </w:r>
      <w:r>
        <w:rPr>
          <w:rFonts w:ascii="宋体" w:eastAsia="宋体" w:hAnsi="宋体" w:cs="宋体" w:hint="eastAsia"/>
          <w:b w:val="0"/>
          <w:bCs/>
          <w:color w:val="000000" w:themeColor="text1"/>
          <w:sz w:val="24"/>
          <w:szCs w:val="24"/>
          <w:lang w:eastAsia="zh-CN"/>
        </w:rPr>
        <w:t>-NA-001</w:t>
      </w:r>
    </w:p>
    <w:p w14:paraId="5A6A34E7" w14:textId="4B224164"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发表日期：2024年11月</w:t>
      </w:r>
      <w:r>
        <w:rPr>
          <w:rFonts w:ascii="宋体" w:eastAsia="宋体" w:hAnsi="宋体" w:cs="宋体"/>
          <w:b w:val="0"/>
          <w:bCs/>
          <w:color w:val="000000" w:themeColor="text1"/>
          <w:sz w:val="24"/>
          <w:szCs w:val="24"/>
          <w:lang w:eastAsia="zh-CN"/>
        </w:rPr>
        <w:t>25</w:t>
      </w:r>
      <w:r>
        <w:rPr>
          <w:rFonts w:ascii="宋体" w:eastAsia="宋体" w:hAnsi="宋体" w:cs="宋体" w:hint="eastAsia"/>
          <w:b w:val="0"/>
          <w:bCs/>
          <w:color w:val="000000" w:themeColor="text1"/>
          <w:sz w:val="24"/>
          <w:szCs w:val="24"/>
          <w:lang w:eastAsia="zh-CN"/>
        </w:rPr>
        <w:t>日</w:t>
      </w:r>
    </w:p>
    <w:p w14:paraId="377C6952"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出版单位：课程项目组</w:t>
      </w:r>
    </w:p>
    <w:p w14:paraId="3AE13BBE"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来源：小组内部文档</w:t>
      </w:r>
    </w:p>
    <w:p w14:paraId="6DBDB067" w14:textId="77777777" w:rsidR="00346F8E" w:rsidRDefault="00346F8E" w:rsidP="00346F8E">
      <w:pPr>
        <w:pStyle w:val="aa"/>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宋体" w:eastAsia="宋体" w:hAnsi="宋体" w:cs="宋体" w:hint="eastAsia"/>
          <w:color w:val="000000" w:themeColor="text1"/>
          <w:sz w:val="28"/>
          <w:szCs w:val="28"/>
          <w:lang w:eastAsia="zh-CN"/>
        </w:rPr>
        <w:lastRenderedPageBreak/>
        <w:t>·用户调研问卷</w:t>
      </w:r>
    </w:p>
    <w:p w14:paraId="21254B18"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标题：乐器交易平台用户调研与问卷分析</w:t>
      </w:r>
    </w:p>
    <w:p w14:paraId="2EBE8BF2"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文件编号：20241020-UR-001</w:t>
      </w:r>
    </w:p>
    <w:p w14:paraId="5F0B8D8B"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发表日期：2024年10月20日</w:t>
      </w:r>
    </w:p>
    <w:p w14:paraId="5941E409"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出版单位：软件工程课程小组</w:t>
      </w:r>
    </w:p>
    <w:p w14:paraId="4FD6259B"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来源：小组内部文档</w:t>
      </w:r>
    </w:p>
    <w:p w14:paraId="656D7A35" w14:textId="77777777" w:rsidR="00346F8E" w:rsidRDefault="00346F8E" w:rsidP="00346F8E">
      <w:pPr>
        <w:pStyle w:val="aa"/>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·系统设计标准</w:t>
      </w:r>
    </w:p>
    <w:p w14:paraId="33F6275C" w14:textId="77777777" w:rsidR="00346F8E" w:rsidRDefault="00346F8E" w:rsidP="00346F8E">
      <w:pPr>
        <w:pStyle w:val="aa"/>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550C1AD"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标题：Web 应用系统设计与开发标准</w:t>
      </w:r>
    </w:p>
    <w:p w14:paraId="0622C7BE"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文件编号：WASDS-2023</w:t>
      </w:r>
    </w:p>
    <w:p w14:paraId="7F5578D8"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发表日期：2023年6月1日</w:t>
      </w:r>
    </w:p>
    <w:p w14:paraId="0D09F8D9"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出版单位：国际软件工程协会（ISEA）</w:t>
      </w:r>
    </w:p>
    <w:p w14:paraId="529C5268"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来源：https://www.isea.org/</w:t>
      </w:r>
    </w:p>
    <w:p w14:paraId="521234C0" w14:textId="77777777" w:rsidR="00346F8E" w:rsidRDefault="00346F8E" w:rsidP="00346F8E">
      <w:pPr>
        <w:pStyle w:val="aa"/>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宋体" w:eastAsia="宋体" w:hAnsi="宋体" w:cs="宋体" w:hint="eastAsia"/>
          <w:color w:val="000000" w:themeColor="text1"/>
          <w:sz w:val="28"/>
          <w:szCs w:val="28"/>
          <w:lang w:eastAsia="zh-CN"/>
        </w:rPr>
        <w:t>·技术文档</w:t>
      </w:r>
    </w:p>
    <w:p w14:paraId="1F7E82D8"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标题：Vue.js 官方文档</w:t>
      </w:r>
    </w:p>
    <w:p w14:paraId="536E4AD2"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文件编号：VJS-2023</w:t>
      </w:r>
    </w:p>
    <w:p w14:paraId="49393687"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发表日期：2023年3月10日</w:t>
      </w:r>
    </w:p>
    <w:p w14:paraId="32EDA386"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出版单位：Vue.js 官方团队</w:t>
      </w:r>
    </w:p>
    <w:p w14:paraId="61A71449" w14:textId="77777777" w:rsidR="00346F8E" w:rsidRDefault="00346F8E" w:rsidP="00346F8E">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来源：https://vuejs.org/</w:t>
      </w:r>
    </w:p>
    <w:p w14:paraId="161B0E99" w14:textId="77777777" w:rsidR="00346F8E" w:rsidRPr="00346F8E" w:rsidRDefault="00346F8E">
      <w:pPr>
        <w:pStyle w:val="aa"/>
        <w:jc w:val="left"/>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D8E27C5" w14:textId="77777777" w:rsidR="002D087B" w:rsidRDefault="002D087B">
      <w:pPr>
        <w:pStyle w:val="aa"/>
        <w:ind w:firstLineChars="400" w:firstLine="960"/>
        <w:jc w:val="left"/>
        <w:rPr>
          <w:rFonts w:ascii="宋体" w:eastAsia="宋体" w:hAnsi="宋体" w:cs="宋体"/>
          <w:b w:val="0"/>
          <w:bCs/>
          <w:color w:val="000000" w:themeColor="text1"/>
          <w:sz w:val="24"/>
          <w:szCs w:val="24"/>
          <w:lang w:eastAsia="zh-CN"/>
        </w:rPr>
      </w:pPr>
    </w:p>
    <w:p w14:paraId="61989CE9" w14:textId="77777777" w:rsidR="002D087B" w:rsidRDefault="002D087B">
      <w:pPr>
        <w:pStyle w:val="aa"/>
        <w:jc w:val="left"/>
        <w:rPr>
          <w:rFonts w:ascii="宋体" w:eastAsia="宋体" w:hAnsi="宋体" w:cs="宋体"/>
          <w:b w:val="0"/>
          <w:bCs/>
          <w:color w:val="000000" w:themeColor="text1"/>
          <w:sz w:val="24"/>
          <w:szCs w:val="24"/>
          <w:lang w:eastAsia="zh-CN"/>
        </w:rPr>
      </w:pPr>
    </w:p>
    <w:p w14:paraId="36C88983" w14:textId="492119E6" w:rsidR="002D087B" w:rsidRPr="00443FBC" w:rsidRDefault="00443FBC">
      <w:pPr>
        <w:pStyle w:val="aa"/>
        <w:numPr>
          <w:ilvl w:val="0"/>
          <w:numId w:val="1"/>
        </w:numPr>
        <w:jc w:val="left"/>
        <w:rPr>
          <w:rFonts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sidRPr="00443FBC">
        <w:rPr>
          <w:rFonts w:ascii="TypeLand 康熙字典體" w:hAnsi="TypeLand 康熙字典體" w:hint="eastAsia"/>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系统软件结构</w:t>
      </w:r>
    </w:p>
    <w:p w14:paraId="11583F01" w14:textId="77777777" w:rsidR="00443FBC" w:rsidRDefault="00443FBC" w:rsidP="00443FBC">
      <w:pPr>
        <w:pStyle w:val="aa"/>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·子系统结构图</w:t>
      </w:r>
    </w:p>
    <w:p w14:paraId="0CA291B8" w14:textId="5BAE97CA" w:rsidR="002D087B" w:rsidRDefault="00443FBC">
      <w:pPr>
        <w:pStyle w:val="aa"/>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noProof/>
        </w:rPr>
        <w:drawing>
          <wp:inline distT="0" distB="0" distL="0" distR="0" wp14:anchorId="54021951" wp14:editId="463D7E0B">
            <wp:extent cx="5274310" cy="1519684"/>
            <wp:effectExtent l="0" t="0" r="254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519684"/>
                    </a:xfrm>
                    <a:prstGeom prst="rect">
                      <a:avLst/>
                    </a:prstGeom>
                    <a:noFill/>
                    <a:ln>
                      <a:noFill/>
                    </a:ln>
                  </pic:spPr>
                </pic:pic>
              </a:graphicData>
            </a:graphic>
          </wp:inline>
        </w:drawing>
      </w:r>
    </w:p>
    <w:p w14:paraId="610E04D2" w14:textId="09DFC62E" w:rsidR="00443FBC" w:rsidRDefault="00443FBC" w:rsidP="00443FBC">
      <w:pPr>
        <w:pStyle w:val="aa"/>
        <w:spacing w:line="360" w:lineRule="auto"/>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lastRenderedPageBreak/>
        <w:t>基于之前的</w:t>
      </w:r>
      <w:r>
        <w:rPr>
          <w:rFonts w:ascii="宋体" w:eastAsia="宋体" w:hAnsi="宋体" w:cs="宋体" w:hint="eastAsia"/>
          <w:b w:val="0"/>
          <w:bCs/>
          <w:color w:val="000000" w:themeColor="text1"/>
          <w:sz w:val="24"/>
          <w:szCs w:val="24"/>
          <w:lang w:eastAsia="zh-CN"/>
        </w:rPr>
        <w:t>概要设计规约</w:t>
      </w:r>
      <w:r>
        <w:rPr>
          <w:rFonts w:ascii="宋体" w:eastAsia="宋体" w:hAnsi="宋体" w:cs="宋体" w:hint="eastAsia"/>
          <w:b w:val="0"/>
          <w:bCs/>
          <w:color w:val="000000" w:themeColor="text1"/>
          <w:sz w:val="24"/>
          <w:szCs w:val="24"/>
          <w:lang w:eastAsia="zh-CN"/>
        </w:rPr>
        <w:t>，我们的乐器平台系统大致分为5个子系统：登录系统、信息管理系统、管理员系统、乐器购买系统、乐器租借系统。</w:t>
      </w:r>
      <w:r>
        <w:rPr>
          <w:rFonts w:ascii="宋体" w:eastAsia="宋体" w:hAnsi="宋体" w:cs="宋体" w:hint="eastAsia"/>
          <w:b w:val="0"/>
          <w:bCs/>
          <w:color w:val="000000" w:themeColor="text1"/>
          <w:sz w:val="24"/>
          <w:szCs w:val="24"/>
          <w:lang w:eastAsia="zh-CN"/>
        </w:rPr>
        <w:t>同时基本功能在这次设计中保持不变。</w:t>
      </w:r>
    </w:p>
    <w:p w14:paraId="19D7A8C7" w14:textId="77777777" w:rsidR="002D087B" w:rsidRDefault="002D087B">
      <w:pPr>
        <w:pStyle w:val="aa"/>
        <w:ind w:firstLineChars="200" w:firstLine="480"/>
        <w:jc w:val="left"/>
        <w:rPr>
          <w:rFonts w:ascii="宋体" w:eastAsia="宋体" w:hAnsi="宋体" w:cs="宋体"/>
          <w:b w:val="0"/>
          <w:bCs/>
          <w:color w:val="000000" w:themeColor="text1"/>
          <w:sz w:val="24"/>
          <w:szCs w:val="24"/>
          <w:lang w:eastAsia="zh-CN"/>
        </w:rPr>
      </w:pPr>
    </w:p>
    <w:p w14:paraId="08E4F9A6" w14:textId="2D2901AC" w:rsidR="00443FBC" w:rsidRPr="00443FBC" w:rsidRDefault="00443FBC" w:rsidP="00443FBC">
      <w:pPr>
        <w:pStyle w:val="aa"/>
        <w:numPr>
          <w:ilvl w:val="0"/>
          <w:numId w:val="1"/>
        </w:numPr>
        <w:jc w:val="left"/>
        <w:rPr>
          <w:rFonts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sidRPr="00443FBC">
        <w:rPr>
          <w:rFonts w:ascii="TypeLand 康熙字典體" w:hAnsi="TypeLand 康熙字典體" w:hint="eastAsia"/>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微服务设计</w:t>
      </w:r>
    </w:p>
    <w:p w14:paraId="1931F4EF" w14:textId="49E8416D" w:rsidR="00443FBC" w:rsidRDefault="00443FBC" w:rsidP="00443FBC">
      <w:pPr>
        <w:pStyle w:val="aa"/>
        <w:numPr>
          <w:ilvl w:val="0"/>
          <w:numId w:val="1"/>
        </w:numPr>
        <w:jc w:val="left"/>
        <w:rPr>
          <w:rFonts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sidRPr="00443FBC">
        <w:rPr>
          <w:rFonts w:ascii="TypeLand 康熙字典體" w:hAnsi="TypeLand 康熙字典體" w:hint="eastAsia"/>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类设计</w:t>
      </w:r>
    </w:p>
    <w:p w14:paraId="11360A0F" w14:textId="075F241F" w:rsidR="00443FBC" w:rsidRDefault="00443FBC" w:rsidP="00443FBC">
      <w:pPr>
        <w:pStyle w:val="aa"/>
        <w:numPr>
          <w:ilvl w:val="1"/>
          <w:numId w:val="1"/>
        </w:numPr>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。。服务</w:t>
      </w:r>
    </w:p>
    <w:p w14:paraId="67F967CA" w14:textId="21C402BF" w:rsidR="00443FBC" w:rsidRDefault="00443FBC" w:rsidP="00443FBC">
      <w:pPr>
        <w:pStyle w:val="aa"/>
        <w:numPr>
          <w:ilvl w:val="1"/>
          <w:numId w:val="1"/>
        </w:numPr>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。。服务</w:t>
      </w:r>
    </w:p>
    <w:p w14:paraId="77AA230A" w14:textId="1951F6CA" w:rsidR="00443FBC" w:rsidRDefault="00443FBC" w:rsidP="00443FBC">
      <w:pPr>
        <w:pStyle w:val="aa"/>
        <w:numPr>
          <w:ilvl w:val="1"/>
          <w:numId w:val="1"/>
        </w:numPr>
        <w:jc w:val="left"/>
        <w:rPr>
          <w:rFonts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。。服务</w:t>
      </w:r>
    </w:p>
    <w:p w14:paraId="78757354" w14:textId="55BF5A36" w:rsidR="00443FBC" w:rsidRPr="00443FBC" w:rsidRDefault="00443FBC" w:rsidP="00443FBC">
      <w:pPr>
        <w:pStyle w:val="aa"/>
        <w:numPr>
          <w:ilvl w:val="1"/>
          <w:numId w:val="1"/>
        </w:numPr>
        <w:jc w:val="left"/>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sectPr w:rsidR="00443FBC" w:rsidRPr="00443FBC">
      <w:footerReference w:type="default" r:id="rId1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43B2A" w14:textId="77777777" w:rsidR="00BC10CE" w:rsidRDefault="00BC10CE">
      <w:pPr>
        <w:spacing w:line="240" w:lineRule="auto"/>
      </w:pPr>
      <w:r>
        <w:separator/>
      </w:r>
    </w:p>
  </w:endnote>
  <w:endnote w:type="continuationSeparator" w:id="0">
    <w:p w14:paraId="09906D7A" w14:textId="77777777" w:rsidR="00BC10CE" w:rsidRDefault="00BC10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TypeLand 康熙字典體">
    <w:altName w:val="MingLiU-ExtB"/>
    <w:charset w:val="88"/>
    <w:family w:val="modern"/>
    <w:pitch w:val="default"/>
    <w:sig w:usb0="00000000" w:usb1="00000000" w:usb2="00000012" w:usb3="00000000" w:csb0="00100001"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FD74F" w14:textId="77777777" w:rsidR="002D087B" w:rsidRDefault="002D087B">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3B806" w14:textId="77777777" w:rsidR="002D087B" w:rsidRDefault="002D087B">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1535" w14:textId="77777777" w:rsidR="002D087B" w:rsidRDefault="002D087B">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500A0" w14:textId="77777777" w:rsidR="002D087B" w:rsidRDefault="005F2A33">
    <w:pPr>
      <w:pStyle w:val="a3"/>
      <w:ind w:firstLine="360"/>
    </w:pPr>
    <w:r>
      <w:rPr>
        <w:noProof/>
      </w:rPr>
      <mc:AlternateContent>
        <mc:Choice Requires="wps">
          <w:drawing>
            <wp:anchor distT="0" distB="0" distL="114300" distR="114300" simplePos="0" relativeHeight="251659264" behindDoc="0" locked="0" layoutInCell="1" allowOverlap="1" wp14:anchorId="28B8BDFC" wp14:editId="525D41AA">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ACFDC8" w14:textId="77777777" w:rsidR="002D087B" w:rsidRDefault="005F2A33">
                          <w:pPr>
                            <w:pStyle w:val="a3"/>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8BDFC"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5EACFDC8" w14:textId="77777777" w:rsidR="002D087B" w:rsidRDefault="005F2A33">
                    <w:pPr>
                      <w:pStyle w:val="a3"/>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7BF1F" w14:textId="77777777" w:rsidR="00BC10CE" w:rsidRDefault="00BC10CE">
      <w:r>
        <w:separator/>
      </w:r>
    </w:p>
  </w:footnote>
  <w:footnote w:type="continuationSeparator" w:id="0">
    <w:p w14:paraId="0559D14F" w14:textId="77777777" w:rsidR="00BC10CE" w:rsidRDefault="00BC1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D7146" w14:textId="77777777" w:rsidR="002D087B" w:rsidRDefault="002D087B">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C67FD" w14:textId="77777777" w:rsidR="002D087B" w:rsidRDefault="002D087B">
    <w:pPr>
      <w:pStyle w:val="a4"/>
      <w:pBdr>
        <w:bottom w:val="double" w:sz="8"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3CDA1" w14:textId="77777777" w:rsidR="002D087B" w:rsidRDefault="002D087B">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FCA5A8"/>
    <w:multiLevelType w:val="singleLevel"/>
    <w:tmpl w:val="92FCA5A8"/>
    <w:lvl w:ilvl="0">
      <w:start w:val="1"/>
      <w:numFmt w:val="decimal"/>
      <w:suff w:val="nothing"/>
      <w:lvlText w:val="（%1）"/>
      <w:lvlJc w:val="left"/>
    </w:lvl>
  </w:abstractNum>
  <w:abstractNum w:abstractNumId="1" w15:restartNumberingAfterBreak="0">
    <w:nsid w:val="E9BFE222"/>
    <w:multiLevelType w:val="multilevel"/>
    <w:tmpl w:val="E9BFE222"/>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2A771B5"/>
    <w:multiLevelType w:val="multilevel"/>
    <w:tmpl w:val="E9BFE222"/>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QwYWVlYTlhYjIwMzg1ZTI2Njg1MWZhYTIyMWI3YzEifQ=="/>
  </w:docVars>
  <w:rsids>
    <w:rsidRoot w:val="00FC3CA5"/>
    <w:rsid w:val="00024DD1"/>
    <w:rsid w:val="000749E3"/>
    <w:rsid w:val="00082A20"/>
    <w:rsid w:val="00091CC5"/>
    <w:rsid w:val="000B6167"/>
    <w:rsid w:val="000F4611"/>
    <w:rsid w:val="00117A9A"/>
    <w:rsid w:val="0014646A"/>
    <w:rsid w:val="001612C6"/>
    <w:rsid w:val="00177CD8"/>
    <w:rsid w:val="001A0112"/>
    <w:rsid w:val="001E1E06"/>
    <w:rsid w:val="001F5AFA"/>
    <w:rsid w:val="00204A51"/>
    <w:rsid w:val="00220D67"/>
    <w:rsid w:val="00241B6E"/>
    <w:rsid w:val="00253C4B"/>
    <w:rsid w:val="00254228"/>
    <w:rsid w:val="0027214B"/>
    <w:rsid w:val="00281258"/>
    <w:rsid w:val="002A184A"/>
    <w:rsid w:val="002A4385"/>
    <w:rsid w:val="002B54E0"/>
    <w:rsid w:val="002D087B"/>
    <w:rsid w:val="002D09D6"/>
    <w:rsid w:val="0032662A"/>
    <w:rsid w:val="00332E58"/>
    <w:rsid w:val="0033334C"/>
    <w:rsid w:val="00342054"/>
    <w:rsid w:val="003450A9"/>
    <w:rsid w:val="00346F8E"/>
    <w:rsid w:val="003516C7"/>
    <w:rsid w:val="00356C5E"/>
    <w:rsid w:val="003764D1"/>
    <w:rsid w:val="00395081"/>
    <w:rsid w:val="003B6D29"/>
    <w:rsid w:val="003E3E9E"/>
    <w:rsid w:val="003E770F"/>
    <w:rsid w:val="00443FBC"/>
    <w:rsid w:val="004500D1"/>
    <w:rsid w:val="00477CA8"/>
    <w:rsid w:val="004B486D"/>
    <w:rsid w:val="004B7A8C"/>
    <w:rsid w:val="004D0930"/>
    <w:rsid w:val="004D55EF"/>
    <w:rsid w:val="0051543C"/>
    <w:rsid w:val="00543F74"/>
    <w:rsid w:val="00555898"/>
    <w:rsid w:val="005C7284"/>
    <w:rsid w:val="005F2A33"/>
    <w:rsid w:val="00620610"/>
    <w:rsid w:val="00624348"/>
    <w:rsid w:val="00647A26"/>
    <w:rsid w:val="00652526"/>
    <w:rsid w:val="006665DB"/>
    <w:rsid w:val="0066754C"/>
    <w:rsid w:val="006943BB"/>
    <w:rsid w:val="006D2ECF"/>
    <w:rsid w:val="00742433"/>
    <w:rsid w:val="0075099C"/>
    <w:rsid w:val="00762A52"/>
    <w:rsid w:val="0077106C"/>
    <w:rsid w:val="00801DE9"/>
    <w:rsid w:val="0081179B"/>
    <w:rsid w:val="00823C71"/>
    <w:rsid w:val="00846460"/>
    <w:rsid w:val="0085715B"/>
    <w:rsid w:val="00862F98"/>
    <w:rsid w:val="008725B9"/>
    <w:rsid w:val="00885BF3"/>
    <w:rsid w:val="00887334"/>
    <w:rsid w:val="00890C62"/>
    <w:rsid w:val="00894E69"/>
    <w:rsid w:val="00894EDC"/>
    <w:rsid w:val="00897C3B"/>
    <w:rsid w:val="008B1B32"/>
    <w:rsid w:val="008C3E3A"/>
    <w:rsid w:val="008C4401"/>
    <w:rsid w:val="008E63A6"/>
    <w:rsid w:val="0091410F"/>
    <w:rsid w:val="00924E26"/>
    <w:rsid w:val="009A5F4F"/>
    <w:rsid w:val="009B2DC6"/>
    <w:rsid w:val="009F4B9C"/>
    <w:rsid w:val="00A019A0"/>
    <w:rsid w:val="00A36F38"/>
    <w:rsid w:val="00A71067"/>
    <w:rsid w:val="00A85855"/>
    <w:rsid w:val="00A87AA0"/>
    <w:rsid w:val="00AD6293"/>
    <w:rsid w:val="00AE5988"/>
    <w:rsid w:val="00B06065"/>
    <w:rsid w:val="00B11F43"/>
    <w:rsid w:val="00BA382C"/>
    <w:rsid w:val="00BA5146"/>
    <w:rsid w:val="00BC10CE"/>
    <w:rsid w:val="00BE598F"/>
    <w:rsid w:val="00BF7C51"/>
    <w:rsid w:val="00C1651F"/>
    <w:rsid w:val="00C5033B"/>
    <w:rsid w:val="00C57DF0"/>
    <w:rsid w:val="00C939E9"/>
    <w:rsid w:val="00CA6C2B"/>
    <w:rsid w:val="00CD42F0"/>
    <w:rsid w:val="00D0235A"/>
    <w:rsid w:val="00D84FDC"/>
    <w:rsid w:val="00DA11C7"/>
    <w:rsid w:val="00DA78CB"/>
    <w:rsid w:val="00DD27C6"/>
    <w:rsid w:val="00E449FF"/>
    <w:rsid w:val="00EB558C"/>
    <w:rsid w:val="00EC2BD2"/>
    <w:rsid w:val="00ED59F0"/>
    <w:rsid w:val="00F0487B"/>
    <w:rsid w:val="00F209C0"/>
    <w:rsid w:val="00F44B04"/>
    <w:rsid w:val="00F64A33"/>
    <w:rsid w:val="00F67D79"/>
    <w:rsid w:val="00F71C75"/>
    <w:rsid w:val="00FA372B"/>
    <w:rsid w:val="00FC3CA5"/>
    <w:rsid w:val="025516C8"/>
    <w:rsid w:val="02A36C44"/>
    <w:rsid w:val="056333D1"/>
    <w:rsid w:val="06113EC5"/>
    <w:rsid w:val="065B24A5"/>
    <w:rsid w:val="06ED3BCC"/>
    <w:rsid w:val="08B82D1E"/>
    <w:rsid w:val="0931701E"/>
    <w:rsid w:val="0AC05EBA"/>
    <w:rsid w:val="0B9F01C5"/>
    <w:rsid w:val="0BD32020"/>
    <w:rsid w:val="0C330459"/>
    <w:rsid w:val="0C360B29"/>
    <w:rsid w:val="0DBA7952"/>
    <w:rsid w:val="0DDB1BA2"/>
    <w:rsid w:val="10002F26"/>
    <w:rsid w:val="114C04A7"/>
    <w:rsid w:val="11646C14"/>
    <w:rsid w:val="12AF0CEE"/>
    <w:rsid w:val="12DC1F6E"/>
    <w:rsid w:val="12EA7F78"/>
    <w:rsid w:val="16481B85"/>
    <w:rsid w:val="1755315C"/>
    <w:rsid w:val="19553829"/>
    <w:rsid w:val="1A7346EE"/>
    <w:rsid w:val="1B2E1096"/>
    <w:rsid w:val="1BA13103"/>
    <w:rsid w:val="1DAD49C3"/>
    <w:rsid w:val="1DC13FCB"/>
    <w:rsid w:val="1E1D56A5"/>
    <w:rsid w:val="1EE32B11"/>
    <w:rsid w:val="21F030D1"/>
    <w:rsid w:val="23D84B89"/>
    <w:rsid w:val="244119C2"/>
    <w:rsid w:val="252032C7"/>
    <w:rsid w:val="288661CA"/>
    <w:rsid w:val="28EE7EBC"/>
    <w:rsid w:val="29283150"/>
    <w:rsid w:val="295E6B72"/>
    <w:rsid w:val="2AE24BA9"/>
    <w:rsid w:val="2C324A12"/>
    <w:rsid w:val="2CAC33C6"/>
    <w:rsid w:val="2D131063"/>
    <w:rsid w:val="314D571F"/>
    <w:rsid w:val="31781E47"/>
    <w:rsid w:val="32B074A6"/>
    <w:rsid w:val="3B704014"/>
    <w:rsid w:val="3CEB3A97"/>
    <w:rsid w:val="3D6911CF"/>
    <w:rsid w:val="3F72224D"/>
    <w:rsid w:val="3FBE37A3"/>
    <w:rsid w:val="43895DB7"/>
    <w:rsid w:val="443F0BC4"/>
    <w:rsid w:val="488B4F59"/>
    <w:rsid w:val="491E2FB2"/>
    <w:rsid w:val="4BF4363A"/>
    <w:rsid w:val="4C290DA3"/>
    <w:rsid w:val="4C63256E"/>
    <w:rsid w:val="4CB16E35"/>
    <w:rsid w:val="4D990D71"/>
    <w:rsid w:val="4DE7630D"/>
    <w:rsid w:val="4E215B58"/>
    <w:rsid w:val="4F1D1E4E"/>
    <w:rsid w:val="50100316"/>
    <w:rsid w:val="528D59E4"/>
    <w:rsid w:val="53770784"/>
    <w:rsid w:val="56446F6C"/>
    <w:rsid w:val="59034DDB"/>
    <w:rsid w:val="59493BC7"/>
    <w:rsid w:val="59BA5869"/>
    <w:rsid w:val="5A393C3C"/>
    <w:rsid w:val="5A500DE6"/>
    <w:rsid w:val="5DCF1811"/>
    <w:rsid w:val="5E9B16F3"/>
    <w:rsid w:val="5EA82EAE"/>
    <w:rsid w:val="5EE47928"/>
    <w:rsid w:val="5F2F240C"/>
    <w:rsid w:val="5F9A1332"/>
    <w:rsid w:val="61171269"/>
    <w:rsid w:val="62B47D55"/>
    <w:rsid w:val="6301622C"/>
    <w:rsid w:val="66807B4C"/>
    <w:rsid w:val="672A02FD"/>
    <w:rsid w:val="67F56318"/>
    <w:rsid w:val="6804655B"/>
    <w:rsid w:val="693D54E4"/>
    <w:rsid w:val="69EF6000"/>
    <w:rsid w:val="6B2A2760"/>
    <w:rsid w:val="6C3A254B"/>
    <w:rsid w:val="6CE526E1"/>
    <w:rsid w:val="6E8019E1"/>
    <w:rsid w:val="6F332A53"/>
    <w:rsid w:val="716E0612"/>
    <w:rsid w:val="74E7023C"/>
    <w:rsid w:val="757B58D0"/>
    <w:rsid w:val="7636175E"/>
    <w:rsid w:val="76F02F53"/>
    <w:rsid w:val="78713799"/>
    <w:rsid w:val="78826BB2"/>
    <w:rsid w:val="7C5C4760"/>
    <w:rsid w:val="7DF335AC"/>
    <w:rsid w:val="7F216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865B8D"/>
  <w15:docId w15:val="{C574F549-51C8-47F7-A0AD-5AF8EC402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napToGrid w:val="0"/>
      <w:spacing w:line="300" w:lineRule="auto"/>
      <w:ind w:firstLineChars="200" w:firstLine="480"/>
      <w:jc w:val="both"/>
    </w:pPr>
    <w:rPr>
      <w:sz w:val="24"/>
      <w:lang w:eastAsia="en-US" w:bidi="en-US"/>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sz w:val="27"/>
      <w:szCs w:val="27"/>
      <w:lang w:eastAsia="zh-CN" w:bidi="ar-SA"/>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szCs w:val="24"/>
      <w:lang w:eastAsia="zh-CN" w:bidi="ar-SA"/>
    </w:rPr>
  </w:style>
  <w:style w:type="paragraph" w:styleId="5">
    <w:name w:val="heading 5"/>
    <w:basedOn w:val="a"/>
    <w:next w:val="a"/>
    <w:semiHidden/>
    <w:unhideWhenUsed/>
    <w:qFormat/>
    <w:pPr>
      <w:spacing w:beforeAutospacing="1" w:afterAutospacing="1"/>
      <w:jc w:val="left"/>
      <w:outlineLvl w:val="4"/>
    </w:pPr>
    <w:rPr>
      <w:rFonts w:ascii="宋体" w:hAnsi="宋体" w:hint="eastAsia"/>
      <w:b/>
      <w:bCs/>
      <w:sz w:val="20"/>
      <w:lang w:eastAsia="zh-CN"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a5">
    <w:name w:val="Normal (Web)"/>
    <w:basedOn w:val="a"/>
    <w:qFormat/>
    <w:pPr>
      <w:spacing w:beforeAutospacing="1" w:afterAutospacing="1"/>
      <w:jc w:val="left"/>
    </w:pPr>
    <w:rPr>
      <w:lang w:eastAsia="zh-CN" w:bidi="ar-SA"/>
    </w:rPr>
  </w:style>
  <w:style w:type="table" w:styleId="a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Hyperlink"/>
    <w:basedOn w:val="a0"/>
    <w:rPr>
      <w:color w:val="0000FF"/>
      <w:u w:val="single"/>
    </w:rPr>
  </w:style>
  <w:style w:type="character" w:styleId="HTML">
    <w:name w:val="HTML Code"/>
    <w:basedOn w:val="a0"/>
    <w:uiPriority w:val="99"/>
    <w:unhideWhenUsed/>
    <w:qFormat/>
    <w:rPr>
      <w:rFonts w:ascii="宋体" w:eastAsia="宋体" w:hAnsi="宋体" w:cs="宋体"/>
      <w:sz w:val="24"/>
      <w:szCs w:val="24"/>
    </w:rPr>
  </w:style>
  <w:style w:type="paragraph" w:customStyle="1" w:styleId="a9">
    <w:name w:val="硕士学位论文"/>
    <w:basedOn w:val="a"/>
    <w:qFormat/>
    <w:pPr>
      <w:ind w:firstLineChars="0" w:firstLine="0"/>
      <w:jc w:val="center"/>
    </w:pPr>
    <w:rPr>
      <w:rFonts w:ascii="华文细黑" w:hAnsi="华文细黑"/>
      <w:b/>
      <w:sz w:val="48"/>
      <w:szCs w:val="48"/>
      <w:lang w:eastAsia="zh-CN"/>
    </w:rPr>
  </w:style>
  <w:style w:type="paragraph" w:customStyle="1" w:styleId="aa">
    <w:name w:val="论文题目"/>
    <w:basedOn w:val="a"/>
    <w:qFormat/>
    <w:pPr>
      <w:ind w:firstLineChars="0" w:firstLine="0"/>
      <w:jc w:val="center"/>
    </w:pPr>
    <w:rPr>
      <w:rFonts w:ascii="华文细黑" w:eastAsia="华文细黑" w:hAnsi="华文细黑"/>
      <w:b/>
      <w:sz w:val="44"/>
      <w:szCs w:val="44"/>
    </w:rPr>
  </w:style>
  <w:style w:type="paragraph" w:styleId="ab">
    <w:name w:val="List Paragraph"/>
    <w:basedOn w:val="a"/>
    <w:uiPriority w:val="99"/>
    <w:unhideWhenUsed/>
    <w:rsid w:val="00082A2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97241">
      <w:bodyDiv w:val="1"/>
      <w:marLeft w:val="0"/>
      <w:marRight w:val="0"/>
      <w:marTop w:val="0"/>
      <w:marBottom w:val="0"/>
      <w:divBdr>
        <w:top w:val="none" w:sz="0" w:space="0" w:color="auto"/>
        <w:left w:val="none" w:sz="0" w:space="0" w:color="auto"/>
        <w:bottom w:val="none" w:sz="0" w:space="0" w:color="auto"/>
        <w:right w:val="none" w:sz="0" w:space="0" w:color="auto"/>
      </w:divBdr>
    </w:div>
    <w:div w:id="366686281">
      <w:bodyDiv w:val="1"/>
      <w:marLeft w:val="0"/>
      <w:marRight w:val="0"/>
      <w:marTop w:val="0"/>
      <w:marBottom w:val="0"/>
      <w:divBdr>
        <w:top w:val="none" w:sz="0" w:space="0" w:color="auto"/>
        <w:left w:val="none" w:sz="0" w:space="0" w:color="auto"/>
        <w:bottom w:val="none" w:sz="0" w:space="0" w:color="auto"/>
        <w:right w:val="none" w:sz="0" w:space="0" w:color="auto"/>
      </w:divBdr>
    </w:div>
    <w:div w:id="449133534">
      <w:bodyDiv w:val="1"/>
      <w:marLeft w:val="0"/>
      <w:marRight w:val="0"/>
      <w:marTop w:val="0"/>
      <w:marBottom w:val="0"/>
      <w:divBdr>
        <w:top w:val="none" w:sz="0" w:space="0" w:color="auto"/>
        <w:left w:val="none" w:sz="0" w:space="0" w:color="auto"/>
        <w:bottom w:val="none" w:sz="0" w:space="0" w:color="auto"/>
        <w:right w:val="none" w:sz="0" w:space="0" w:color="auto"/>
      </w:divBdr>
    </w:div>
    <w:div w:id="589974701">
      <w:bodyDiv w:val="1"/>
      <w:marLeft w:val="0"/>
      <w:marRight w:val="0"/>
      <w:marTop w:val="0"/>
      <w:marBottom w:val="0"/>
      <w:divBdr>
        <w:top w:val="none" w:sz="0" w:space="0" w:color="auto"/>
        <w:left w:val="none" w:sz="0" w:space="0" w:color="auto"/>
        <w:bottom w:val="none" w:sz="0" w:space="0" w:color="auto"/>
        <w:right w:val="none" w:sz="0" w:space="0" w:color="auto"/>
      </w:divBdr>
    </w:div>
    <w:div w:id="649020834">
      <w:bodyDiv w:val="1"/>
      <w:marLeft w:val="0"/>
      <w:marRight w:val="0"/>
      <w:marTop w:val="0"/>
      <w:marBottom w:val="0"/>
      <w:divBdr>
        <w:top w:val="none" w:sz="0" w:space="0" w:color="auto"/>
        <w:left w:val="none" w:sz="0" w:space="0" w:color="auto"/>
        <w:bottom w:val="none" w:sz="0" w:space="0" w:color="auto"/>
        <w:right w:val="none" w:sz="0" w:space="0" w:color="auto"/>
      </w:divBdr>
    </w:div>
    <w:div w:id="751318012">
      <w:bodyDiv w:val="1"/>
      <w:marLeft w:val="0"/>
      <w:marRight w:val="0"/>
      <w:marTop w:val="0"/>
      <w:marBottom w:val="0"/>
      <w:divBdr>
        <w:top w:val="none" w:sz="0" w:space="0" w:color="auto"/>
        <w:left w:val="none" w:sz="0" w:space="0" w:color="auto"/>
        <w:bottom w:val="none" w:sz="0" w:space="0" w:color="auto"/>
        <w:right w:val="none" w:sz="0" w:space="0" w:color="auto"/>
      </w:divBdr>
    </w:div>
    <w:div w:id="1230766521">
      <w:bodyDiv w:val="1"/>
      <w:marLeft w:val="0"/>
      <w:marRight w:val="0"/>
      <w:marTop w:val="0"/>
      <w:marBottom w:val="0"/>
      <w:divBdr>
        <w:top w:val="none" w:sz="0" w:space="0" w:color="auto"/>
        <w:left w:val="none" w:sz="0" w:space="0" w:color="auto"/>
        <w:bottom w:val="none" w:sz="0" w:space="0" w:color="auto"/>
        <w:right w:val="none" w:sz="0" w:space="0" w:color="auto"/>
      </w:divBdr>
    </w:div>
    <w:div w:id="1615944798">
      <w:bodyDiv w:val="1"/>
      <w:marLeft w:val="0"/>
      <w:marRight w:val="0"/>
      <w:marTop w:val="0"/>
      <w:marBottom w:val="0"/>
      <w:divBdr>
        <w:top w:val="none" w:sz="0" w:space="0" w:color="auto"/>
        <w:left w:val="none" w:sz="0" w:space="0" w:color="auto"/>
        <w:bottom w:val="none" w:sz="0" w:space="0" w:color="auto"/>
        <w:right w:val="none" w:sz="0" w:space="0" w:color="auto"/>
      </w:divBdr>
    </w:div>
    <w:div w:id="1674146434">
      <w:bodyDiv w:val="1"/>
      <w:marLeft w:val="0"/>
      <w:marRight w:val="0"/>
      <w:marTop w:val="0"/>
      <w:marBottom w:val="0"/>
      <w:divBdr>
        <w:top w:val="none" w:sz="0" w:space="0" w:color="auto"/>
        <w:left w:val="none" w:sz="0" w:space="0" w:color="auto"/>
        <w:bottom w:val="none" w:sz="0" w:space="0" w:color="auto"/>
        <w:right w:val="none" w:sz="0" w:space="0" w:color="auto"/>
      </w:divBdr>
    </w:div>
    <w:div w:id="1685941485">
      <w:bodyDiv w:val="1"/>
      <w:marLeft w:val="0"/>
      <w:marRight w:val="0"/>
      <w:marTop w:val="0"/>
      <w:marBottom w:val="0"/>
      <w:divBdr>
        <w:top w:val="none" w:sz="0" w:space="0" w:color="auto"/>
        <w:left w:val="none" w:sz="0" w:space="0" w:color="auto"/>
        <w:bottom w:val="none" w:sz="0" w:space="0" w:color="auto"/>
        <w:right w:val="none" w:sz="0" w:space="0" w:color="auto"/>
      </w:divBdr>
    </w:div>
    <w:div w:id="1833981021">
      <w:bodyDiv w:val="1"/>
      <w:marLeft w:val="0"/>
      <w:marRight w:val="0"/>
      <w:marTop w:val="0"/>
      <w:marBottom w:val="0"/>
      <w:divBdr>
        <w:top w:val="none" w:sz="0" w:space="0" w:color="auto"/>
        <w:left w:val="none" w:sz="0" w:space="0" w:color="auto"/>
        <w:bottom w:val="none" w:sz="0" w:space="0" w:color="auto"/>
        <w:right w:val="none" w:sz="0" w:space="0" w:color="auto"/>
      </w:divBdr>
    </w:div>
    <w:div w:id="1906917382">
      <w:bodyDiv w:val="1"/>
      <w:marLeft w:val="0"/>
      <w:marRight w:val="0"/>
      <w:marTop w:val="0"/>
      <w:marBottom w:val="0"/>
      <w:divBdr>
        <w:top w:val="none" w:sz="0" w:space="0" w:color="auto"/>
        <w:left w:val="none" w:sz="0" w:space="0" w:color="auto"/>
        <w:bottom w:val="none" w:sz="0" w:space="0" w:color="auto"/>
        <w:right w:val="none" w:sz="0" w:space="0" w:color="auto"/>
      </w:divBdr>
    </w:div>
    <w:div w:id="2062559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6</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陈甫彬</dc:creator>
  <cp:lastModifiedBy>冰啊 pu</cp:lastModifiedBy>
  <cp:revision>95</cp:revision>
  <dcterms:created xsi:type="dcterms:W3CDTF">2024-11-19T06:46:00Z</dcterms:created>
  <dcterms:modified xsi:type="dcterms:W3CDTF">2025-01-03T15:08:00Z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C7CFDE4CB99C4BCA85C2B3881CC64798_13</vt:lpwstr>
  </property>
</Properties>
</file>