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E0927" w14:textId="77777777" w:rsidR="000F67A5" w:rsidRDefault="000F67A5">
      <w:pPr>
        <w:pStyle w:val="a9"/>
        <w:jc w:val="both"/>
        <w:rPr>
          <w:rFonts w:ascii="TypeLand 康熙字典體" w:eastAsia="华文楷体" w:hAnsi="TypeLand 康熙字典體" w:hint="eastAsia"/>
          <w:sz w:val="52"/>
          <w:szCs w:val="52"/>
          <w:lang w:eastAsia="zh-CN"/>
        </w:rPr>
      </w:pPr>
    </w:p>
    <w:p w14:paraId="68EE0928" w14:textId="77777777" w:rsidR="000F67A5" w:rsidRDefault="00EA25BE">
      <w:pPr>
        <w:pStyle w:val="a9"/>
        <w:rPr>
          <w:rFonts w:ascii="TypeLand 康熙字典體" w:eastAsia="宋体" w:hAnsi="TypeLand 康熙字典體" w:hint="eastAsia"/>
          <w:lang w:eastAsia="zh-CN"/>
        </w:rPr>
      </w:pPr>
      <w:r>
        <w:rPr>
          <w:rFonts w:ascii="TypeLand 康熙字典體" w:eastAsia="宋体" w:hAnsi="TypeLand 康熙字典體"/>
          <w:noProof/>
          <w:lang w:eastAsia="zh-CN"/>
        </w:rPr>
        <w:drawing>
          <wp:inline distT="0" distB="0" distL="114300" distR="114300" wp14:anchorId="68EE0B1E" wp14:editId="68EE0B1F">
            <wp:extent cx="3849370" cy="3849370"/>
            <wp:effectExtent l="0" t="0" r="6350" b="635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pic:cNvPicPr>
                  </pic:nvPicPr>
                  <pic:blipFill>
                    <a:blip r:embed="rId8"/>
                    <a:stretch>
                      <a:fillRect/>
                    </a:stretch>
                  </pic:blipFill>
                  <pic:spPr>
                    <a:xfrm>
                      <a:off x="0" y="0"/>
                      <a:ext cx="3849370" cy="3849370"/>
                    </a:xfrm>
                    <a:prstGeom prst="rect">
                      <a:avLst/>
                    </a:prstGeom>
                  </pic:spPr>
                </pic:pic>
              </a:graphicData>
            </a:graphic>
          </wp:inline>
        </w:drawing>
      </w:r>
    </w:p>
    <w:p w14:paraId="68EE0929" w14:textId="77777777" w:rsidR="000F67A5" w:rsidRDefault="000F67A5">
      <w:pPr>
        <w:pStyle w:val="a9"/>
        <w:rPr>
          <w:rFonts w:ascii="TypeLand 康熙字典體" w:eastAsia="宋体" w:hAnsi="TypeLand 康熙字典體" w:hint="eastAsia"/>
          <w:lang w:eastAsia="zh-CN"/>
          <w14:textFill>
            <w14:gradFill>
              <w14:gsLst>
                <w14:gs w14:pos="48687">
                  <w14:srgbClr w14:val="7AD9FB"/>
                </w14:gs>
                <w14:gs w14:pos="3000">
                  <w14:srgbClr w14:val="2C84BC"/>
                </w14:gs>
                <w14:gs w14:pos="100000">
                  <w14:srgbClr w14:val="FCFEFF"/>
                </w14:gs>
              </w14:gsLst>
              <w14:lin w14:ang="18900000" w14:scaled="1"/>
            </w14:gradFill>
          </w14:textFill>
        </w:rPr>
      </w:pPr>
    </w:p>
    <w:p w14:paraId="68EE092A" w14:textId="77777777" w:rsidR="000F67A5" w:rsidRDefault="00EA25BE">
      <w:pPr>
        <w:pStyle w:val="a9"/>
        <w:rPr>
          <w:rFonts w:ascii="TypeLand 康熙字典體" w:eastAsia="宋体" w:hAnsi="TypeLand 康熙字典體" w:hint="eastAsia"/>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ascii="TypeLand 康熙字典體" w:eastAsia="宋体" w:hAnsi="TypeLand 康熙字典體" w:hint="eastAsia"/>
          <w:color w:val="0000FF"/>
          <w:lang w:eastAsia="zh-CN"/>
          <w14:textFill>
            <w14:gradFill>
              <w14:gsLst>
                <w14:gs w14:pos="0">
                  <w14:schemeClr w14:val="bg1"/>
                </w14:gs>
                <w14:gs w14:pos="42000">
                  <w14:srgbClr w14:val="6ACCF2"/>
                </w14:gs>
                <w14:gs w14:pos="100000">
                  <w14:srgbClr w14:val="2497EA"/>
                </w14:gs>
              </w14:gsLst>
              <w14:lin w14:ang="8100000" w14:scaled="1"/>
            </w14:gradFill>
          </w14:textFill>
        </w:rPr>
        <w:t>琴音袅袅</w:t>
      </w:r>
    </w:p>
    <w:p w14:paraId="68EE092B" w14:textId="77777777" w:rsidR="000F67A5" w:rsidRDefault="00EA25BE">
      <w:pPr>
        <w:pStyle w:val="a9"/>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t>一个乐器交易租借平台——</w:t>
      </w:r>
    </w:p>
    <w:p w14:paraId="68EE092C" w14:textId="77777777" w:rsidR="000F67A5" w:rsidRDefault="00EA25BE">
      <w:pPr>
        <w:pStyle w:val="a9"/>
        <w:rPr>
          <w:rFonts w:ascii="TypeLand 康熙字典體" w:eastAsia="宋体" w:hAnsi="TypeLand 康熙字典體" w:hint="eastAsia"/>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eastAsia="宋体" w:hAnsi="TypeLand 康熙字典體" w:hint="eastAsia"/>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r>
        <w:rPr>
          <w:rFonts w:ascii="TypeLand 康熙字典體" w:eastAsia="宋体" w:hAnsi="TypeLand 康熙字典體" w:hint="eastAsia"/>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需求规约文档</w:t>
      </w:r>
      <w:r>
        <w:rPr>
          <w:rFonts w:ascii="TypeLand 康熙字典體" w:eastAsia="宋体" w:hAnsi="TypeLand 康熙字典體" w:hint="eastAsia"/>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w:t>
      </w:r>
    </w:p>
    <w:p w14:paraId="68EE092D" w14:textId="77777777" w:rsidR="000F67A5" w:rsidRDefault="000F67A5">
      <w:pPr>
        <w:pStyle w:val="a9"/>
        <w:rPr>
          <w:rFonts w:ascii="TypeLand 康熙字典體" w:eastAsia="宋体" w:hAnsi="TypeLand 康熙字典體" w:hint="eastAsia"/>
          <w:sz w:val="32"/>
          <w:szCs w:val="32"/>
          <w:lang w:eastAsia="zh-CN"/>
          <w14:textFill>
            <w14:gradFill>
              <w14:gsLst>
                <w14:gs w14:pos="0">
                  <w14:schemeClr w14:val="bg1"/>
                </w14:gs>
                <w14:gs w14:pos="42000">
                  <w14:srgbClr w14:val="6ACCF2"/>
                </w14:gs>
                <w14:gs w14:pos="100000">
                  <w14:srgbClr w14:val="2497EA"/>
                </w14:gs>
              </w14:gsLst>
              <w14:lin w14:ang="8100000" w14:scaled="1"/>
            </w14:gradFill>
          </w14:textFill>
        </w:rPr>
      </w:pPr>
    </w:p>
    <w:p w14:paraId="68EE092E" w14:textId="77777777" w:rsidR="000F67A5" w:rsidRDefault="00EA25BE">
      <w:pPr>
        <w:pStyle w:val="a9"/>
        <w:rPr>
          <w:rFonts w:ascii="TypeLand 康熙字典體" w:eastAsia="宋体" w:hAnsi="TypeLand 康熙字典體" w:hint="eastAsia"/>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指导教师：杜庆峰</w:t>
      </w:r>
    </w:p>
    <w:p w14:paraId="68EE092F" w14:textId="77777777" w:rsidR="000F67A5" w:rsidRDefault="000F67A5">
      <w:pPr>
        <w:pStyle w:val="a9"/>
        <w:rPr>
          <w:rFonts w:ascii="TypeLand 康熙字典體" w:eastAsia="宋体" w:hAnsi="TypeLand 康熙字典體" w:hint="eastAsia"/>
          <w:b w:val="0"/>
          <w:bCs/>
          <w:color w:val="000000" w:themeColor="text1"/>
          <w:sz w:val="28"/>
          <w:szCs w:val="28"/>
          <w:lang w:eastAsia="zh-CN"/>
        </w:rPr>
      </w:pPr>
    </w:p>
    <w:p w14:paraId="68EE0930" w14:textId="77777777" w:rsidR="000F67A5" w:rsidRDefault="00EA25BE">
      <w:pPr>
        <w:pStyle w:val="a9"/>
        <w:rPr>
          <w:rFonts w:ascii="TypeLand 康熙字典體" w:eastAsia="宋体" w:hAnsi="TypeLand 康熙字典體" w:hint="eastAsia"/>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小组成员</w:t>
      </w:r>
    </w:p>
    <w:p w14:paraId="68EE0931" w14:textId="77777777" w:rsidR="000F67A5" w:rsidRDefault="000F67A5">
      <w:pPr>
        <w:pStyle w:val="a9"/>
        <w:rPr>
          <w:rFonts w:ascii="TypeLand 康熙字典體" w:eastAsia="宋体" w:hAnsi="TypeLand 康熙字典體" w:hint="eastAsia"/>
          <w:b w:val="0"/>
          <w:bCs/>
          <w:color w:val="000000" w:themeColor="text1"/>
          <w:sz w:val="28"/>
          <w:szCs w:val="28"/>
          <w:lang w:eastAsia="zh-CN"/>
        </w:rPr>
      </w:pPr>
    </w:p>
    <w:p w14:paraId="68EE0932" w14:textId="77777777" w:rsidR="000F67A5" w:rsidRDefault="00EA25BE">
      <w:pPr>
        <w:pStyle w:val="a9"/>
        <w:rPr>
          <w:rFonts w:ascii="TypeLand 康熙字典體" w:eastAsia="宋体" w:hAnsi="TypeLand 康熙字典體" w:hint="eastAsia"/>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陈甫彬</w:t>
      </w:r>
      <w:r>
        <w:rPr>
          <w:rFonts w:ascii="TypeLand 康熙字典體" w:eastAsia="宋体" w:hAnsi="TypeLand 康熙字典體" w:hint="eastAsia"/>
          <w:b w:val="0"/>
          <w:bCs/>
          <w:color w:val="000000" w:themeColor="text1"/>
          <w:sz w:val="28"/>
          <w:szCs w:val="28"/>
          <w:lang w:eastAsia="zh-CN"/>
        </w:rPr>
        <w:t xml:space="preserve"> 2253715</w:t>
      </w:r>
    </w:p>
    <w:p w14:paraId="68EE0933" w14:textId="40A99FFD" w:rsidR="000F67A5" w:rsidRDefault="00EA25BE">
      <w:pPr>
        <w:pStyle w:val="a9"/>
        <w:rPr>
          <w:rFonts w:ascii="TypeLand 康熙字典體" w:eastAsia="宋体" w:hAnsi="TypeLand 康熙字典體" w:hint="eastAsia"/>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lastRenderedPageBreak/>
        <w:t>刘子赫</w:t>
      </w:r>
      <w:r>
        <w:rPr>
          <w:rFonts w:ascii="TypeLand 康熙字典體" w:eastAsia="宋体" w:hAnsi="TypeLand 康熙字典體" w:hint="eastAsia"/>
          <w:b w:val="0"/>
          <w:bCs/>
          <w:color w:val="000000" w:themeColor="text1"/>
          <w:sz w:val="28"/>
          <w:szCs w:val="28"/>
          <w:lang w:eastAsia="zh-CN"/>
        </w:rPr>
        <w:t xml:space="preserve"> </w:t>
      </w:r>
      <w:r w:rsidR="00554352">
        <w:rPr>
          <w:rFonts w:ascii="TypeLand 康熙字典體" w:eastAsia="宋体" w:hAnsi="TypeLand 康熙字典體" w:hint="eastAsia"/>
          <w:b w:val="0"/>
          <w:bCs/>
          <w:color w:val="000000" w:themeColor="text1"/>
          <w:sz w:val="28"/>
          <w:szCs w:val="28"/>
          <w:lang w:eastAsia="zh-CN"/>
        </w:rPr>
        <w:t>2250694</w:t>
      </w:r>
    </w:p>
    <w:p w14:paraId="68EE0934" w14:textId="77777777" w:rsidR="000F67A5" w:rsidRDefault="00EA25BE">
      <w:pPr>
        <w:pStyle w:val="a9"/>
        <w:rPr>
          <w:rFonts w:ascii="TypeLand 康熙字典體" w:hAnsi="TypeLand 康熙字典體" w:hint="eastAsia"/>
          <w:b w:val="0"/>
          <w:bCs/>
          <w:color w:val="000000" w:themeColor="text1"/>
          <w:sz w:val="28"/>
          <w:szCs w:val="28"/>
          <w:lang w:eastAsia="zh-CN"/>
        </w:rPr>
      </w:pPr>
      <w:r>
        <w:rPr>
          <w:rFonts w:ascii="TypeLand 康熙字典體" w:eastAsia="宋体" w:hAnsi="TypeLand 康熙字典體" w:hint="eastAsia"/>
          <w:b w:val="0"/>
          <w:bCs/>
          <w:color w:val="000000" w:themeColor="text1"/>
          <w:sz w:val="28"/>
          <w:szCs w:val="28"/>
          <w:lang w:eastAsia="zh-CN"/>
        </w:rPr>
        <w:t>杨兆镇</w:t>
      </w:r>
      <w:r>
        <w:rPr>
          <w:rFonts w:ascii="TypeLand 康熙字典體" w:eastAsia="宋体" w:hAnsi="TypeLand 康熙字典體" w:hint="eastAsia"/>
          <w:b w:val="0"/>
          <w:bCs/>
          <w:color w:val="000000" w:themeColor="text1"/>
          <w:sz w:val="28"/>
          <w:szCs w:val="28"/>
          <w:lang w:eastAsia="zh-CN"/>
        </w:rPr>
        <w:t>2252712</w:t>
      </w:r>
    </w:p>
    <w:p w14:paraId="68EE0935" w14:textId="77777777" w:rsidR="000F67A5" w:rsidRDefault="000F67A5">
      <w:pPr>
        <w:pStyle w:val="a9"/>
        <w:rPr>
          <w:rFonts w:ascii="TypeLand 康熙字典體" w:hAnsi="TypeLand 康熙字典體" w:hint="eastAsia"/>
          <w:b w:val="0"/>
          <w:bCs/>
          <w:color w:val="000000" w:themeColor="text1"/>
          <w:sz w:val="28"/>
          <w:szCs w:val="28"/>
          <w:lang w:eastAsia="zh-CN"/>
        </w:rPr>
      </w:pPr>
    </w:p>
    <w:p w14:paraId="68EE0936" w14:textId="77777777" w:rsidR="000F67A5" w:rsidRDefault="000F67A5">
      <w:pPr>
        <w:pStyle w:val="a9"/>
        <w:rPr>
          <w:rFonts w:ascii="TypeLand 康熙字典體" w:hAnsi="TypeLand 康熙字典體" w:hint="eastAsia"/>
          <w:b w:val="0"/>
          <w:bCs/>
          <w:color w:val="000000" w:themeColor="text1"/>
          <w:sz w:val="28"/>
          <w:szCs w:val="28"/>
          <w:lang w:eastAsia="zh-CN"/>
        </w:rPr>
      </w:pPr>
    </w:p>
    <w:p w14:paraId="68EE0937" w14:textId="77777777" w:rsidR="000F67A5" w:rsidRDefault="00EA25BE">
      <w:pPr>
        <w:pStyle w:val="a9"/>
        <w:rPr>
          <w:rFonts w:ascii="宋体" w:eastAsia="宋体" w:hAnsi="宋体" w:cs="宋体" w:hint="eastAsia"/>
          <w:color w:val="000000" w:themeColor="text1"/>
          <w:sz w:val="36"/>
          <w:szCs w:val="36"/>
          <w:lang w:eastAsia="zh-CN"/>
        </w:rPr>
      </w:pPr>
      <w:r>
        <w:rPr>
          <w:rFonts w:ascii="宋体" w:eastAsia="宋体" w:hAnsi="宋体" w:cs="宋体" w:hint="eastAsia"/>
          <w:color w:val="000000" w:themeColor="text1"/>
          <w:sz w:val="36"/>
          <w:szCs w:val="36"/>
          <w:lang w:eastAsia="zh-CN"/>
        </w:rPr>
        <w:t>修订历史</w:t>
      </w:r>
    </w:p>
    <w:p w14:paraId="68EE0938" w14:textId="77777777" w:rsidR="000F67A5" w:rsidRDefault="000F67A5">
      <w:pPr>
        <w:spacing w:before="120" w:after="120" w:line="288" w:lineRule="auto"/>
        <w:jc w:val="left"/>
      </w:pPr>
    </w:p>
    <w:tbl>
      <w:tblPr>
        <w:tblW w:w="9276" w:type="dxa"/>
        <w:tblInd w:w="-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00"/>
        <w:gridCol w:w="940"/>
        <w:gridCol w:w="830"/>
        <w:gridCol w:w="3610"/>
        <w:gridCol w:w="2496"/>
      </w:tblGrid>
      <w:tr w:rsidR="000F67A5" w14:paraId="68EE093E" w14:textId="77777777">
        <w:tc>
          <w:tcPr>
            <w:tcW w:w="1400" w:type="dxa"/>
            <w:tcMar>
              <w:top w:w="60" w:type="dxa"/>
              <w:left w:w="120" w:type="dxa"/>
              <w:bottom w:w="30" w:type="dxa"/>
              <w:right w:w="120" w:type="dxa"/>
            </w:tcMar>
          </w:tcPr>
          <w:p w14:paraId="68EE0939" w14:textId="77777777" w:rsidR="000F67A5" w:rsidRDefault="00EA25BE">
            <w:pPr>
              <w:spacing w:before="120" w:after="120" w:line="288" w:lineRule="auto"/>
              <w:ind w:firstLineChars="0" w:firstLine="0"/>
              <w:jc w:val="left"/>
            </w:pPr>
            <w:proofErr w:type="spellStart"/>
            <w:r>
              <w:rPr>
                <w:rFonts w:ascii="Arial" w:eastAsia="等线" w:hAnsi="Arial" w:cs="Arial"/>
                <w:sz w:val="22"/>
              </w:rPr>
              <w:t>编写日期</w:t>
            </w:r>
            <w:proofErr w:type="spellEnd"/>
          </w:p>
        </w:tc>
        <w:tc>
          <w:tcPr>
            <w:tcW w:w="940" w:type="dxa"/>
            <w:tcMar>
              <w:top w:w="60" w:type="dxa"/>
              <w:left w:w="120" w:type="dxa"/>
              <w:bottom w:w="30" w:type="dxa"/>
              <w:right w:w="120" w:type="dxa"/>
            </w:tcMar>
          </w:tcPr>
          <w:p w14:paraId="68EE093A" w14:textId="77777777" w:rsidR="000F67A5" w:rsidRDefault="00EA25BE">
            <w:pPr>
              <w:spacing w:before="120" w:after="120" w:line="288" w:lineRule="auto"/>
              <w:ind w:firstLineChars="0" w:firstLine="0"/>
              <w:jc w:val="left"/>
            </w:pPr>
            <w:r>
              <w:rPr>
                <w:rFonts w:ascii="Arial" w:eastAsia="等线" w:hAnsi="Arial" w:cs="Arial"/>
                <w:sz w:val="22"/>
              </w:rPr>
              <w:t>SEPG</w:t>
            </w:r>
          </w:p>
        </w:tc>
        <w:tc>
          <w:tcPr>
            <w:tcW w:w="830" w:type="dxa"/>
            <w:tcMar>
              <w:top w:w="60" w:type="dxa"/>
              <w:left w:w="120" w:type="dxa"/>
              <w:bottom w:w="30" w:type="dxa"/>
              <w:right w:w="120" w:type="dxa"/>
            </w:tcMar>
          </w:tcPr>
          <w:p w14:paraId="68EE093B" w14:textId="77777777" w:rsidR="000F67A5" w:rsidRDefault="00EA25BE">
            <w:pPr>
              <w:spacing w:before="120" w:after="120" w:line="288" w:lineRule="auto"/>
              <w:ind w:firstLine="440"/>
              <w:jc w:val="left"/>
            </w:pPr>
            <w:proofErr w:type="spellStart"/>
            <w:r>
              <w:rPr>
                <w:rFonts w:ascii="Arial" w:eastAsia="等线" w:hAnsi="Arial" w:cs="Arial"/>
                <w:sz w:val="22"/>
              </w:rPr>
              <w:t>版本</w:t>
            </w:r>
            <w:proofErr w:type="spellEnd"/>
          </w:p>
        </w:tc>
        <w:tc>
          <w:tcPr>
            <w:tcW w:w="3610" w:type="dxa"/>
            <w:tcMar>
              <w:top w:w="60" w:type="dxa"/>
              <w:left w:w="120" w:type="dxa"/>
              <w:bottom w:w="30" w:type="dxa"/>
              <w:right w:w="120" w:type="dxa"/>
            </w:tcMar>
          </w:tcPr>
          <w:p w14:paraId="68EE093C" w14:textId="77777777" w:rsidR="000F67A5" w:rsidRDefault="00EA25BE">
            <w:pPr>
              <w:spacing w:before="120" w:after="120" w:line="288" w:lineRule="auto"/>
              <w:ind w:firstLine="440"/>
              <w:jc w:val="left"/>
            </w:pPr>
            <w:proofErr w:type="spellStart"/>
            <w:r>
              <w:rPr>
                <w:rFonts w:ascii="Arial" w:eastAsia="等线" w:hAnsi="Arial" w:cs="Arial"/>
                <w:sz w:val="22"/>
              </w:rPr>
              <w:t>说明</w:t>
            </w:r>
            <w:proofErr w:type="spellEnd"/>
          </w:p>
        </w:tc>
        <w:tc>
          <w:tcPr>
            <w:tcW w:w="2496" w:type="dxa"/>
            <w:tcMar>
              <w:top w:w="60" w:type="dxa"/>
              <w:left w:w="120" w:type="dxa"/>
              <w:bottom w:w="30" w:type="dxa"/>
              <w:right w:w="120" w:type="dxa"/>
            </w:tcMar>
          </w:tcPr>
          <w:p w14:paraId="68EE093D" w14:textId="77777777" w:rsidR="000F67A5" w:rsidRDefault="00EA25BE">
            <w:pPr>
              <w:spacing w:before="120" w:after="120" w:line="288" w:lineRule="auto"/>
              <w:ind w:firstLine="440"/>
              <w:jc w:val="left"/>
            </w:pPr>
            <w:proofErr w:type="spellStart"/>
            <w:r>
              <w:rPr>
                <w:rFonts w:ascii="Arial" w:eastAsia="等线" w:hAnsi="Arial" w:cs="Arial"/>
                <w:sz w:val="22"/>
              </w:rPr>
              <w:t>作者</w:t>
            </w:r>
            <w:proofErr w:type="spellEnd"/>
          </w:p>
        </w:tc>
      </w:tr>
      <w:tr w:rsidR="000F67A5" w14:paraId="68EE0944" w14:textId="77777777">
        <w:tc>
          <w:tcPr>
            <w:tcW w:w="1400" w:type="dxa"/>
            <w:tcMar>
              <w:top w:w="60" w:type="dxa"/>
              <w:left w:w="120" w:type="dxa"/>
              <w:bottom w:w="30" w:type="dxa"/>
              <w:right w:w="120" w:type="dxa"/>
            </w:tcMar>
          </w:tcPr>
          <w:p w14:paraId="68EE093F" w14:textId="77777777" w:rsidR="000F67A5" w:rsidRDefault="00EA25BE">
            <w:pPr>
              <w:spacing w:before="120" w:after="120" w:line="288" w:lineRule="auto"/>
              <w:ind w:firstLineChars="0" w:firstLine="0"/>
              <w:jc w:val="left"/>
              <w:rPr>
                <w:lang w:eastAsia="zh-CN"/>
              </w:rPr>
            </w:pPr>
            <w:r>
              <w:rPr>
                <w:rFonts w:ascii="Arial" w:eastAsia="等线" w:hAnsi="Arial" w:cs="Arial" w:hint="eastAsia"/>
                <w:sz w:val="22"/>
                <w:lang w:eastAsia="zh-CN"/>
              </w:rPr>
              <w:t>2024.10.20</w:t>
            </w:r>
          </w:p>
        </w:tc>
        <w:tc>
          <w:tcPr>
            <w:tcW w:w="940" w:type="dxa"/>
            <w:tcMar>
              <w:top w:w="60" w:type="dxa"/>
              <w:left w:w="120" w:type="dxa"/>
              <w:bottom w:w="30" w:type="dxa"/>
              <w:right w:w="120" w:type="dxa"/>
            </w:tcMar>
          </w:tcPr>
          <w:p w14:paraId="68EE0940" w14:textId="77777777" w:rsidR="000F67A5" w:rsidRDefault="000F67A5">
            <w:pPr>
              <w:spacing w:before="120" w:after="120" w:line="288" w:lineRule="auto"/>
              <w:jc w:val="left"/>
            </w:pPr>
          </w:p>
        </w:tc>
        <w:tc>
          <w:tcPr>
            <w:tcW w:w="830" w:type="dxa"/>
            <w:tcMar>
              <w:top w:w="60" w:type="dxa"/>
              <w:left w:w="120" w:type="dxa"/>
              <w:bottom w:w="30" w:type="dxa"/>
              <w:right w:w="120" w:type="dxa"/>
            </w:tcMar>
          </w:tcPr>
          <w:p w14:paraId="68EE0941" w14:textId="77777777" w:rsidR="000F67A5" w:rsidRDefault="00EA25BE">
            <w:pPr>
              <w:spacing w:before="120" w:after="120" w:line="288" w:lineRule="auto"/>
              <w:ind w:firstLineChars="0" w:firstLine="0"/>
              <w:jc w:val="left"/>
              <w:rPr>
                <w:lang w:eastAsia="zh-CN"/>
              </w:rPr>
            </w:pPr>
            <w:r>
              <w:rPr>
                <w:rFonts w:hint="eastAsia"/>
                <w:lang w:eastAsia="zh-CN"/>
              </w:rPr>
              <w:t>1.0</w:t>
            </w:r>
          </w:p>
        </w:tc>
        <w:tc>
          <w:tcPr>
            <w:tcW w:w="3610" w:type="dxa"/>
            <w:tcMar>
              <w:top w:w="60" w:type="dxa"/>
              <w:left w:w="120" w:type="dxa"/>
              <w:bottom w:w="30" w:type="dxa"/>
              <w:right w:w="120" w:type="dxa"/>
            </w:tcMar>
          </w:tcPr>
          <w:p w14:paraId="68EE0942" w14:textId="77777777" w:rsidR="000F67A5" w:rsidRDefault="00EA25BE">
            <w:pPr>
              <w:spacing w:before="120" w:after="120" w:line="288" w:lineRule="auto"/>
              <w:jc w:val="left"/>
              <w:rPr>
                <w:rFonts w:ascii="宋体" w:hAnsi="宋体" w:cs="宋体" w:hint="eastAsia"/>
                <w:lang w:eastAsia="zh-CN"/>
              </w:rPr>
            </w:pPr>
            <w:r>
              <w:rPr>
                <w:rFonts w:ascii="宋体" w:hAnsi="宋体" w:cs="宋体" w:hint="eastAsia"/>
                <w:lang w:eastAsia="zh-CN"/>
              </w:rPr>
              <w:t>完成需求调研、并进行软件整体内容规划</w:t>
            </w:r>
          </w:p>
        </w:tc>
        <w:tc>
          <w:tcPr>
            <w:tcW w:w="2496" w:type="dxa"/>
            <w:tcMar>
              <w:top w:w="60" w:type="dxa"/>
              <w:left w:w="120" w:type="dxa"/>
              <w:bottom w:w="30" w:type="dxa"/>
              <w:right w:w="120" w:type="dxa"/>
            </w:tcMar>
          </w:tcPr>
          <w:p w14:paraId="68EE0943" w14:textId="77777777" w:rsidR="000F67A5" w:rsidRDefault="00EA25BE">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0F67A5" w14:paraId="68EE094A" w14:textId="77777777">
        <w:tc>
          <w:tcPr>
            <w:tcW w:w="1400" w:type="dxa"/>
            <w:tcMar>
              <w:top w:w="60" w:type="dxa"/>
              <w:left w:w="120" w:type="dxa"/>
              <w:bottom w:w="30" w:type="dxa"/>
              <w:right w:w="120" w:type="dxa"/>
            </w:tcMar>
          </w:tcPr>
          <w:p w14:paraId="68EE0945" w14:textId="77777777" w:rsidR="000F67A5" w:rsidRDefault="00EA25BE">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w:t>
            </w:r>
            <w:r>
              <w:rPr>
                <w:rFonts w:ascii="Arial" w:eastAsia="等线" w:hAnsi="Arial" w:cs="Arial" w:hint="eastAsia"/>
                <w:sz w:val="22"/>
                <w:lang w:eastAsia="zh-CN"/>
              </w:rPr>
              <w:t>10.27</w:t>
            </w:r>
          </w:p>
        </w:tc>
        <w:tc>
          <w:tcPr>
            <w:tcW w:w="940" w:type="dxa"/>
            <w:tcMar>
              <w:top w:w="60" w:type="dxa"/>
              <w:left w:w="120" w:type="dxa"/>
              <w:bottom w:w="30" w:type="dxa"/>
              <w:right w:w="120" w:type="dxa"/>
            </w:tcMar>
          </w:tcPr>
          <w:p w14:paraId="68EE0946" w14:textId="77777777" w:rsidR="000F67A5" w:rsidRDefault="000F67A5">
            <w:pPr>
              <w:spacing w:before="120" w:after="120" w:line="288" w:lineRule="auto"/>
              <w:jc w:val="left"/>
            </w:pPr>
          </w:p>
        </w:tc>
        <w:tc>
          <w:tcPr>
            <w:tcW w:w="830" w:type="dxa"/>
            <w:tcMar>
              <w:top w:w="60" w:type="dxa"/>
              <w:left w:w="120" w:type="dxa"/>
              <w:bottom w:w="30" w:type="dxa"/>
              <w:right w:w="120" w:type="dxa"/>
            </w:tcMar>
          </w:tcPr>
          <w:p w14:paraId="68EE0947" w14:textId="77777777" w:rsidR="000F67A5" w:rsidRDefault="00EA25BE">
            <w:pPr>
              <w:spacing w:before="120" w:after="120" w:line="288" w:lineRule="auto"/>
              <w:ind w:firstLineChars="0" w:firstLine="0"/>
              <w:jc w:val="left"/>
              <w:rPr>
                <w:lang w:eastAsia="zh-CN"/>
              </w:rPr>
            </w:pPr>
            <w:r>
              <w:rPr>
                <w:rFonts w:hint="eastAsia"/>
                <w:lang w:eastAsia="zh-CN"/>
              </w:rPr>
              <w:t>1.1</w:t>
            </w:r>
          </w:p>
        </w:tc>
        <w:tc>
          <w:tcPr>
            <w:tcW w:w="3610" w:type="dxa"/>
            <w:tcMar>
              <w:top w:w="60" w:type="dxa"/>
              <w:left w:w="120" w:type="dxa"/>
              <w:bottom w:w="30" w:type="dxa"/>
              <w:right w:w="120" w:type="dxa"/>
            </w:tcMar>
          </w:tcPr>
          <w:p w14:paraId="68EE0948" w14:textId="77777777" w:rsidR="000F67A5" w:rsidRDefault="00EA25BE">
            <w:pPr>
              <w:spacing w:before="120" w:after="120" w:line="288" w:lineRule="auto"/>
              <w:jc w:val="left"/>
              <w:rPr>
                <w:rFonts w:ascii="宋体" w:hAnsi="宋体" w:cs="宋体" w:hint="eastAsia"/>
                <w:lang w:eastAsia="zh-CN"/>
              </w:rPr>
            </w:pPr>
            <w:r>
              <w:rPr>
                <w:rFonts w:ascii="宋体" w:hAnsi="宋体" w:cs="宋体" w:hint="eastAsia"/>
                <w:lang w:eastAsia="zh-CN"/>
              </w:rPr>
              <w:t>实现用例分析，理清功能需求和非功能需求</w:t>
            </w:r>
          </w:p>
        </w:tc>
        <w:tc>
          <w:tcPr>
            <w:tcW w:w="2496" w:type="dxa"/>
            <w:tcMar>
              <w:top w:w="60" w:type="dxa"/>
              <w:left w:w="120" w:type="dxa"/>
              <w:bottom w:w="30" w:type="dxa"/>
              <w:right w:w="120" w:type="dxa"/>
            </w:tcMar>
          </w:tcPr>
          <w:p w14:paraId="68EE0949" w14:textId="77777777" w:rsidR="000F67A5" w:rsidRDefault="00EA25BE">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0F67A5" w14:paraId="68EE0950" w14:textId="77777777">
        <w:tc>
          <w:tcPr>
            <w:tcW w:w="1400" w:type="dxa"/>
            <w:tcMar>
              <w:top w:w="60" w:type="dxa"/>
              <w:left w:w="120" w:type="dxa"/>
              <w:bottom w:w="30" w:type="dxa"/>
              <w:right w:w="120" w:type="dxa"/>
            </w:tcMar>
          </w:tcPr>
          <w:p w14:paraId="68EE094B" w14:textId="77777777" w:rsidR="000F67A5" w:rsidRDefault="00EA25BE">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.11.</w:t>
            </w:r>
            <w:r>
              <w:rPr>
                <w:rFonts w:ascii="Arial" w:eastAsia="等线" w:hAnsi="Arial" w:cs="Arial" w:hint="eastAsia"/>
                <w:sz w:val="22"/>
                <w:lang w:eastAsia="zh-CN"/>
              </w:rPr>
              <w:t>5</w:t>
            </w:r>
          </w:p>
        </w:tc>
        <w:tc>
          <w:tcPr>
            <w:tcW w:w="940" w:type="dxa"/>
            <w:tcMar>
              <w:top w:w="60" w:type="dxa"/>
              <w:left w:w="120" w:type="dxa"/>
              <w:bottom w:w="30" w:type="dxa"/>
              <w:right w:w="120" w:type="dxa"/>
            </w:tcMar>
          </w:tcPr>
          <w:p w14:paraId="68EE094C" w14:textId="77777777" w:rsidR="000F67A5" w:rsidRDefault="000F67A5">
            <w:pPr>
              <w:spacing w:before="120" w:after="120" w:line="288" w:lineRule="auto"/>
              <w:jc w:val="left"/>
            </w:pPr>
          </w:p>
        </w:tc>
        <w:tc>
          <w:tcPr>
            <w:tcW w:w="830" w:type="dxa"/>
            <w:tcMar>
              <w:top w:w="60" w:type="dxa"/>
              <w:left w:w="120" w:type="dxa"/>
              <w:bottom w:w="30" w:type="dxa"/>
              <w:right w:w="120" w:type="dxa"/>
            </w:tcMar>
          </w:tcPr>
          <w:p w14:paraId="68EE094D" w14:textId="77777777" w:rsidR="000F67A5" w:rsidRDefault="00EA25BE">
            <w:pPr>
              <w:spacing w:before="120" w:after="120" w:line="288" w:lineRule="auto"/>
              <w:ind w:firstLineChars="0" w:firstLine="0"/>
              <w:jc w:val="left"/>
              <w:rPr>
                <w:lang w:eastAsia="zh-CN"/>
              </w:rPr>
            </w:pPr>
            <w:r>
              <w:rPr>
                <w:rFonts w:hint="eastAsia"/>
                <w:lang w:eastAsia="zh-CN"/>
              </w:rPr>
              <w:t>1.2</w:t>
            </w:r>
          </w:p>
        </w:tc>
        <w:tc>
          <w:tcPr>
            <w:tcW w:w="3610" w:type="dxa"/>
            <w:tcMar>
              <w:top w:w="60" w:type="dxa"/>
              <w:left w:w="120" w:type="dxa"/>
              <w:bottom w:w="30" w:type="dxa"/>
              <w:right w:w="120" w:type="dxa"/>
            </w:tcMar>
          </w:tcPr>
          <w:p w14:paraId="68EE094E" w14:textId="77777777" w:rsidR="000F67A5" w:rsidRDefault="00EA25BE">
            <w:pPr>
              <w:spacing w:before="120" w:after="120" w:line="288" w:lineRule="auto"/>
              <w:ind w:firstLine="440"/>
              <w:jc w:val="left"/>
              <w:rPr>
                <w:rFonts w:ascii="宋体" w:hAnsi="宋体" w:cs="宋体" w:hint="eastAsia"/>
                <w:lang w:eastAsia="zh-CN"/>
              </w:rPr>
            </w:pPr>
            <w:r>
              <w:rPr>
                <w:rFonts w:ascii="宋体" w:hAnsi="宋体" w:cs="宋体" w:hint="eastAsia"/>
                <w:sz w:val="22"/>
                <w:lang w:eastAsia="zh-CN"/>
              </w:rPr>
              <w:t>依据</w:t>
            </w:r>
            <w:r>
              <w:rPr>
                <w:rFonts w:ascii="宋体" w:hAnsi="宋体" w:cs="宋体" w:hint="eastAsia"/>
                <w:sz w:val="22"/>
                <w:lang w:eastAsia="zh-CN"/>
              </w:rPr>
              <w:t>课程内容</w:t>
            </w:r>
            <w:r>
              <w:rPr>
                <w:rFonts w:ascii="宋体" w:hAnsi="宋体" w:cs="宋体" w:hint="eastAsia"/>
                <w:sz w:val="22"/>
                <w:lang w:eastAsia="zh-CN"/>
              </w:rPr>
              <w:t>，修改</w:t>
            </w:r>
            <w:r>
              <w:rPr>
                <w:rFonts w:ascii="宋体" w:hAnsi="宋体" w:cs="宋体" w:hint="eastAsia"/>
                <w:sz w:val="22"/>
                <w:lang w:eastAsia="zh-CN"/>
              </w:rPr>
              <w:t>不合适的用例图</w:t>
            </w:r>
          </w:p>
        </w:tc>
        <w:tc>
          <w:tcPr>
            <w:tcW w:w="2496" w:type="dxa"/>
            <w:tcMar>
              <w:top w:w="60" w:type="dxa"/>
              <w:left w:w="120" w:type="dxa"/>
              <w:bottom w:w="30" w:type="dxa"/>
              <w:right w:w="120" w:type="dxa"/>
            </w:tcMar>
          </w:tcPr>
          <w:p w14:paraId="68EE094F" w14:textId="77777777" w:rsidR="000F67A5" w:rsidRDefault="00EA25BE">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r w:rsidR="000F67A5" w14:paraId="68EE0956" w14:textId="77777777">
        <w:tc>
          <w:tcPr>
            <w:tcW w:w="1400" w:type="dxa"/>
            <w:tcMar>
              <w:top w:w="60" w:type="dxa"/>
              <w:left w:w="120" w:type="dxa"/>
              <w:bottom w:w="30" w:type="dxa"/>
              <w:right w:w="120" w:type="dxa"/>
            </w:tcMar>
          </w:tcPr>
          <w:p w14:paraId="68EE0951" w14:textId="77777777" w:rsidR="000F67A5" w:rsidRDefault="00EA25BE">
            <w:pPr>
              <w:spacing w:before="120" w:after="120" w:line="288" w:lineRule="auto"/>
              <w:ind w:firstLineChars="0" w:firstLine="0"/>
              <w:jc w:val="left"/>
              <w:rPr>
                <w:rFonts w:eastAsia="等线"/>
                <w:lang w:eastAsia="zh-CN"/>
              </w:rPr>
            </w:pPr>
            <w:r>
              <w:rPr>
                <w:rFonts w:ascii="Arial" w:eastAsia="等线" w:hAnsi="Arial" w:cs="Arial"/>
                <w:sz w:val="22"/>
              </w:rPr>
              <w:t>202</w:t>
            </w:r>
            <w:r>
              <w:rPr>
                <w:rFonts w:ascii="Arial" w:eastAsia="等线" w:hAnsi="Arial" w:cs="Arial" w:hint="eastAsia"/>
                <w:sz w:val="22"/>
                <w:lang w:eastAsia="zh-CN"/>
              </w:rPr>
              <w:t>4</w:t>
            </w:r>
            <w:r>
              <w:rPr>
                <w:rFonts w:ascii="Arial" w:eastAsia="等线" w:hAnsi="Arial" w:cs="Arial"/>
                <w:sz w:val="22"/>
              </w:rPr>
              <w:t>.1</w:t>
            </w:r>
            <w:r>
              <w:rPr>
                <w:rFonts w:ascii="Arial" w:eastAsia="等线" w:hAnsi="Arial" w:cs="Arial" w:hint="eastAsia"/>
                <w:sz w:val="22"/>
                <w:lang w:eastAsia="zh-CN"/>
              </w:rPr>
              <w:t>1.10</w:t>
            </w:r>
          </w:p>
        </w:tc>
        <w:tc>
          <w:tcPr>
            <w:tcW w:w="940" w:type="dxa"/>
            <w:tcMar>
              <w:top w:w="60" w:type="dxa"/>
              <w:left w:w="120" w:type="dxa"/>
              <w:bottom w:w="30" w:type="dxa"/>
              <w:right w:w="120" w:type="dxa"/>
            </w:tcMar>
          </w:tcPr>
          <w:p w14:paraId="68EE0952" w14:textId="77777777" w:rsidR="000F67A5" w:rsidRDefault="000F67A5">
            <w:pPr>
              <w:spacing w:before="120" w:after="120" w:line="288" w:lineRule="auto"/>
              <w:jc w:val="left"/>
            </w:pPr>
          </w:p>
        </w:tc>
        <w:tc>
          <w:tcPr>
            <w:tcW w:w="830" w:type="dxa"/>
            <w:tcMar>
              <w:top w:w="60" w:type="dxa"/>
              <w:left w:w="120" w:type="dxa"/>
              <w:bottom w:w="30" w:type="dxa"/>
              <w:right w:w="120" w:type="dxa"/>
            </w:tcMar>
          </w:tcPr>
          <w:p w14:paraId="68EE0953" w14:textId="77777777" w:rsidR="000F67A5" w:rsidRDefault="00EA25BE">
            <w:pPr>
              <w:spacing w:before="120" w:after="120" w:line="288" w:lineRule="auto"/>
              <w:ind w:firstLineChars="0" w:firstLine="0"/>
              <w:jc w:val="left"/>
              <w:rPr>
                <w:lang w:eastAsia="zh-CN"/>
              </w:rPr>
            </w:pPr>
            <w:r>
              <w:rPr>
                <w:rFonts w:hint="eastAsia"/>
                <w:lang w:eastAsia="zh-CN"/>
              </w:rPr>
              <w:t>1.3</w:t>
            </w:r>
          </w:p>
        </w:tc>
        <w:tc>
          <w:tcPr>
            <w:tcW w:w="3610" w:type="dxa"/>
            <w:tcMar>
              <w:top w:w="60" w:type="dxa"/>
              <w:left w:w="120" w:type="dxa"/>
              <w:bottom w:w="30" w:type="dxa"/>
              <w:right w:w="120" w:type="dxa"/>
            </w:tcMar>
          </w:tcPr>
          <w:p w14:paraId="68EE0954" w14:textId="77777777" w:rsidR="000F67A5" w:rsidRDefault="00EA25BE">
            <w:pPr>
              <w:spacing w:before="120" w:after="120" w:line="288" w:lineRule="auto"/>
              <w:jc w:val="left"/>
              <w:rPr>
                <w:rFonts w:ascii="宋体" w:hAnsi="宋体" w:cs="宋体" w:hint="eastAsia"/>
                <w:lang w:eastAsia="zh-CN"/>
              </w:rPr>
            </w:pPr>
            <w:r>
              <w:rPr>
                <w:rFonts w:ascii="宋体" w:hAnsi="宋体" w:cs="宋体" w:hint="eastAsia"/>
                <w:lang w:eastAsia="zh-CN"/>
              </w:rPr>
              <w:t>最终完善需求规约</w:t>
            </w:r>
          </w:p>
        </w:tc>
        <w:tc>
          <w:tcPr>
            <w:tcW w:w="2496" w:type="dxa"/>
            <w:tcMar>
              <w:top w:w="60" w:type="dxa"/>
              <w:left w:w="120" w:type="dxa"/>
              <w:bottom w:w="30" w:type="dxa"/>
              <w:right w:w="120" w:type="dxa"/>
            </w:tcMar>
          </w:tcPr>
          <w:p w14:paraId="68EE0955" w14:textId="77777777" w:rsidR="000F67A5" w:rsidRDefault="00EA25BE">
            <w:pPr>
              <w:spacing w:before="120" w:after="120" w:line="288" w:lineRule="auto"/>
              <w:ind w:firstLine="440"/>
              <w:jc w:val="left"/>
              <w:rPr>
                <w:lang w:eastAsia="zh-CN"/>
              </w:rPr>
            </w:pPr>
            <w:r>
              <w:rPr>
                <w:rFonts w:ascii="Arial" w:eastAsia="等线" w:hAnsi="Arial" w:cs="Arial" w:hint="eastAsia"/>
                <w:sz w:val="22"/>
                <w:lang w:eastAsia="zh-CN"/>
              </w:rPr>
              <w:t>陈甫彬、刘子赫、杨兆镇</w:t>
            </w:r>
          </w:p>
        </w:tc>
      </w:tr>
    </w:tbl>
    <w:p w14:paraId="68EE0957" w14:textId="77777777" w:rsidR="000F67A5" w:rsidRDefault="000F67A5">
      <w:pPr>
        <w:rPr>
          <w:lang w:eastAsia="zh-CN"/>
        </w:rPr>
      </w:pPr>
    </w:p>
    <w:p w14:paraId="68EE0958"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59"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5A"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5B"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5C"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5D"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5E"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5F"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60"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61"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62"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63"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64"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65" w14:textId="77777777" w:rsidR="000F67A5" w:rsidRDefault="000F67A5">
      <w:pPr>
        <w:pStyle w:val="a9"/>
        <w:rPr>
          <w:rFonts w:ascii="TypeLand 康熙字典體" w:hAnsi="TypeLand 康熙字典體" w:hint="eastAsia"/>
          <w:b w:val="0"/>
          <w:bCs/>
          <w:color w:val="000000" w:themeColor="text1"/>
          <w:sz w:val="28"/>
          <w:szCs w:val="28"/>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966" w14:textId="77777777" w:rsidR="000F67A5" w:rsidRDefault="00EA25BE">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目录</w:t>
      </w:r>
    </w:p>
    <w:p w14:paraId="68EE0967"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8"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9"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A"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B"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C"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D"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E"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6F"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0"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1"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2"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3"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4"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5"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6"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7"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8"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979" w14:textId="77777777" w:rsidR="000F67A5" w:rsidRDefault="000F67A5">
      <w:pPr>
        <w:pStyle w:val="a9"/>
        <w:rPr>
          <w:rFonts w:ascii="TypeLand 康熙字典體" w:hAnsi="TypeLand 康熙字典體" w:hint="eastAsia"/>
          <w:b w:val="0"/>
          <w:bCs/>
          <w:color w:val="000000" w:themeColor="text1"/>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sectPr w:rsidR="000F67A5">
          <w:headerReference w:type="default" r:id="rId9"/>
          <w:pgSz w:w="11906" w:h="16838"/>
          <w:pgMar w:top="1440" w:right="1800" w:bottom="1440" w:left="1800" w:header="851" w:footer="992" w:gutter="0"/>
          <w:cols w:space="425"/>
          <w:docGrid w:type="lines" w:linePitch="312"/>
        </w:sectPr>
      </w:pPr>
    </w:p>
    <w:p w14:paraId="68EE097A" w14:textId="77777777" w:rsidR="000F67A5" w:rsidRDefault="00EA25BE">
      <w:pPr>
        <w:pStyle w:val="a9"/>
        <w:numPr>
          <w:ilvl w:val="0"/>
          <w:numId w:val="1"/>
        </w:numPr>
        <w:jc w:val="left"/>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介绍</w:t>
      </w:r>
    </w:p>
    <w:p w14:paraId="68EE097B" w14:textId="77777777" w:rsidR="000F67A5" w:rsidRDefault="00EA25BE">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1.1 </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背景简介</w:t>
      </w:r>
    </w:p>
    <w:p w14:paraId="68EE097C" w14:textId="77777777" w:rsidR="000F67A5" w:rsidRDefault="00EA25BE">
      <w:pPr>
        <w:pStyle w:val="a5"/>
        <w:spacing w:beforeAutospacing="0" w:afterAutospacing="0" w:line="240" w:lineRule="auto"/>
        <w:rPr>
          <w:szCs w:val="24"/>
        </w:rPr>
      </w:pPr>
      <w:r>
        <w:rPr>
          <w:szCs w:val="24"/>
        </w:rPr>
        <w:t>随着音乐文化的普及，越来越多的人希望学习乐器或尝试不同类型的乐器。然而，购买乐器的高昂成本以及个人需求的多样性，给乐器爱好者带来了不小的经济负担和选择困扰。许多音乐爱好者希望能通过租赁的方式尝试各种乐器</w:t>
      </w:r>
      <w:r>
        <w:rPr>
          <w:rFonts w:hint="eastAsia"/>
          <w:szCs w:val="24"/>
        </w:rPr>
        <w:t>。</w:t>
      </w:r>
      <w:r>
        <w:rPr>
          <w:rFonts w:hint="eastAsia"/>
          <w:szCs w:val="24"/>
        </w:rPr>
        <w:t>同时音乐爱好者们也希望能简单快捷购买到喜欢的乐器。</w:t>
      </w:r>
    </w:p>
    <w:p w14:paraId="68EE097D" w14:textId="77777777" w:rsidR="000F67A5" w:rsidRDefault="00EA25BE">
      <w:pPr>
        <w:pStyle w:val="a5"/>
        <w:spacing w:beforeAutospacing="0" w:afterAutospacing="0" w:line="240" w:lineRule="auto"/>
        <w:rPr>
          <w:szCs w:val="24"/>
        </w:rPr>
      </w:pPr>
      <w:r>
        <w:rPr>
          <w:rFonts w:hint="eastAsia"/>
          <w:szCs w:val="24"/>
        </w:rPr>
        <w:t>而近年来</w:t>
      </w:r>
      <w:proofErr w:type="gramStart"/>
      <w:r>
        <w:rPr>
          <w:rFonts w:hint="eastAsia"/>
          <w:szCs w:val="24"/>
        </w:rPr>
        <w:t>以淘宝为首</w:t>
      </w:r>
      <w:proofErr w:type="gramEnd"/>
      <w:r>
        <w:rPr>
          <w:rFonts w:hint="eastAsia"/>
          <w:szCs w:val="24"/>
        </w:rPr>
        <w:t>的</w:t>
      </w:r>
      <w:proofErr w:type="gramStart"/>
      <w:r>
        <w:rPr>
          <w:rFonts w:hint="eastAsia"/>
          <w:szCs w:val="24"/>
        </w:rPr>
        <w:t>网购交易</w:t>
      </w:r>
      <w:proofErr w:type="gramEnd"/>
      <w:r>
        <w:rPr>
          <w:rFonts w:hint="eastAsia"/>
          <w:szCs w:val="24"/>
        </w:rPr>
        <w:t>平台越来越受到人们的欢迎，人们越来越倾向于在网络上进行物品的购买。然而，市面上却缺少一款可以专一针对乐器交易的网络交易平台供乐器爱好者使用。许多乐器爱好者表示，线下实体店的数目有限同时要承担交通来往的花费，又往往因为乐器店缺少自己喜欢的乐器而白跑一趟。加之线上专一乐器交易平台的缺少，买家还要在主流平台中被一些无用广告信息轰炸。因此，开发一款专一乐器交易平台势在必行。</w:t>
      </w:r>
    </w:p>
    <w:p w14:paraId="68EE097E" w14:textId="77777777" w:rsidR="000F67A5" w:rsidRDefault="00EA25BE">
      <w:pPr>
        <w:pStyle w:val="a5"/>
        <w:spacing w:beforeAutospacing="0" w:afterAutospacing="0" w:line="240" w:lineRule="auto"/>
        <w:rPr>
          <w:szCs w:val="24"/>
        </w:rPr>
      </w:pPr>
      <w:r>
        <w:rPr>
          <w:szCs w:val="24"/>
        </w:rPr>
        <w:t>本平台的目标是建立一个集乐器买卖、租赁、信息交流于一体的线上交易平台。通过提供便捷的乐器交易服务、高效的租赁流程和优质的客户支持，本平台旨在降低乐器使用门槛，为用户提供灵活多样的选择，进一步推动音乐文化的传播与发展。</w:t>
      </w:r>
    </w:p>
    <w:p w14:paraId="68EE097F" w14:textId="77777777" w:rsidR="000F67A5" w:rsidRDefault="000F67A5">
      <w:pPr>
        <w:pStyle w:val="a5"/>
        <w:spacing w:beforeAutospacing="0" w:afterAutospacing="0" w:line="240" w:lineRule="auto"/>
        <w:rPr>
          <w:szCs w:val="24"/>
        </w:rPr>
      </w:pPr>
    </w:p>
    <w:p w14:paraId="68EE0980" w14:textId="77777777" w:rsidR="000F67A5" w:rsidRDefault="000F67A5">
      <w:pPr>
        <w:pStyle w:val="a5"/>
        <w:spacing w:beforeAutospacing="0" w:afterAutospacing="0" w:line="240" w:lineRule="auto"/>
        <w:rPr>
          <w:szCs w:val="24"/>
        </w:rPr>
      </w:pPr>
    </w:p>
    <w:p w14:paraId="68EE0981" w14:textId="77777777" w:rsidR="000F67A5" w:rsidRDefault="00EA25BE">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1.2 </w:t>
      </w: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需求调研</w:t>
      </w:r>
    </w:p>
    <w:p w14:paraId="68EE0982"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在此大背景下，为了进一步用实例印证推出一款乐器交易租借平台的重要性，我们进行了一下调研（</w:t>
      </w:r>
      <w:r>
        <w:rPr>
          <w:rFonts w:ascii="宋体" w:eastAsia="宋体" w:hAnsi="宋体" w:cs="宋体" w:hint="eastAsia"/>
          <w:color w:val="000000" w:themeColor="text1"/>
          <w:sz w:val="24"/>
          <w:szCs w:val="24"/>
          <w:lang w:eastAsia="zh-CN"/>
        </w:rPr>
        <w:t>接受调研人数为：</w:t>
      </w:r>
      <w:r>
        <w:rPr>
          <w:rFonts w:ascii="宋体" w:eastAsia="宋体" w:hAnsi="宋体" w:cs="宋体" w:hint="eastAsia"/>
          <w:color w:val="000000" w:themeColor="text1"/>
          <w:sz w:val="24"/>
          <w:szCs w:val="24"/>
          <w:lang w:eastAsia="zh-CN"/>
        </w:rPr>
        <w:t>114</w:t>
      </w:r>
      <w:r>
        <w:rPr>
          <w:rFonts w:ascii="宋体" w:eastAsia="宋体" w:hAnsi="宋体" w:cs="宋体" w:hint="eastAsia"/>
          <w:b w:val="0"/>
          <w:bCs/>
          <w:color w:val="000000" w:themeColor="text1"/>
          <w:sz w:val="24"/>
          <w:szCs w:val="24"/>
          <w:lang w:eastAsia="zh-CN"/>
        </w:rPr>
        <w:t>）：</w:t>
      </w:r>
    </w:p>
    <w:p w14:paraId="68EE0983" w14:textId="77777777" w:rsidR="000F67A5" w:rsidRDefault="00EA25BE">
      <w:pPr>
        <w:pStyle w:val="a9"/>
        <w:numPr>
          <w:ilvl w:val="0"/>
          <w:numId w:val="2"/>
        </w:numPr>
        <w:ind w:firstLineChars="200" w:firstLine="482"/>
        <w:jc w:val="left"/>
        <w:rPr>
          <w:rFonts w:ascii="宋体" w:eastAsia="宋体" w:hAnsi="宋体" w:cs="宋体" w:hint="eastAsia"/>
          <w:color w:val="000000" w:themeColor="text1"/>
          <w:sz w:val="24"/>
          <w:szCs w:val="24"/>
          <w:lang w:eastAsia="zh-CN"/>
        </w:rPr>
      </w:pPr>
      <w:r>
        <w:rPr>
          <w:rFonts w:ascii="宋体" w:eastAsia="宋体" w:hAnsi="宋体" w:cs="宋体" w:hint="eastAsia"/>
          <w:color w:val="000000" w:themeColor="text1"/>
          <w:sz w:val="24"/>
          <w:szCs w:val="24"/>
          <w:lang w:eastAsia="zh-CN"/>
        </w:rPr>
        <w:t>用户对象</w:t>
      </w:r>
    </w:p>
    <w:p w14:paraId="68EE0984"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68EE0B20" wp14:editId="68EE0B21">
            <wp:extent cx="5269230" cy="2985770"/>
            <wp:effectExtent l="0" t="0" r="3810" b="1270"/>
            <wp:docPr id="4" name="图片 4" descr="用户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户对象"/>
                    <pic:cNvPicPr>
                      <a:picLocks noChangeAspect="1"/>
                    </pic:cNvPicPr>
                  </pic:nvPicPr>
                  <pic:blipFill>
                    <a:blip r:embed="rId10"/>
                    <a:stretch>
                      <a:fillRect/>
                    </a:stretch>
                  </pic:blipFill>
                  <pic:spPr>
                    <a:xfrm>
                      <a:off x="0" y="0"/>
                      <a:ext cx="5269230" cy="2985770"/>
                    </a:xfrm>
                    <a:prstGeom prst="rect">
                      <a:avLst/>
                    </a:prstGeom>
                  </pic:spPr>
                </pic:pic>
              </a:graphicData>
            </a:graphic>
          </wp:inline>
        </w:drawing>
      </w:r>
    </w:p>
    <w:p w14:paraId="68EE0985"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86"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在调研中，我们的调研用户主要年龄集中在</w:t>
      </w:r>
      <w:r>
        <w:rPr>
          <w:rFonts w:ascii="宋体" w:eastAsia="宋体" w:hAnsi="宋体" w:cs="宋体" w:hint="eastAsia"/>
          <w:b w:val="0"/>
          <w:bCs/>
          <w:color w:val="000000" w:themeColor="text1"/>
          <w:sz w:val="24"/>
          <w:szCs w:val="24"/>
          <w:lang w:eastAsia="zh-CN"/>
        </w:rPr>
        <w:t>18-35</w:t>
      </w:r>
      <w:r>
        <w:rPr>
          <w:rFonts w:ascii="宋体" w:eastAsia="宋体" w:hAnsi="宋体" w:cs="宋体" w:hint="eastAsia"/>
          <w:b w:val="0"/>
          <w:bCs/>
          <w:color w:val="000000" w:themeColor="text1"/>
          <w:sz w:val="24"/>
          <w:szCs w:val="24"/>
          <w:lang w:eastAsia="zh-CN"/>
        </w:rPr>
        <w:t>岁，正是当前社会主力的消费者群体。</w:t>
      </w:r>
    </w:p>
    <w:p w14:paraId="68EE0987"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lastRenderedPageBreak/>
        <w:drawing>
          <wp:inline distT="0" distB="0" distL="114300" distR="114300" wp14:anchorId="68EE0B22" wp14:editId="68EE0B23">
            <wp:extent cx="5269230" cy="2985770"/>
            <wp:effectExtent l="0" t="0" r="3810" b="1270"/>
            <wp:docPr id="5" name="图片 5" descr="用户对象-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对象-2"/>
                    <pic:cNvPicPr>
                      <a:picLocks noChangeAspect="1"/>
                    </pic:cNvPicPr>
                  </pic:nvPicPr>
                  <pic:blipFill>
                    <a:blip r:embed="rId11"/>
                    <a:stretch>
                      <a:fillRect/>
                    </a:stretch>
                  </pic:blipFill>
                  <pic:spPr>
                    <a:xfrm>
                      <a:off x="0" y="0"/>
                      <a:ext cx="5269230" cy="2985770"/>
                    </a:xfrm>
                    <a:prstGeom prst="rect">
                      <a:avLst/>
                    </a:prstGeom>
                  </pic:spPr>
                </pic:pic>
              </a:graphicData>
            </a:graphic>
          </wp:inline>
        </w:drawing>
      </w:r>
    </w:p>
    <w:p w14:paraId="68EE0988"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其中，音乐爱好者占据了最大的比例，因此该报告对音乐交易平台的设计意见有很大的参考价值。</w:t>
      </w:r>
    </w:p>
    <w:p w14:paraId="68EE0989"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98A" w14:textId="77777777" w:rsidR="000F67A5" w:rsidRDefault="00EA25BE">
      <w:pPr>
        <w:pStyle w:val="a9"/>
        <w:numPr>
          <w:ilvl w:val="0"/>
          <w:numId w:val="2"/>
        </w:numPr>
        <w:ind w:firstLineChars="200" w:firstLine="482"/>
        <w:jc w:val="left"/>
        <w:rPr>
          <w:rFonts w:ascii="宋体" w:eastAsia="宋体" w:hAnsi="宋体" w:cs="宋体" w:hint="eastAsia"/>
          <w:color w:val="000000" w:themeColor="text1"/>
          <w:sz w:val="24"/>
          <w:szCs w:val="24"/>
          <w:lang w:eastAsia="zh-CN"/>
        </w:rPr>
      </w:pPr>
      <w:r>
        <w:rPr>
          <w:rFonts w:ascii="宋体" w:eastAsia="宋体" w:hAnsi="宋体" w:cs="宋体" w:hint="eastAsia"/>
          <w:color w:val="000000" w:themeColor="text1"/>
          <w:sz w:val="24"/>
          <w:szCs w:val="24"/>
          <w:lang w:eastAsia="zh-CN"/>
        </w:rPr>
        <w:t>乐器入手途径</w:t>
      </w:r>
    </w:p>
    <w:p w14:paraId="68EE098B"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98C"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68EE0B24" wp14:editId="68EE0B25">
            <wp:extent cx="5269230" cy="2985770"/>
            <wp:effectExtent l="0" t="0" r="3810" b="1270"/>
            <wp:docPr id="6" name="图片 6" descr="乐器来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乐器来源"/>
                    <pic:cNvPicPr>
                      <a:picLocks noChangeAspect="1"/>
                    </pic:cNvPicPr>
                  </pic:nvPicPr>
                  <pic:blipFill>
                    <a:blip r:embed="rId12"/>
                    <a:stretch>
                      <a:fillRect/>
                    </a:stretch>
                  </pic:blipFill>
                  <pic:spPr>
                    <a:xfrm>
                      <a:off x="0" y="0"/>
                      <a:ext cx="5269230" cy="2985770"/>
                    </a:xfrm>
                    <a:prstGeom prst="rect">
                      <a:avLst/>
                    </a:prstGeom>
                  </pic:spPr>
                </pic:pic>
              </a:graphicData>
            </a:graphic>
          </wp:inline>
        </w:drawing>
      </w:r>
    </w:p>
    <w:p w14:paraId="68EE098D" w14:textId="77777777" w:rsidR="000F67A5" w:rsidRDefault="000F67A5">
      <w:pPr>
        <w:pStyle w:val="a5"/>
        <w:spacing w:beforeAutospacing="0" w:afterAutospacing="0" w:line="240" w:lineRule="auto"/>
        <w:rPr>
          <w:szCs w:val="24"/>
        </w:rPr>
      </w:pPr>
    </w:p>
    <w:p w14:paraId="68EE098E"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由图表可见，用户入手乐器主要集中在购买全新乐器和二手乐器，因此构建一个音乐交易平台可以很好满足这类用户的需求，快速、便捷地购买乐器。</w:t>
      </w:r>
    </w:p>
    <w:p w14:paraId="68EE098F"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990" w14:textId="77777777" w:rsidR="000F67A5" w:rsidRDefault="00EA25BE">
      <w:pPr>
        <w:pStyle w:val="a9"/>
        <w:numPr>
          <w:ilvl w:val="0"/>
          <w:numId w:val="2"/>
        </w:numPr>
        <w:ind w:firstLineChars="200" w:firstLine="482"/>
        <w:jc w:val="left"/>
        <w:rPr>
          <w:rFonts w:ascii="宋体" w:eastAsia="宋体" w:hAnsi="宋体" w:cs="宋体" w:hint="eastAsia"/>
          <w:color w:val="000000" w:themeColor="text1"/>
          <w:sz w:val="24"/>
          <w:szCs w:val="24"/>
          <w:lang w:eastAsia="zh-CN"/>
        </w:rPr>
      </w:pPr>
      <w:r>
        <w:rPr>
          <w:rFonts w:ascii="宋体" w:eastAsia="宋体" w:hAnsi="宋体" w:cs="宋体" w:hint="eastAsia"/>
          <w:color w:val="000000" w:themeColor="text1"/>
          <w:sz w:val="24"/>
          <w:szCs w:val="24"/>
          <w:lang w:eastAsia="zh-CN"/>
        </w:rPr>
        <w:t>乐器租借调研</w:t>
      </w:r>
    </w:p>
    <w:p w14:paraId="68EE0991" w14:textId="77777777" w:rsidR="000F67A5" w:rsidRDefault="00EA25BE">
      <w:pPr>
        <w:pStyle w:val="a9"/>
        <w:jc w:val="left"/>
        <w:rPr>
          <w:rFonts w:ascii="宋体" w:eastAsia="宋体" w:hAnsi="宋体" w:cs="宋体" w:hint="eastAsia"/>
          <w:color w:val="000000" w:themeColor="text1"/>
          <w:sz w:val="24"/>
          <w:szCs w:val="24"/>
          <w:lang w:eastAsia="zh-CN"/>
        </w:rPr>
      </w:pPr>
      <w:r>
        <w:rPr>
          <w:rFonts w:ascii="宋体" w:eastAsia="宋体" w:hAnsi="宋体" w:cs="宋体" w:hint="eastAsia"/>
          <w:noProof/>
          <w:color w:val="000000" w:themeColor="text1"/>
          <w:sz w:val="24"/>
          <w:szCs w:val="24"/>
          <w:lang w:eastAsia="zh-CN"/>
        </w:rPr>
        <w:lastRenderedPageBreak/>
        <w:drawing>
          <wp:inline distT="0" distB="0" distL="114300" distR="114300" wp14:anchorId="68EE0B26" wp14:editId="68EE0B27">
            <wp:extent cx="5269230" cy="2985770"/>
            <wp:effectExtent l="0" t="0" r="3810" b="1270"/>
            <wp:docPr id="7" name="图片 7" descr="租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租借-1"/>
                    <pic:cNvPicPr>
                      <a:picLocks noChangeAspect="1"/>
                    </pic:cNvPicPr>
                  </pic:nvPicPr>
                  <pic:blipFill>
                    <a:blip r:embed="rId13"/>
                    <a:stretch>
                      <a:fillRect/>
                    </a:stretch>
                  </pic:blipFill>
                  <pic:spPr>
                    <a:xfrm>
                      <a:off x="0" y="0"/>
                      <a:ext cx="5269230" cy="2985770"/>
                    </a:xfrm>
                    <a:prstGeom prst="rect">
                      <a:avLst/>
                    </a:prstGeom>
                  </pic:spPr>
                </pic:pic>
              </a:graphicData>
            </a:graphic>
          </wp:inline>
        </w:drawing>
      </w:r>
    </w:p>
    <w:p w14:paraId="68EE0992"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“您是否认为目前市场上缺少租赁乐器的选择”</w:t>
      </w:r>
      <w:r>
        <w:rPr>
          <w:rFonts w:ascii="宋体" w:eastAsia="宋体" w:hAnsi="宋体" w:cs="宋体" w:hint="eastAsia"/>
          <w:b w:val="0"/>
          <w:bCs/>
          <w:color w:val="000000" w:themeColor="text1"/>
          <w:sz w:val="24"/>
          <w:szCs w:val="24"/>
          <w:lang w:eastAsia="zh-CN"/>
        </w:rPr>
        <w:t>问题中，绝大部分的用户都提到市面上应该有</w:t>
      </w:r>
      <w:proofErr w:type="gramStart"/>
      <w:r>
        <w:rPr>
          <w:rFonts w:ascii="宋体" w:eastAsia="宋体" w:hAnsi="宋体" w:cs="宋体" w:hint="eastAsia"/>
          <w:b w:val="0"/>
          <w:bCs/>
          <w:color w:val="000000" w:themeColor="text1"/>
          <w:sz w:val="24"/>
          <w:szCs w:val="24"/>
          <w:lang w:eastAsia="zh-CN"/>
        </w:rPr>
        <w:t>一个租聘乐器</w:t>
      </w:r>
      <w:proofErr w:type="gramEnd"/>
      <w:r>
        <w:rPr>
          <w:rFonts w:ascii="宋体" w:eastAsia="宋体" w:hAnsi="宋体" w:cs="宋体" w:hint="eastAsia"/>
          <w:b w:val="0"/>
          <w:bCs/>
          <w:color w:val="000000" w:themeColor="text1"/>
          <w:sz w:val="24"/>
          <w:szCs w:val="24"/>
          <w:lang w:eastAsia="zh-CN"/>
        </w:rPr>
        <w:t>的选择。</w:t>
      </w:r>
    </w:p>
    <w:p w14:paraId="68EE0993"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68EE0B28" wp14:editId="68EE0B29">
            <wp:extent cx="5269230" cy="2985770"/>
            <wp:effectExtent l="0" t="0" r="3810" b="1270"/>
            <wp:docPr id="8" name="图片 8" descr="租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租借-2"/>
                    <pic:cNvPicPr>
                      <a:picLocks noChangeAspect="1"/>
                    </pic:cNvPicPr>
                  </pic:nvPicPr>
                  <pic:blipFill>
                    <a:blip r:embed="rId14"/>
                    <a:stretch>
                      <a:fillRect/>
                    </a:stretch>
                  </pic:blipFill>
                  <pic:spPr>
                    <a:xfrm>
                      <a:off x="0" y="0"/>
                      <a:ext cx="5269230" cy="2985770"/>
                    </a:xfrm>
                    <a:prstGeom prst="rect">
                      <a:avLst/>
                    </a:prstGeom>
                  </pic:spPr>
                </pic:pic>
              </a:graphicData>
            </a:graphic>
          </wp:inline>
        </w:drawing>
      </w:r>
    </w:p>
    <w:p w14:paraId="68EE0994"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“您觉得租赁乐器对您最有吸引力的原因是什么”</w:t>
      </w:r>
      <w:r>
        <w:rPr>
          <w:rFonts w:ascii="宋体" w:eastAsia="宋体" w:hAnsi="宋体" w:cs="宋体" w:hint="eastAsia"/>
          <w:b w:val="0"/>
          <w:bCs/>
          <w:color w:val="000000" w:themeColor="text1"/>
          <w:sz w:val="24"/>
          <w:szCs w:val="24"/>
          <w:lang w:eastAsia="zh-CN"/>
        </w:rPr>
        <w:t>问题中，大部分人提出了，</w:t>
      </w:r>
      <w:proofErr w:type="gramStart"/>
      <w:r>
        <w:rPr>
          <w:rFonts w:ascii="宋体" w:eastAsia="宋体" w:hAnsi="宋体" w:cs="宋体" w:hint="eastAsia"/>
          <w:b w:val="0"/>
          <w:bCs/>
          <w:color w:val="000000" w:themeColor="text1"/>
          <w:sz w:val="24"/>
          <w:szCs w:val="24"/>
          <w:lang w:eastAsia="zh-CN"/>
        </w:rPr>
        <w:t>租聘乐器</w:t>
      </w:r>
      <w:proofErr w:type="gramEnd"/>
      <w:r>
        <w:rPr>
          <w:rFonts w:ascii="宋体" w:eastAsia="宋体" w:hAnsi="宋体" w:cs="宋体" w:hint="eastAsia"/>
          <w:b w:val="0"/>
          <w:bCs/>
          <w:color w:val="000000" w:themeColor="text1"/>
          <w:sz w:val="24"/>
          <w:szCs w:val="24"/>
          <w:lang w:eastAsia="zh-CN"/>
        </w:rPr>
        <w:t>选项可以大幅度降低成本，让用户可以先以</w:t>
      </w:r>
      <w:proofErr w:type="gramStart"/>
      <w:r>
        <w:rPr>
          <w:rFonts w:ascii="宋体" w:eastAsia="宋体" w:hAnsi="宋体" w:cs="宋体" w:hint="eastAsia"/>
          <w:b w:val="0"/>
          <w:bCs/>
          <w:color w:val="000000" w:themeColor="text1"/>
          <w:sz w:val="24"/>
          <w:szCs w:val="24"/>
          <w:lang w:eastAsia="zh-CN"/>
        </w:rPr>
        <w:t>低价租聘一款</w:t>
      </w:r>
      <w:proofErr w:type="gramEnd"/>
      <w:r>
        <w:rPr>
          <w:rFonts w:ascii="宋体" w:eastAsia="宋体" w:hAnsi="宋体" w:cs="宋体" w:hint="eastAsia"/>
          <w:b w:val="0"/>
          <w:bCs/>
          <w:color w:val="000000" w:themeColor="text1"/>
          <w:sz w:val="24"/>
          <w:szCs w:val="24"/>
          <w:lang w:eastAsia="zh-CN"/>
        </w:rPr>
        <w:t>乐器进行学习，如果兴趣确定后再进行实际购买。</w:t>
      </w:r>
      <w:proofErr w:type="gramStart"/>
      <w:r>
        <w:rPr>
          <w:rFonts w:ascii="宋体" w:eastAsia="宋体" w:hAnsi="宋体" w:cs="宋体" w:hint="eastAsia"/>
          <w:b w:val="0"/>
          <w:bCs/>
          <w:color w:val="000000" w:themeColor="text1"/>
          <w:sz w:val="24"/>
          <w:szCs w:val="24"/>
          <w:lang w:eastAsia="zh-CN"/>
        </w:rPr>
        <w:t>租聘乐器</w:t>
      </w:r>
      <w:proofErr w:type="gramEnd"/>
      <w:r>
        <w:rPr>
          <w:rFonts w:ascii="宋体" w:eastAsia="宋体" w:hAnsi="宋体" w:cs="宋体" w:hint="eastAsia"/>
          <w:b w:val="0"/>
          <w:bCs/>
          <w:color w:val="000000" w:themeColor="text1"/>
          <w:sz w:val="24"/>
          <w:szCs w:val="24"/>
          <w:lang w:eastAsia="zh-CN"/>
        </w:rPr>
        <w:t>的模式可以很大程度避免用户花大价钱购买乐器后因为时间、兴趣等关系没法坚持练习，导致乐器闲置造成的资金浪费问题。</w:t>
      </w:r>
    </w:p>
    <w:p w14:paraId="68EE0995"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996"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lastRenderedPageBreak/>
        <w:drawing>
          <wp:inline distT="0" distB="0" distL="114300" distR="114300" wp14:anchorId="68EE0B2A" wp14:editId="68EE0B2B">
            <wp:extent cx="5269230" cy="2985770"/>
            <wp:effectExtent l="0" t="0" r="3810" b="1270"/>
            <wp:docPr id="9" name="图片 9" descr="租借-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租借-3"/>
                    <pic:cNvPicPr>
                      <a:picLocks noChangeAspect="1"/>
                    </pic:cNvPicPr>
                  </pic:nvPicPr>
                  <pic:blipFill>
                    <a:blip r:embed="rId15"/>
                    <a:stretch>
                      <a:fillRect/>
                    </a:stretch>
                  </pic:blipFill>
                  <pic:spPr>
                    <a:xfrm>
                      <a:off x="0" y="0"/>
                      <a:ext cx="5269230" cy="2985770"/>
                    </a:xfrm>
                    <a:prstGeom prst="rect">
                      <a:avLst/>
                    </a:prstGeom>
                  </pic:spPr>
                </pic:pic>
              </a:graphicData>
            </a:graphic>
          </wp:inline>
        </w:drawing>
      </w:r>
    </w:p>
    <w:p w14:paraId="68EE0997"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“您会更倾向于选择租赁后再决定是否购买吗”</w:t>
      </w:r>
      <w:r>
        <w:rPr>
          <w:rFonts w:ascii="宋体" w:eastAsia="宋体" w:hAnsi="宋体" w:cs="宋体" w:hint="eastAsia"/>
          <w:b w:val="0"/>
          <w:bCs/>
          <w:color w:val="000000" w:themeColor="text1"/>
          <w:sz w:val="24"/>
          <w:szCs w:val="24"/>
          <w:lang w:eastAsia="zh-CN"/>
        </w:rPr>
        <w:t>问题中，许多人都倾向于应该</w:t>
      </w:r>
      <w:proofErr w:type="gramStart"/>
      <w:r>
        <w:rPr>
          <w:rFonts w:ascii="宋体" w:eastAsia="宋体" w:hAnsi="宋体" w:cs="宋体" w:hint="eastAsia"/>
          <w:b w:val="0"/>
          <w:bCs/>
          <w:color w:val="000000" w:themeColor="text1"/>
          <w:sz w:val="24"/>
          <w:szCs w:val="24"/>
          <w:lang w:eastAsia="zh-CN"/>
        </w:rPr>
        <w:t>先租聘尝试</w:t>
      </w:r>
      <w:proofErr w:type="gramEnd"/>
      <w:r>
        <w:rPr>
          <w:rFonts w:ascii="宋体" w:eastAsia="宋体" w:hAnsi="宋体" w:cs="宋体" w:hint="eastAsia"/>
          <w:b w:val="0"/>
          <w:bCs/>
          <w:color w:val="000000" w:themeColor="text1"/>
          <w:sz w:val="24"/>
          <w:szCs w:val="24"/>
          <w:lang w:eastAsia="zh-CN"/>
        </w:rPr>
        <w:t>后再确认实际购买入手乐器。所以我们平台</w:t>
      </w:r>
      <w:proofErr w:type="gramStart"/>
      <w:r>
        <w:rPr>
          <w:rFonts w:ascii="宋体" w:eastAsia="宋体" w:hAnsi="宋体" w:cs="宋体" w:hint="eastAsia"/>
          <w:b w:val="0"/>
          <w:bCs/>
          <w:color w:val="000000" w:themeColor="text1"/>
          <w:sz w:val="24"/>
          <w:szCs w:val="24"/>
          <w:lang w:eastAsia="zh-CN"/>
        </w:rPr>
        <w:t>将</w:t>
      </w:r>
      <w:r>
        <w:rPr>
          <w:rFonts w:ascii="宋体" w:eastAsia="宋体" w:hAnsi="宋体" w:cs="宋体" w:hint="eastAsia"/>
          <w:color w:val="000000" w:themeColor="text1"/>
          <w:sz w:val="24"/>
          <w:szCs w:val="24"/>
          <w:lang w:eastAsia="zh-CN"/>
        </w:rPr>
        <w:t>租聘和</w:t>
      </w:r>
      <w:proofErr w:type="gramEnd"/>
      <w:r>
        <w:rPr>
          <w:rFonts w:ascii="宋体" w:eastAsia="宋体" w:hAnsi="宋体" w:cs="宋体" w:hint="eastAsia"/>
          <w:color w:val="000000" w:themeColor="text1"/>
          <w:sz w:val="24"/>
          <w:szCs w:val="24"/>
          <w:lang w:eastAsia="zh-CN"/>
        </w:rPr>
        <w:t>交易</w:t>
      </w:r>
      <w:r>
        <w:rPr>
          <w:rFonts w:ascii="宋体" w:eastAsia="宋体" w:hAnsi="宋体" w:cs="宋体" w:hint="eastAsia"/>
          <w:b w:val="0"/>
          <w:bCs/>
          <w:color w:val="000000" w:themeColor="text1"/>
          <w:sz w:val="24"/>
          <w:szCs w:val="24"/>
          <w:lang w:eastAsia="zh-CN"/>
        </w:rPr>
        <w:t>两个功能一体化是很大的对接了用户的实际需求的。</w:t>
      </w:r>
    </w:p>
    <w:p w14:paraId="68EE0998"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999" w14:textId="77777777" w:rsidR="000F67A5" w:rsidRDefault="00EA25BE">
      <w:pPr>
        <w:pStyle w:val="a9"/>
        <w:numPr>
          <w:ilvl w:val="0"/>
          <w:numId w:val="2"/>
        </w:numPr>
        <w:ind w:firstLineChars="200" w:firstLine="482"/>
        <w:jc w:val="left"/>
        <w:rPr>
          <w:rFonts w:ascii="宋体" w:eastAsia="宋体" w:hAnsi="宋体" w:cs="宋体" w:hint="eastAsia"/>
          <w:color w:val="000000" w:themeColor="text1"/>
          <w:sz w:val="24"/>
          <w:szCs w:val="24"/>
          <w:lang w:eastAsia="zh-CN"/>
        </w:rPr>
      </w:pPr>
      <w:r>
        <w:rPr>
          <w:rFonts w:ascii="宋体" w:eastAsia="宋体" w:hAnsi="宋体" w:cs="宋体" w:hint="eastAsia"/>
          <w:color w:val="000000" w:themeColor="text1"/>
          <w:sz w:val="24"/>
          <w:szCs w:val="24"/>
          <w:lang w:eastAsia="zh-CN"/>
        </w:rPr>
        <w:t>软件总需求调研</w:t>
      </w:r>
    </w:p>
    <w:p w14:paraId="68EE099A" w14:textId="77777777" w:rsidR="000F67A5" w:rsidRDefault="000F67A5">
      <w:pPr>
        <w:pStyle w:val="a9"/>
        <w:jc w:val="left"/>
        <w:rPr>
          <w:rFonts w:ascii="宋体" w:eastAsia="宋体" w:hAnsi="宋体" w:cs="宋体" w:hint="eastAsia"/>
          <w:color w:val="000000" w:themeColor="text1"/>
          <w:sz w:val="24"/>
          <w:szCs w:val="24"/>
          <w:lang w:eastAsia="zh-CN"/>
        </w:rPr>
      </w:pPr>
    </w:p>
    <w:p w14:paraId="68EE099B"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b w:val="0"/>
          <w:bCs/>
          <w:noProof/>
          <w:color w:val="000000" w:themeColor="text1"/>
          <w:sz w:val="24"/>
          <w:szCs w:val="24"/>
          <w:lang w:eastAsia="zh-CN"/>
        </w:rPr>
        <w:drawing>
          <wp:inline distT="0" distB="0" distL="114300" distR="114300" wp14:anchorId="68EE0B2C" wp14:editId="68EE0B2D">
            <wp:extent cx="5269230" cy="2985770"/>
            <wp:effectExtent l="0" t="0" r="3810" b="1270"/>
            <wp:docPr id="10" name="图片 10" descr="总需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总需求"/>
                    <pic:cNvPicPr>
                      <a:picLocks noChangeAspect="1"/>
                    </pic:cNvPicPr>
                  </pic:nvPicPr>
                  <pic:blipFill>
                    <a:blip r:embed="rId16"/>
                    <a:stretch>
                      <a:fillRect/>
                    </a:stretch>
                  </pic:blipFill>
                  <pic:spPr>
                    <a:xfrm>
                      <a:off x="0" y="0"/>
                      <a:ext cx="5269230" cy="2985770"/>
                    </a:xfrm>
                    <a:prstGeom prst="rect">
                      <a:avLst/>
                    </a:prstGeom>
                  </pic:spPr>
                </pic:pic>
              </a:graphicData>
            </a:graphic>
          </wp:inline>
        </w:drawing>
      </w:r>
    </w:p>
    <w:p w14:paraId="68EE099C" w14:textId="77777777" w:rsidR="000F67A5" w:rsidRDefault="00EA25BE">
      <w:pPr>
        <w:pStyle w:val="a9"/>
        <w:ind w:firstLineChars="400" w:firstLine="96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在</w:t>
      </w:r>
      <w:r>
        <w:rPr>
          <w:rFonts w:ascii="宋体" w:eastAsia="宋体" w:hAnsi="宋体" w:cs="宋体" w:hint="eastAsia"/>
          <w:color w:val="000000" w:themeColor="text1"/>
          <w:sz w:val="24"/>
          <w:szCs w:val="24"/>
          <w:lang w:eastAsia="zh-CN"/>
        </w:rPr>
        <w:t>“您希望在</w:t>
      </w:r>
      <w:r>
        <w:rPr>
          <w:rFonts w:ascii="宋体" w:eastAsia="宋体" w:hAnsi="宋体" w:cs="宋体" w:hint="eastAsia"/>
          <w:color w:val="000000" w:themeColor="text1"/>
          <w:sz w:val="24"/>
          <w:szCs w:val="24"/>
          <w:lang w:eastAsia="zh-CN"/>
        </w:rPr>
        <w:t>App</w:t>
      </w:r>
      <w:r>
        <w:rPr>
          <w:rFonts w:ascii="宋体" w:eastAsia="宋体" w:hAnsi="宋体" w:cs="宋体" w:hint="eastAsia"/>
          <w:color w:val="000000" w:themeColor="text1"/>
          <w:sz w:val="24"/>
          <w:szCs w:val="24"/>
          <w:lang w:eastAsia="zh-CN"/>
        </w:rPr>
        <w:t>上有哪些功能</w:t>
      </w:r>
      <w:r>
        <w:rPr>
          <w:rFonts w:ascii="宋体" w:eastAsia="宋体" w:hAnsi="宋体" w:cs="宋体" w:hint="eastAsia"/>
          <w:color w:val="000000" w:themeColor="text1"/>
          <w:sz w:val="24"/>
          <w:szCs w:val="24"/>
          <w:lang w:eastAsia="zh-CN"/>
        </w:rPr>
        <w:t>?</w:t>
      </w:r>
      <w:r>
        <w:rPr>
          <w:rFonts w:ascii="宋体" w:eastAsia="宋体" w:hAnsi="宋体" w:cs="宋体" w:hint="eastAsia"/>
          <w:color w:val="000000" w:themeColor="text1"/>
          <w:sz w:val="24"/>
          <w:szCs w:val="24"/>
          <w:lang w:eastAsia="zh-CN"/>
        </w:rPr>
        <w:t>”</w:t>
      </w:r>
      <w:r>
        <w:rPr>
          <w:rFonts w:ascii="宋体" w:eastAsia="宋体" w:hAnsi="宋体" w:cs="宋体" w:hint="eastAsia"/>
          <w:b w:val="0"/>
          <w:bCs/>
          <w:color w:val="000000" w:themeColor="text1"/>
          <w:sz w:val="24"/>
          <w:szCs w:val="24"/>
          <w:lang w:eastAsia="zh-CN"/>
        </w:rPr>
        <w:t>问题中，用户反应的需求与基本的交易平台提供的功能一致，其中用户最为强调</w:t>
      </w:r>
      <w:r>
        <w:rPr>
          <w:rFonts w:ascii="宋体" w:eastAsia="宋体" w:hAnsi="宋体" w:cs="宋体" w:hint="eastAsia"/>
          <w:color w:val="000000" w:themeColor="text1"/>
          <w:sz w:val="24"/>
          <w:szCs w:val="24"/>
          <w:lang w:eastAsia="zh-CN"/>
        </w:rPr>
        <w:t>购买流程的简易支付性</w:t>
      </w:r>
      <w:r>
        <w:rPr>
          <w:rFonts w:ascii="宋体" w:eastAsia="宋体" w:hAnsi="宋体" w:cs="宋体" w:hint="eastAsia"/>
          <w:b w:val="0"/>
          <w:bCs/>
          <w:color w:val="000000" w:themeColor="text1"/>
          <w:sz w:val="24"/>
          <w:szCs w:val="24"/>
          <w:lang w:eastAsia="zh-CN"/>
        </w:rPr>
        <w:t>以及</w:t>
      </w:r>
      <w:r>
        <w:rPr>
          <w:rFonts w:ascii="宋体" w:eastAsia="宋体" w:hAnsi="宋体" w:cs="宋体" w:hint="eastAsia"/>
          <w:color w:val="000000" w:themeColor="text1"/>
          <w:sz w:val="24"/>
          <w:szCs w:val="24"/>
          <w:lang w:eastAsia="zh-CN"/>
        </w:rPr>
        <w:t>评分功能</w:t>
      </w:r>
      <w:r>
        <w:rPr>
          <w:rFonts w:ascii="宋体" w:eastAsia="宋体" w:hAnsi="宋体" w:cs="宋体" w:hint="eastAsia"/>
          <w:b w:val="0"/>
          <w:bCs/>
          <w:color w:val="000000" w:themeColor="text1"/>
          <w:sz w:val="24"/>
          <w:szCs w:val="24"/>
          <w:lang w:eastAsia="zh-CN"/>
        </w:rPr>
        <w:t>。</w:t>
      </w:r>
    </w:p>
    <w:p w14:paraId="68EE099D" w14:textId="77777777" w:rsidR="000F67A5" w:rsidRDefault="000F67A5">
      <w:pPr>
        <w:pStyle w:val="a9"/>
        <w:ind w:firstLineChars="400" w:firstLine="960"/>
        <w:jc w:val="left"/>
        <w:rPr>
          <w:rFonts w:ascii="宋体" w:eastAsia="宋体" w:hAnsi="宋体" w:cs="宋体" w:hint="eastAsia"/>
          <w:b w:val="0"/>
          <w:bCs/>
          <w:color w:val="000000" w:themeColor="text1"/>
          <w:sz w:val="24"/>
          <w:szCs w:val="24"/>
          <w:lang w:eastAsia="zh-CN"/>
        </w:rPr>
      </w:pPr>
    </w:p>
    <w:p w14:paraId="68EE099E" w14:textId="77777777" w:rsidR="000F67A5" w:rsidRDefault="000F67A5">
      <w:pPr>
        <w:pStyle w:val="a9"/>
        <w:ind w:firstLineChars="400" w:firstLine="960"/>
        <w:jc w:val="left"/>
        <w:rPr>
          <w:rFonts w:ascii="宋体" w:eastAsia="宋体" w:hAnsi="宋体" w:cs="宋体" w:hint="eastAsia"/>
          <w:b w:val="0"/>
          <w:bCs/>
          <w:color w:val="000000" w:themeColor="text1"/>
          <w:sz w:val="24"/>
          <w:szCs w:val="24"/>
          <w:lang w:eastAsia="zh-CN"/>
        </w:rPr>
      </w:pPr>
    </w:p>
    <w:p w14:paraId="68EE099F" w14:textId="77777777" w:rsidR="000F67A5" w:rsidRDefault="00EA25BE">
      <w:pPr>
        <w:pStyle w:val="a9"/>
        <w:numPr>
          <w:ilvl w:val="0"/>
          <w:numId w:val="1"/>
        </w:numPr>
        <w:jc w:val="left"/>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总体描述</w:t>
      </w:r>
    </w:p>
    <w:p w14:paraId="68EE09A0"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基于上述的背景以及需求调研结果，我们需要开发的是一款</w:t>
      </w:r>
      <w:r>
        <w:rPr>
          <w:rFonts w:ascii="宋体" w:eastAsia="宋体" w:hAnsi="宋体" w:cs="宋体" w:hint="eastAsia"/>
          <w:color w:val="000000" w:themeColor="text1"/>
          <w:sz w:val="24"/>
          <w:szCs w:val="24"/>
          <w:lang w:eastAsia="zh-CN"/>
        </w:rPr>
        <w:t>集合交易、</w:t>
      </w:r>
      <w:proofErr w:type="gramStart"/>
      <w:r>
        <w:rPr>
          <w:rFonts w:ascii="宋体" w:eastAsia="宋体" w:hAnsi="宋体" w:cs="宋体" w:hint="eastAsia"/>
          <w:color w:val="000000" w:themeColor="text1"/>
          <w:sz w:val="24"/>
          <w:szCs w:val="24"/>
          <w:lang w:eastAsia="zh-CN"/>
        </w:rPr>
        <w:t>租聘一体化</w:t>
      </w:r>
      <w:proofErr w:type="gramEnd"/>
      <w:r>
        <w:rPr>
          <w:rFonts w:ascii="宋体" w:eastAsia="宋体" w:hAnsi="宋体" w:cs="宋体" w:hint="eastAsia"/>
          <w:color w:val="000000" w:themeColor="text1"/>
          <w:sz w:val="24"/>
          <w:szCs w:val="24"/>
          <w:lang w:eastAsia="zh-CN"/>
        </w:rPr>
        <w:t>的乐器交易平台</w:t>
      </w:r>
      <w:r>
        <w:rPr>
          <w:rFonts w:ascii="宋体" w:eastAsia="宋体" w:hAnsi="宋体" w:cs="宋体" w:hint="eastAsia"/>
          <w:b w:val="0"/>
          <w:bCs/>
          <w:color w:val="000000" w:themeColor="text1"/>
          <w:sz w:val="24"/>
          <w:szCs w:val="24"/>
          <w:lang w:eastAsia="zh-CN"/>
        </w:rPr>
        <w:t>。其中，</w:t>
      </w:r>
      <w:r>
        <w:rPr>
          <w:rFonts w:ascii="宋体" w:eastAsia="宋体" w:hAnsi="宋体" w:cs="宋体" w:hint="eastAsia"/>
          <w:color w:val="000000" w:themeColor="text1"/>
          <w:sz w:val="24"/>
          <w:szCs w:val="24"/>
          <w:lang w:eastAsia="zh-CN"/>
        </w:rPr>
        <w:t>交易和租聘为两个主要的大功能</w:t>
      </w:r>
      <w:r>
        <w:rPr>
          <w:rFonts w:ascii="宋体" w:eastAsia="宋体" w:hAnsi="宋体" w:cs="宋体" w:hint="eastAsia"/>
          <w:b w:val="0"/>
          <w:bCs/>
          <w:color w:val="000000" w:themeColor="text1"/>
          <w:sz w:val="24"/>
          <w:szCs w:val="24"/>
          <w:lang w:eastAsia="zh-CN"/>
        </w:rPr>
        <w:t>。</w:t>
      </w:r>
    </w:p>
    <w:p w14:paraId="68EE09A1"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9A2" w14:textId="77777777" w:rsidR="000F67A5" w:rsidRDefault="00EA25BE">
      <w:pPr>
        <w:pStyle w:val="a9"/>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宋体" w:eastAsia="宋体" w:hAnsi="宋体" w:cs="宋体"/>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平台主要功能</w:t>
      </w: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68EE09A3"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w:t>
      </w:r>
      <w:r>
        <w:rPr>
          <w:rFonts w:ascii="宋体" w:eastAsia="宋体" w:hAnsi="宋体" w:cs="宋体"/>
          <w:color w:val="000000" w:themeColor="text1"/>
          <w:sz w:val="28"/>
          <w:szCs w:val="28"/>
          <w:lang w:eastAsia="zh-CN"/>
        </w:rPr>
        <w:t>乐器交易</w:t>
      </w:r>
    </w:p>
    <w:p w14:paraId="68EE09A4"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平台为用户提供乐器的买卖交易功能。用户可以发布乐器出售信息，或者浏览其他用户提供的乐器商品，并完成在线购买交易。</w:t>
      </w:r>
    </w:p>
    <w:p w14:paraId="68EE09A5"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A6"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w:t>
      </w:r>
      <w:r>
        <w:rPr>
          <w:rFonts w:ascii="宋体" w:eastAsia="宋体" w:hAnsi="宋体" w:cs="宋体"/>
          <w:color w:val="000000" w:themeColor="text1"/>
          <w:sz w:val="28"/>
          <w:szCs w:val="28"/>
          <w:lang w:eastAsia="zh-CN"/>
        </w:rPr>
        <w:t>乐器</w:t>
      </w:r>
      <w:r>
        <w:rPr>
          <w:rFonts w:ascii="宋体" w:eastAsia="宋体" w:hAnsi="宋体" w:cs="宋体" w:hint="eastAsia"/>
          <w:color w:val="000000" w:themeColor="text1"/>
          <w:sz w:val="28"/>
          <w:szCs w:val="28"/>
          <w:lang w:eastAsia="zh-CN"/>
        </w:rPr>
        <w:t>租借</w:t>
      </w:r>
    </w:p>
    <w:p w14:paraId="68EE09A7"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针对短期需求的用户，平台提供乐器租赁服务。用户可以选择按天、按周或按月租赁所需乐器，满足个性化使用需求。</w:t>
      </w:r>
    </w:p>
    <w:p w14:paraId="68EE09A8"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A9"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w:t>
      </w:r>
      <w:r>
        <w:rPr>
          <w:rFonts w:ascii="宋体" w:eastAsia="宋体" w:hAnsi="宋体" w:cs="宋体"/>
          <w:color w:val="000000" w:themeColor="text1"/>
          <w:sz w:val="28"/>
          <w:szCs w:val="28"/>
          <w:lang w:eastAsia="zh-CN"/>
        </w:rPr>
        <w:t>乐器</w:t>
      </w:r>
      <w:r>
        <w:rPr>
          <w:rFonts w:ascii="宋体" w:eastAsia="宋体" w:hAnsi="宋体" w:cs="宋体" w:hint="eastAsia"/>
          <w:color w:val="000000" w:themeColor="text1"/>
          <w:sz w:val="28"/>
          <w:szCs w:val="28"/>
          <w:lang w:eastAsia="zh-CN"/>
        </w:rPr>
        <w:t>分类与推荐</w:t>
      </w:r>
    </w:p>
    <w:p w14:paraId="68EE09AA"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平台将乐器按种类、品牌、使用场景等进行分类，同时根据用户的搜索记录与喜好提供智能推荐服务，提升用户体验。</w:t>
      </w:r>
    </w:p>
    <w:p w14:paraId="68EE09AB"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AC"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·租借保障</w:t>
      </w:r>
    </w:p>
    <w:p w14:paraId="68EE09AD"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租赁功能支持押金管理，确保租赁双方的权益。同时，平台将引入完善的信用体系，为高信用用户提供押金减免服务。</w:t>
      </w:r>
    </w:p>
    <w:p w14:paraId="68EE09AE"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AF" w14:textId="493D2043"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·商品</w:t>
      </w:r>
      <w:r w:rsidR="00C342E1">
        <w:rPr>
          <w:rFonts w:ascii="宋体" w:eastAsia="宋体" w:hAnsi="宋体" w:cs="宋体" w:hint="eastAsia"/>
          <w:color w:val="000000" w:themeColor="text1"/>
          <w:sz w:val="28"/>
          <w:szCs w:val="28"/>
          <w:lang w:eastAsia="zh-CN"/>
        </w:rPr>
        <w:t>评价</w:t>
      </w:r>
    </w:p>
    <w:p w14:paraId="68EE09B0" w14:textId="5AC37FE8"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根据调研结果，用户迫切要求</w:t>
      </w:r>
      <w:r w:rsidR="00C342E1">
        <w:rPr>
          <w:rFonts w:ascii="宋体" w:eastAsia="宋体" w:hAnsi="宋体" w:cs="宋体" w:hint="eastAsia"/>
          <w:b w:val="0"/>
          <w:bCs/>
          <w:color w:val="000000" w:themeColor="text1"/>
          <w:sz w:val="24"/>
          <w:szCs w:val="24"/>
          <w:lang w:eastAsia="zh-CN"/>
        </w:rPr>
        <w:t>评价</w:t>
      </w:r>
      <w:r>
        <w:rPr>
          <w:rFonts w:ascii="宋体" w:eastAsia="宋体" w:hAnsi="宋体" w:cs="宋体" w:hint="eastAsia"/>
          <w:b w:val="0"/>
          <w:bCs/>
          <w:color w:val="000000" w:themeColor="text1"/>
          <w:sz w:val="24"/>
          <w:szCs w:val="24"/>
          <w:lang w:eastAsia="zh-CN"/>
        </w:rPr>
        <w:t>功能。</w:t>
      </w:r>
      <w:r>
        <w:rPr>
          <w:rFonts w:ascii="宋体" w:eastAsia="宋体" w:hAnsi="宋体" w:cs="宋体"/>
          <w:b w:val="0"/>
          <w:bCs/>
          <w:color w:val="000000" w:themeColor="text1"/>
          <w:sz w:val="24"/>
          <w:szCs w:val="24"/>
          <w:lang w:eastAsia="zh-CN"/>
        </w:rPr>
        <w:t>每笔交易结束后，</w:t>
      </w:r>
      <w:r>
        <w:rPr>
          <w:rFonts w:ascii="宋体" w:eastAsia="宋体" w:hAnsi="宋体" w:cs="宋体" w:hint="eastAsia"/>
          <w:b w:val="0"/>
          <w:bCs/>
          <w:color w:val="000000" w:themeColor="text1"/>
          <w:sz w:val="24"/>
          <w:szCs w:val="24"/>
          <w:lang w:eastAsia="zh-CN"/>
        </w:rPr>
        <w:t>用户</w:t>
      </w:r>
      <w:r>
        <w:rPr>
          <w:rFonts w:ascii="宋体" w:eastAsia="宋体" w:hAnsi="宋体" w:cs="宋体"/>
          <w:b w:val="0"/>
          <w:bCs/>
          <w:color w:val="000000" w:themeColor="text1"/>
          <w:sz w:val="24"/>
          <w:szCs w:val="24"/>
          <w:lang w:eastAsia="zh-CN"/>
        </w:rPr>
        <w:t>可以对商品或服务进行评价，为其他用户提供参考。</w:t>
      </w:r>
    </w:p>
    <w:p w14:paraId="68EE09B1"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B2" w14:textId="77777777" w:rsidR="000F67A5" w:rsidRDefault="00EA25BE">
      <w:pPr>
        <w:pStyle w:val="a9"/>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——用户群体——</w:t>
      </w:r>
    </w:p>
    <w:p w14:paraId="68EE09B3"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·乐器爱好者</w:t>
      </w:r>
    </w:p>
    <w:p w14:paraId="68EE09B4"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包括专业乐手、音乐初学者以及音乐爱好者，他们可能需要购买新乐器、出售闲置乐器或短期租赁特定乐器。</w:t>
      </w:r>
    </w:p>
    <w:p w14:paraId="68EE09B5"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B6"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·音乐教育机构</w:t>
      </w:r>
    </w:p>
    <w:p w14:paraId="68EE09B7"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许多音乐培训学校需要定期更新乐器或短期租用特定设备，本平台将为他们提供批量租赁与购买的便捷服务。</w:t>
      </w:r>
    </w:p>
    <w:p w14:paraId="68EE09B8"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B9"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·乐器商家</w:t>
      </w:r>
    </w:p>
    <w:p w14:paraId="68EE09BA"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专业乐器销售商可以通过平台发布商品信息，扩大销售渠道，并利用平台的用户数据提升市场竞争力。</w:t>
      </w:r>
    </w:p>
    <w:p w14:paraId="68EE09BB"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BC"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BD" w14:textId="77777777" w:rsidR="000F67A5" w:rsidRDefault="00EA25BE">
      <w:pPr>
        <w:pStyle w:val="a9"/>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宋体" w:eastAsia="宋体" w:hAnsi="宋体" w:cs="宋体" w:hint="eastAsia"/>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——平台价值——</w:t>
      </w:r>
    </w:p>
    <w:p w14:paraId="68EE09BE"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·降低门槛</w:t>
      </w:r>
    </w:p>
    <w:p w14:paraId="68EE09BF"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为学生和音乐爱好者提供租赁选择，减少乐器学习和使用的经济压力。</w:t>
      </w:r>
    </w:p>
    <w:p w14:paraId="68EE09C0"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1"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·资源共享</w:t>
      </w:r>
    </w:p>
    <w:p w14:paraId="68EE09C2"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提高乐器闲置资源的利用率，帮助用户合理分配资源。</w:t>
      </w:r>
    </w:p>
    <w:p w14:paraId="68EE09C3"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4"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·推动音乐文化发展</w:t>
      </w:r>
    </w:p>
    <w:p w14:paraId="68EE09C5"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b w:val="0"/>
          <w:bCs/>
          <w:color w:val="000000" w:themeColor="text1"/>
          <w:sz w:val="24"/>
          <w:szCs w:val="24"/>
          <w:lang w:eastAsia="zh-CN"/>
        </w:rPr>
        <w:t>平台通过提供便捷的乐器获取途径和社区互动功能，助力音乐文化的普及与发展。</w:t>
      </w:r>
    </w:p>
    <w:p w14:paraId="68EE09C6"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7"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·响应需求</w:t>
      </w:r>
    </w:p>
    <w:p w14:paraId="68EE09C8"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平台的功能确定基于时代大背景以及调研结果，将尽最大努力满足用户的需求。</w:t>
      </w:r>
    </w:p>
    <w:p w14:paraId="68EE09C9"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A"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B"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C"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D"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E"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CF"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0"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1"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2"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3"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4"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5"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6"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7"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8"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9" w14:textId="77777777" w:rsidR="000F67A5" w:rsidRDefault="00EA25BE">
      <w:pPr>
        <w:pStyle w:val="a9"/>
        <w:numPr>
          <w:ilvl w:val="0"/>
          <w:numId w:val="1"/>
        </w:numPr>
        <w:jc w:val="left"/>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系统与其他系统的接口</w:t>
      </w:r>
    </w:p>
    <w:p w14:paraId="68EE09DA" w14:textId="77777777" w:rsidR="000F67A5" w:rsidRDefault="00EA25BE">
      <w:pPr>
        <w:pStyle w:val="a9"/>
        <w:tabs>
          <w:tab w:val="left" w:pos="312"/>
        </w:tabs>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本系统将发布在</w:t>
      </w:r>
      <w:r>
        <w:rPr>
          <w:rFonts w:ascii="宋体" w:eastAsia="宋体" w:hAnsi="宋体" w:cs="宋体" w:hint="eastAsia"/>
          <w:b w:val="0"/>
          <w:bCs/>
          <w:color w:val="000000" w:themeColor="text1"/>
          <w:sz w:val="24"/>
          <w:szCs w:val="24"/>
          <w:lang w:eastAsia="zh-CN"/>
        </w:rPr>
        <w:t>Web</w:t>
      </w:r>
      <w:r>
        <w:rPr>
          <w:rFonts w:ascii="宋体" w:eastAsia="宋体" w:hAnsi="宋体" w:cs="宋体" w:hint="eastAsia"/>
          <w:b w:val="0"/>
          <w:bCs/>
          <w:color w:val="000000" w:themeColor="text1"/>
          <w:sz w:val="24"/>
          <w:szCs w:val="24"/>
          <w:lang w:eastAsia="zh-CN"/>
        </w:rPr>
        <w:t>端上，使用的语言与接口如下：</w:t>
      </w:r>
    </w:p>
    <w:p w14:paraId="68EE09DB"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C"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D"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E"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DF"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0"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1"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2"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3"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4"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5"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6"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7"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8"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9"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A"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B"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C"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D"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E"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EF"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0"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1"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2"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3"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4"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5"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6"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7"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8"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9"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A"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B"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9FC" w14:textId="77777777" w:rsidR="000F67A5" w:rsidRDefault="00EA25BE">
      <w:pPr>
        <w:pStyle w:val="a9"/>
        <w:numPr>
          <w:ilvl w:val="0"/>
          <w:numId w:val="1"/>
        </w:numPr>
        <w:jc w:val="left"/>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lastRenderedPageBreak/>
        <w:t>主要的功能需求</w:t>
      </w:r>
    </w:p>
    <w:p w14:paraId="68EE09FE" w14:textId="602CCA54" w:rsidR="000F67A5" w:rsidRPr="00A971EA" w:rsidRDefault="00EA25BE" w:rsidP="00A971EA">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总用例图</w:t>
      </w:r>
    </w:p>
    <w:p w14:paraId="5AA6CB9C" w14:textId="7D06D39E" w:rsidR="00AA191E" w:rsidRDefault="00B160BD">
      <w:pPr>
        <w:pStyle w:val="a9"/>
        <w:rPr>
          <w:rFonts w:ascii="宋体" w:eastAsia="宋体" w:hAnsi="宋体" w:cs="宋体" w:hint="eastAsia"/>
          <w:color w:val="000000" w:themeColor="text1"/>
          <w:sz w:val="28"/>
          <w:szCs w:val="28"/>
          <w:lang w:eastAsia="zh-CN"/>
        </w:rPr>
      </w:pPr>
      <w:r w:rsidRPr="00B160BD">
        <w:rPr>
          <w:rFonts w:ascii="宋体" w:eastAsia="宋体" w:hAnsi="宋体" w:cs="宋体"/>
          <w:color w:val="000000" w:themeColor="text1"/>
          <w:sz w:val="28"/>
          <w:szCs w:val="28"/>
          <w:lang w:eastAsia="zh-CN"/>
        </w:rPr>
        <w:lastRenderedPageBreak/>
        <w:drawing>
          <wp:inline distT="0" distB="0" distL="0" distR="0" wp14:anchorId="09F14E4F" wp14:editId="0955F48F">
            <wp:extent cx="4996815" cy="8863330"/>
            <wp:effectExtent l="0" t="0" r="0" b="0"/>
            <wp:docPr id="208509697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697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996815" cy="8863330"/>
                    </a:xfrm>
                    <a:prstGeom prst="rect">
                      <a:avLst/>
                    </a:prstGeom>
                  </pic:spPr>
                </pic:pic>
              </a:graphicData>
            </a:graphic>
          </wp:inline>
        </w:drawing>
      </w:r>
    </w:p>
    <w:p w14:paraId="68EE09FF"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登录系统</w:t>
      </w:r>
    </w:p>
    <w:p w14:paraId="68EE0A00" w14:textId="77777777" w:rsidR="000F67A5" w:rsidRDefault="00EA25BE">
      <w:pPr>
        <w:pStyle w:val="a9"/>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在登录系统中，应当完成以下需求：</w:t>
      </w:r>
    </w:p>
    <w:p w14:paraId="68EE0A01" w14:textId="77777777" w:rsidR="000F67A5" w:rsidRDefault="00EA25BE">
      <w:pPr>
        <w:pStyle w:val="a9"/>
        <w:numPr>
          <w:ilvl w:val="0"/>
          <w:numId w:val="3"/>
        </w:numPr>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68EE0A02" w14:textId="77777777" w:rsidR="000F67A5" w:rsidRDefault="00EA25BE">
      <w:pPr>
        <w:pStyle w:val="a9"/>
        <w:jc w:val="left"/>
        <w:rPr>
          <w:rFonts w:ascii="宋体" w:eastAsia="宋体" w:hAnsi="宋体" w:cs="宋体" w:hint="eastAsia"/>
          <w:color w:val="000000" w:themeColor="text1"/>
          <w:sz w:val="28"/>
          <w:szCs w:val="28"/>
          <w:lang w:eastAsia="zh-CN"/>
        </w:rPr>
      </w:pPr>
      <w:r>
        <w:rPr>
          <w:rFonts w:ascii="TypeLand 康熙字典體" w:hAnsi="TypeLand 康熙字典體" w:hint="eastAsia"/>
          <w:b w:val="0"/>
          <w:bCs/>
          <w:noProof/>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14:anchorId="68EE0B30" wp14:editId="68EE0B31">
            <wp:extent cx="5265420" cy="2569210"/>
            <wp:effectExtent l="0" t="0" r="5080" b="8890"/>
            <wp:docPr id="11" name="图片 11" descr="登录系统用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登录系统用例"/>
                    <pic:cNvPicPr>
                      <a:picLocks noChangeAspect="1"/>
                    </pic:cNvPicPr>
                  </pic:nvPicPr>
                  <pic:blipFill>
                    <a:blip r:embed="rId19"/>
                    <a:stretch>
                      <a:fillRect/>
                    </a:stretch>
                  </pic:blipFill>
                  <pic:spPr>
                    <a:xfrm>
                      <a:off x="0" y="0"/>
                      <a:ext cx="5265420" cy="2569210"/>
                    </a:xfrm>
                    <a:prstGeom prst="rect">
                      <a:avLst/>
                    </a:prstGeom>
                  </pic:spPr>
                </pic:pic>
              </a:graphicData>
            </a:graphic>
          </wp:inline>
        </w:drawing>
      </w:r>
    </w:p>
    <w:p w14:paraId="68EE0A03"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04"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登录系统用例分析</w:t>
      </w:r>
    </w:p>
    <w:tbl>
      <w:tblPr>
        <w:tblStyle w:val="a6"/>
        <w:tblW w:w="0" w:type="auto"/>
        <w:tblLook w:val="04A0" w:firstRow="1" w:lastRow="0" w:firstColumn="1" w:lastColumn="0" w:noHBand="0" w:noVBand="1"/>
      </w:tblPr>
      <w:tblGrid>
        <w:gridCol w:w="1252"/>
        <w:gridCol w:w="7270"/>
      </w:tblGrid>
      <w:tr w:rsidR="000F67A5" w14:paraId="68EE0A07" w14:textId="77777777">
        <w:tc>
          <w:tcPr>
            <w:tcW w:w="1252" w:type="dxa"/>
          </w:tcPr>
          <w:p w14:paraId="68EE0A05"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用例</w:t>
            </w:r>
          </w:p>
        </w:tc>
        <w:tc>
          <w:tcPr>
            <w:tcW w:w="7270" w:type="dxa"/>
          </w:tcPr>
          <w:p w14:paraId="68EE0A06"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用户注册与登录模块</w:t>
            </w:r>
          </w:p>
        </w:tc>
      </w:tr>
      <w:tr w:rsidR="000F67A5" w14:paraId="68EE0A0A" w14:textId="77777777">
        <w:tc>
          <w:tcPr>
            <w:tcW w:w="1252" w:type="dxa"/>
          </w:tcPr>
          <w:p w14:paraId="68EE0A08"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ID</w:t>
            </w:r>
          </w:p>
        </w:tc>
        <w:tc>
          <w:tcPr>
            <w:tcW w:w="7270" w:type="dxa"/>
          </w:tcPr>
          <w:p w14:paraId="68EE0A09"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UC</w:t>
            </w:r>
          </w:p>
        </w:tc>
      </w:tr>
      <w:tr w:rsidR="000F67A5" w14:paraId="68EE0A0D" w14:textId="77777777">
        <w:tc>
          <w:tcPr>
            <w:tcW w:w="1252" w:type="dxa"/>
          </w:tcPr>
          <w:p w14:paraId="68EE0A0B"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概览</w:t>
            </w:r>
          </w:p>
        </w:tc>
        <w:tc>
          <w:tcPr>
            <w:tcW w:w="7270" w:type="dxa"/>
          </w:tcPr>
          <w:p w14:paraId="68EE0A0C"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用户进行身份验证，输入必要的登录信息进行系统登陆</w:t>
            </w:r>
            <w:r>
              <w:rPr>
                <w:rFonts w:ascii="宋体" w:hAnsi="宋体" w:cs="宋体" w:hint="eastAsia"/>
                <w:sz w:val="21"/>
                <w:szCs w:val="21"/>
                <w:lang w:eastAsia="zh-CN"/>
              </w:rPr>
              <w:t>。</w:t>
            </w:r>
            <w:r>
              <w:rPr>
                <w:rFonts w:ascii="宋体" w:hAnsi="宋体" w:cs="宋体" w:hint="eastAsia"/>
                <w:sz w:val="21"/>
                <w:szCs w:val="21"/>
                <w:lang w:eastAsia="zh-CN"/>
              </w:rPr>
              <w:t>如果登陆信息出错或无账号可进行用户注册。</w:t>
            </w:r>
            <w:r>
              <w:rPr>
                <w:rFonts w:ascii="宋体" w:hAnsi="宋体" w:cs="宋体" w:hint="eastAsia"/>
                <w:sz w:val="21"/>
                <w:szCs w:val="21"/>
                <w:lang w:eastAsia="zh-CN"/>
              </w:rPr>
              <w:t>登录时必须进行信息验证，如果忘记密码或者进行修改密码需要在这里进行。</w:t>
            </w:r>
          </w:p>
        </w:tc>
      </w:tr>
      <w:tr w:rsidR="000F67A5" w14:paraId="68EE0A10" w14:textId="77777777">
        <w:tc>
          <w:tcPr>
            <w:tcW w:w="1252" w:type="dxa"/>
          </w:tcPr>
          <w:p w14:paraId="68EE0A0E"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参与人员</w:t>
            </w:r>
          </w:p>
        </w:tc>
        <w:tc>
          <w:tcPr>
            <w:tcW w:w="7270" w:type="dxa"/>
          </w:tcPr>
          <w:p w14:paraId="68EE0A0F"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用户、登录系统</w:t>
            </w:r>
          </w:p>
        </w:tc>
      </w:tr>
      <w:tr w:rsidR="000F67A5" w14:paraId="68EE0A14" w14:textId="77777777">
        <w:tc>
          <w:tcPr>
            <w:tcW w:w="1252" w:type="dxa"/>
          </w:tcPr>
          <w:p w14:paraId="68EE0A11"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前置条件</w:t>
            </w:r>
          </w:p>
        </w:tc>
        <w:tc>
          <w:tcPr>
            <w:tcW w:w="7270" w:type="dxa"/>
          </w:tcPr>
          <w:p w14:paraId="68EE0A12"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w:t>
            </w:r>
            <w:r>
              <w:rPr>
                <w:rFonts w:ascii="宋体" w:hAnsi="宋体" w:cs="宋体" w:hint="eastAsia"/>
                <w:sz w:val="21"/>
                <w:szCs w:val="21"/>
                <w:lang w:eastAsia="zh-CN"/>
              </w:rPr>
              <w:t>已经完成注册或具备可注册条件。</w:t>
            </w:r>
          </w:p>
          <w:p w14:paraId="68EE0A13"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系统能实时访问内部数据库（如用户账户，用户密码等基本信息）。</w:t>
            </w:r>
          </w:p>
        </w:tc>
      </w:tr>
      <w:tr w:rsidR="000F67A5" w14:paraId="68EE0A1A" w14:textId="77777777">
        <w:tc>
          <w:tcPr>
            <w:tcW w:w="1252" w:type="dxa"/>
          </w:tcPr>
          <w:p w14:paraId="68EE0A15"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基本路径</w:t>
            </w:r>
          </w:p>
        </w:tc>
        <w:tc>
          <w:tcPr>
            <w:tcW w:w="7270" w:type="dxa"/>
          </w:tcPr>
          <w:p w14:paraId="68EE0A16"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用户输入登陆账号，登陆密码等必要信息。</w:t>
            </w:r>
          </w:p>
          <w:p w14:paraId="68EE0A17"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系统分析用户输入的登录信息，如果核对失败就显示登陆信息错误。</w:t>
            </w:r>
          </w:p>
          <w:p w14:paraId="68EE0A18"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3.</w:t>
            </w:r>
            <w:r>
              <w:rPr>
                <w:rFonts w:ascii="宋体" w:hAnsi="宋体" w:cs="宋体" w:hint="eastAsia"/>
                <w:sz w:val="21"/>
                <w:szCs w:val="21"/>
                <w:lang w:eastAsia="zh-CN"/>
              </w:rPr>
              <w:t>如果登陆成功用户会被重定向到主页或个人中心页面。</w:t>
            </w:r>
          </w:p>
          <w:p w14:paraId="68EE0A19"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4.</w:t>
            </w:r>
            <w:r>
              <w:rPr>
                <w:rFonts w:ascii="宋体" w:hAnsi="宋体" w:cs="宋体" w:hint="eastAsia"/>
                <w:sz w:val="21"/>
                <w:szCs w:val="21"/>
                <w:lang w:eastAsia="zh-CN"/>
              </w:rPr>
              <w:t>用户在</w:t>
            </w:r>
            <w:r>
              <w:rPr>
                <w:rFonts w:ascii="宋体" w:hAnsi="宋体" w:cs="宋体" w:hint="eastAsia"/>
                <w:sz w:val="21"/>
                <w:szCs w:val="21"/>
                <w:lang w:eastAsia="zh-CN"/>
              </w:rPr>
              <w:t>登录</w:t>
            </w:r>
            <w:r>
              <w:rPr>
                <w:rFonts w:ascii="宋体" w:hAnsi="宋体" w:cs="宋体" w:hint="eastAsia"/>
                <w:sz w:val="21"/>
                <w:szCs w:val="21"/>
                <w:lang w:eastAsia="zh-CN"/>
              </w:rPr>
              <w:t>页面可以修改用户基本信息与登陆密码等。</w:t>
            </w:r>
          </w:p>
        </w:tc>
      </w:tr>
      <w:tr w:rsidR="000F67A5" w14:paraId="68EE0A23" w14:textId="77777777">
        <w:tc>
          <w:tcPr>
            <w:tcW w:w="1252" w:type="dxa"/>
          </w:tcPr>
          <w:p w14:paraId="68EE0A1B"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额外路径</w:t>
            </w:r>
          </w:p>
        </w:tc>
        <w:tc>
          <w:tcPr>
            <w:tcW w:w="7270" w:type="dxa"/>
          </w:tcPr>
          <w:p w14:paraId="68EE0A1C"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用户已注册但登陆信息错误</w:t>
            </w:r>
          </w:p>
          <w:p w14:paraId="68EE0A1D"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1.1</w:t>
            </w:r>
            <w:r>
              <w:rPr>
                <w:rFonts w:ascii="宋体" w:hAnsi="宋体" w:cs="宋体" w:hint="eastAsia"/>
                <w:sz w:val="21"/>
                <w:szCs w:val="21"/>
                <w:lang w:eastAsia="zh-CN"/>
              </w:rPr>
              <w:t>系统提示用户“登陆账号或密码出错，请重试！”</w:t>
            </w:r>
          </w:p>
          <w:p w14:paraId="68EE0A1E"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1.2</w:t>
            </w:r>
            <w:r>
              <w:rPr>
                <w:rFonts w:ascii="宋体" w:hAnsi="宋体" w:cs="宋体" w:hint="eastAsia"/>
                <w:sz w:val="21"/>
                <w:szCs w:val="21"/>
                <w:lang w:eastAsia="zh-CN"/>
              </w:rPr>
              <w:t>系统返回基本路径的步骤</w:t>
            </w:r>
            <w:r>
              <w:rPr>
                <w:rFonts w:ascii="宋体" w:hAnsi="宋体" w:cs="宋体" w:hint="eastAsia"/>
                <w:sz w:val="21"/>
                <w:szCs w:val="21"/>
                <w:lang w:eastAsia="zh-CN"/>
              </w:rPr>
              <w:t>1</w:t>
            </w:r>
          </w:p>
          <w:p w14:paraId="68EE0A1F"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用户尚未注册账户</w:t>
            </w:r>
          </w:p>
          <w:p w14:paraId="68EE0A20"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2.1</w:t>
            </w:r>
            <w:r>
              <w:rPr>
                <w:rFonts w:ascii="宋体" w:hAnsi="宋体" w:cs="宋体" w:hint="eastAsia"/>
                <w:sz w:val="21"/>
                <w:szCs w:val="21"/>
                <w:lang w:eastAsia="zh-CN"/>
              </w:rPr>
              <w:t>用户进入注册账户界面</w:t>
            </w:r>
          </w:p>
          <w:p w14:paraId="68EE0A21"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2.2</w:t>
            </w:r>
            <w:r>
              <w:rPr>
                <w:rFonts w:ascii="宋体" w:hAnsi="宋体" w:cs="宋体" w:hint="eastAsia"/>
                <w:sz w:val="21"/>
                <w:szCs w:val="21"/>
                <w:lang w:eastAsia="zh-CN"/>
              </w:rPr>
              <w:t>用户输入注册账号以及注册密码，系统确认基本信息与已有信息不重复之后提示“注册成功！”</w:t>
            </w:r>
          </w:p>
          <w:p w14:paraId="68EE0A22"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2.3</w:t>
            </w:r>
            <w:r>
              <w:rPr>
                <w:rFonts w:ascii="宋体" w:hAnsi="宋体" w:cs="宋体" w:hint="eastAsia"/>
                <w:sz w:val="21"/>
                <w:szCs w:val="21"/>
                <w:lang w:eastAsia="zh-CN"/>
              </w:rPr>
              <w:t>系统返回基本路径的步骤</w:t>
            </w:r>
            <w:r>
              <w:rPr>
                <w:rFonts w:ascii="宋体" w:hAnsi="宋体" w:cs="宋体" w:hint="eastAsia"/>
                <w:sz w:val="21"/>
                <w:szCs w:val="21"/>
                <w:lang w:eastAsia="zh-CN"/>
              </w:rPr>
              <w:t>1</w:t>
            </w:r>
          </w:p>
        </w:tc>
      </w:tr>
      <w:tr w:rsidR="000F67A5" w14:paraId="68EE0A26" w14:textId="77777777">
        <w:tc>
          <w:tcPr>
            <w:tcW w:w="1252" w:type="dxa"/>
          </w:tcPr>
          <w:p w14:paraId="68EE0A24"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后置条件</w:t>
            </w:r>
          </w:p>
        </w:tc>
        <w:tc>
          <w:tcPr>
            <w:tcW w:w="7270" w:type="dxa"/>
          </w:tcPr>
          <w:p w14:paraId="68EE0A25"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系统记录用户的基本登录信息，确保后续用户注册时账号等关键信息不会重复</w:t>
            </w:r>
          </w:p>
        </w:tc>
      </w:tr>
    </w:tbl>
    <w:p w14:paraId="68EE0A27" w14:textId="77777777" w:rsidR="000F67A5" w:rsidRDefault="000F67A5">
      <w:pPr>
        <w:pStyle w:val="a9"/>
        <w:jc w:val="left"/>
        <w:rPr>
          <w:rFonts w:ascii="宋体" w:eastAsia="宋体" w:hAnsi="宋体" w:cs="宋体" w:hint="eastAsia"/>
          <w:b w:val="0"/>
          <w:bCs/>
          <w:color w:val="000000" w:themeColor="text1"/>
          <w:sz w:val="24"/>
          <w:szCs w:val="24"/>
          <w:lang w:eastAsia="zh-CN"/>
        </w:rPr>
        <w:sectPr w:rsidR="000F67A5">
          <w:footerReference w:type="default" r:id="rId20"/>
          <w:pgSz w:w="11906" w:h="16838"/>
          <w:pgMar w:top="1440" w:right="1800" w:bottom="1440" w:left="1800" w:header="851" w:footer="992" w:gutter="0"/>
          <w:pgNumType w:start="1"/>
          <w:cols w:space="425"/>
          <w:docGrid w:type="lines" w:linePitch="312"/>
        </w:sectPr>
      </w:pPr>
    </w:p>
    <w:p w14:paraId="68EE0A28"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管理员系统</w:t>
      </w:r>
    </w:p>
    <w:p w14:paraId="68EE0A29" w14:textId="77777777" w:rsidR="000F67A5" w:rsidRDefault="00EA25BE">
      <w:pPr>
        <w:pStyle w:val="a9"/>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在管理员系统中，应当完成以下需求：</w:t>
      </w:r>
    </w:p>
    <w:p w14:paraId="68EE0A2A" w14:textId="77777777" w:rsidR="000F67A5" w:rsidRDefault="00EA25BE">
      <w:pPr>
        <w:pStyle w:val="a9"/>
        <w:numPr>
          <w:ilvl w:val="0"/>
          <w:numId w:val="4"/>
        </w:numPr>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68EE0A2B" w14:textId="3FD3A1CB" w:rsidR="000F67A5" w:rsidRDefault="000C7665">
      <w:pPr>
        <w:pStyle w:val="a9"/>
        <w:rPr>
          <w:rFonts w:ascii="宋体" w:eastAsia="宋体" w:hAnsi="宋体" w:cs="宋体" w:hint="eastAsia"/>
          <w:b w:val="0"/>
          <w:bCs/>
          <w:color w:val="000000" w:themeColor="text1"/>
          <w:sz w:val="24"/>
          <w:szCs w:val="24"/>
          <w:lang w:eastAsia="zh-CN"/>
        </w:rPr>
      </w:pPr>
      <w:r w:rsidRPr="000C7665">
        <w:rPr>
          <w:rFonts w:ascii="宋体" w:eastAsia="宋体" w:hAnsi="宋体" w:cs="宋体"/>
          <w:b w:val="0"/>
          <w:bCs/>
          <w:noProof/>
          <w:color w:val="000000" w:themeColor="text1"/>
          <w:sz w:val="24"/>
          <w:szCs w:val="24"/>
          <w:lang w:eastAsia="zh-CN"/>
        </w:rPr>
        <w:drawing>
          <wp:inline distT="0" distB="0" distL="0" distR="0" wp14:anchorId="34F2C0F0" wp14:editId="482A81EE">
            <wp:extent cx="5274310" cy="7049770"/>
            <wp:effectExtent l="0" t="0" r="2540" b="0"/>
            <wp:docPr id="201654816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816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274310" cy="7049770"/>
                    </a:xfrm>
                    <a:prstGeom prst="rect">
                      <a:avLst/>
                    </a:prstGeom>
                  </pic:spPr>
                </pic:pic>
              </a:graphicData>
            </a:graphic>
          </wp:inline>
        </w:drawing>
      </w:r>
    </w:p>
    <w:p w14:paraId="68EE0A2C"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2D"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2E"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2F"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lastRenderedPageBreak/>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管理员系统用例分析</w:t>
      </w:r>
    </w:p>
    <w:tbl>
      <w:tblPr>
        <w:tblStyle w:val="a6"/>
        <w:tblW w:w="0" w:type="auto"/>
        <w:tblLook w:val="04A0" w:firstRow="1" w:lastRow="0" w:firstColumn="1" w:lastColumn="0" w:noHBand="0" w:noVBand="1"/>
      </w:tblPr>
      <w:tblGrid>
        <w:gridCol w:w="1252"/>
        <w:gridCol w:w="7270"/>
      </w:tblGrid>
      <w:tr w:rsidR="000F67A5" w14:paraId="68EE0A32" w14:textId="77777777">
        <w:tc>
          <w:tcPr>
            <w:tcW w:w="1252" w:type="dxa"/>
          </w:tcPr>
          <w:p w14:paraId="68EE0A30"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用例</w:t>
            </w:r>
          </w:p>
        </w:tc>
        <w:tc>
          <w:tcPr>
            <w:tcW w:w="7270" w:type="dxa"/>
          </w:tcPr>
          <w:p w14:paraId="68EE0A31"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管理员进行系统管理模块</w:t>
            </w:r>
          </w:p>
        </w:tc>
      </w:tr>
      <w:tr w:rsidR="000F67A5" w14:paraId="68EE0A35" w14:textId="77777777">
        <w:tc>
          <w:tcPr>
            <w:tcW w:w="1252" w:type="dxa"/>
          </w:tcPr>
          <w:p w14:paraId="68EE0A33"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ID</w:t>
            </w:r>
          </w:p>
        </w:tc>
        <w:tc>
          <w:tcPr>
            <w:tcW w:w="7270" w:type="dxa"/>
          </w:tcPr>
          <w:p w14:paraId="68EE0A34"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UC</w:t>
            </w:r>
          </w:p>
        </w:tc>
      </w:tr>
      <w:tr w:rsidR="000F67A5" w14:paraId="68EE0A38" w14:textId="77777777">
        <w:tc>
          <w:tcPr>
            <w:tcW w:w="1252" w:type="dxa"/>
          </w:tcPr>
          <w:p w14:paraId="68EE0A36"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概览</w:t>
            </w:r>
          </w:p>
        </w:tc>
        <w:tc>
          <w:tcPr>
            <w:tcW w:w="7270" w:type="dxa"/>
          </w:tcPr>
          <w:p w14:paraId="68EE0A37" w14:textId="67BA20EC"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管理员可以在管理系统中进行一系列操作。包括管理用户、管理商品、管理租借、管理</w:t>
            </w:r>
            <w:r w:rsidR="00C342E1">
              <w:rPr>
                <w:rFonts w:ascii="宋体" w:hAnsi="宋体" w:cs="宋体" w:hint="eastAsia"/>
                <w:sz w:val="21"/>
                <w:szCs w:val="21"/>
                <w:lang w:eastAsia="zh-CN"/>
              </w:rPr>
              <w:t>评价</w:t>
            </w:r>
            <w:r>
              <w:rPr>
                <w:rFonts w:ascii="宋体" w:hAnsi="宋体" w:cs="宋体" w:hint="eastAsia"/>
                <w:sz w:val="21"/>
                <w:szCs w:val="21"/>
                <w:lang w:eastAsia="zh-CN"/>
              </w:rPr>
              <w:t>。</w:t>
            </w:r>
          </w:p>
        </w:tc>
      </w:tr>
      <w:tr w:rsidR="000F67A5" w14:paraId="68EE0A3B" w14:textId="77777777">
        <w:tc>
          <w:tcPr>
            <w:tcW w:w="1252" w:type="dxa"/>
          </w:tcPr>
          <w:p w14:paraId="68EE0A39"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参与人员</w:t>
            </w:r>
          </w:p>
        </w:tc>
        <w:tc>
          <w:tcPr>
            <w:tcW w:w="7270" w:type="dxa"/>
          </w:tcPr>
          <w:p w14:paraId="68EE0A3A"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管理员</w:t>
            </w:r>
            <w:r>
              <w:rPr>
                <w:rFonts w:ascii="宋体" w:hAnsi="宋体" w:cs="宋体" w:hint="eastAsia"/>
                <w:sz w:val="21"/>
                <w:szCs w:val="21"/>
                <w:lang w:eastAsia="zh-CN"/>
              </w:rPr>
              <w:t>、</w:t>
            </w:r>
            <w:r>
              <w:rPr>
                <w:rFonts w:ascii="宋体" w:hAnsi="宋体" w:cs="宋体" w:hint="eastAsia"/>
                <w:sz w:val="21"/>
                <w:szCs w:val="21"/>
                <w:lang w:eastAsia="zh-CN"/>
              </w:rPr>
              <w:t>管理</w:t>
            </w:r>
            <w:r>
              <w:rPr>
                <w:rFonts w:ascii="宋体" w:hAnsi="宋体" w:cs="宋体" w:hint="eastAsia"/>
                <w:sz w:val="21"/>
                <w:szCs w:val="21"/>
                <w:lang w:eastAsia="zh-CN"/>
              </w:rPr>
              <w:t>系统</w:t>
            </w:r>
          </w:p>
        </w:tc>
      </w:tr>
      <w:tr w:rsidR="000F67A5" w14:paraId="68EE0A40" w14:textId="77777777">
        <w:tc>
          <w:tcPr>
            <w:tcW w:w="1252" w:type="dxa"/>
          </w:tcPr>
          <w:p w14:paraId="68EE0A3C"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前置条件</w:t>
            </w:r>
          </w:p>
        </w:tc>
        <w:tc>
          <w:tcPr>
            <w:tcW w:w="7270" w:type="dxa"/>
          </w:tcPr>
          <w:p w14:paraId="68EE0A3D"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管理员已经登入本系统</w:t>
            </w:r>
          </w:p>
          <w:p w14:paraId="68EE0A3E"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系统能实时访问内部数据库（如</w:t>
            </w:r>
            <w:r>
              <w:rPr>
                <w:rFonts w:ascii="宋体" w:hAnsi="宋体" w:cs="宋体" w:hint="eastAsia"/>
                <w:sz w:val="21"/>
                <w:szCs w:val="21"/>
                <w:lang w:eastAsia="zh-CN"/>
              </w:rPr>
              <w:t>用户信息，商品信息</w:t>
            </w:r>
            <w:r>
              <w:rPr>
                <w:rFonts w:ascii="宋体" w:hAnsi="宋体" w:cs="宋体" w:hint="eastAsia"/>
                <w:sz w:val="21"/>
                <w:szCs w:val="21"/>
                <w:lang w:eastAsia="zh-CN"/>
              </w:rPr>
              <w:t>等）。</w:t>
            </w:r>
          </w:p>
          <w:p w14:paraId="68EE0A3F"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3.</w:t>
            </w:r>
            <w:r>
              <w:rPr>
                <w:rFonts w:ascii="宋体" w:hAnsi="宋体" w:cs="宋体" w:hint="eastAsia"/>
                <w:sz w:val="21"/>
                <w:szCs w:val="21"/>
                <w:lang w:eastAsia="zh-CN"/>
              </w:rPr>
              <w:t>管理员拥有对相应服务的管理权限。</w:t>
            </w:r>
          </w:p>
        </w:tc>
      </w:tr>
      <w:tr w:rsidR="000F67A5" w14:paraId="68EE0A47" w14:textId="77777777">
        <w:tc>
          <w:tcPr>
            <w:tcW w:w="1252" w:type="dxa"/>
          </w:tcPr>
          <w:p w14:paraId="68EE0A41"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基本路径</w:t>
            </w:r>
          </w:p>
        </w:tc>
        <w:tc>
          <w:tcPr>
            <w:tcW w:w="7270" w:type="dxa"/>
          </w:tcPr>
          <w:p w14:paraId="68EE0A42"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管理员</w:t>
            </w:r>
            <w:r>
              <w:rPr>
                <w:rFonts w:ascii="宋体" w:hAnsi="宋体" w:cs="宋体" w:hint="eastAsia"/>
                <w:sz w:val="21"/>
                <w:szCs w:val="21"/>
                <w:lang w:eastAsia="zh-CN"/>
              </w:rPr>
              <w:t>输入登陆账号，登陆密码等必要信息</w:t>
            </w:r>
            <w:r>
              <w:rPr>
                <w:rFonts w:ascii="宋体" w:hAnsi="宋体" w:cs="宋体" w:hint="eastAsia"/>
                <w:sz w:val="21"/>
                <w:szCs w:val="21"/>
                <w:lang w:eastAsia="zh-CN"/>
              </w:rPr>
              <w:t>，进入管理系统。</w:t>
            </w:r>
          </w:p>
          <w:p w14:paraId="68EE0A43" w14:textId="470FF535"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管理员在管理系统中可以进行对用户的管理操作，包括查看信用积分、</w:t>
            </w:r>
            <w:r w:rsidR="000C7665">
              <w:rPr>
                <w:rFonts w:ascii="宋体" w:hAnsi="宋体" w:cs="宋体" w:hint="eastAsia"/>
                <w:sz w:val="21"/>
                <w:szCs w:val="21"/>
                <w:lang w:eastAsia="zh-CN"/>
              </w:rPr>
              <w:t>封禁</w:t>
            </w:r>
            <w:r>
              <w:rPr>
                <w:rFonts w:ascii="宋体" w:hAnsi="宋体" w:cs="宋体" w:hint="eastAsia"/>
                <w:sz w:val="21"/>
                <w:szCs w:val="21"/>
                <w:lang w:eastAsia="zh-CN"/>
              </w:rPr>
              <w:t>用户、解禁用户等。</w:t>
            </w:r>
          </w:p>
          <w:p w14:paraId="68EE0A44" w14:textId="77777777" w:rsidR="000F67A5" w:rsidRDefault="00EA25BE">
            <w:pPr>
              <w:ind w:firstLineChars="0" w:firstLine="0"/>
              <w:rPr>
                <w:rFonts w:ascii="宋体" w:hAnsi="宋体" w:cs="宋体"/>
                <w:sz w:val="21"/>
                <w:szCs w:val="21"/>
                <w:lang w:eastAsia="zh-CN"/>
              </w:rPr>
            </w:pPr>
            <w:r>
              <w:rPr>
                <w:rFonts w:ascii="宋体" w:hAnsi="宋体" w:cs="宋体" w:hint="eastAsia"/>
                <w:sz w:val="21"/>
                <w:szCs w:val="21"/>
                <w:lang w:eastAsia="zh-CN"/>
              </w:rPr>
              <w:t>3.</w:t>
            </w:r>
            <w:r>
              <w:rPr>
                <w:rFonts w:ascii="宋体" w:hAnsi="宋体" w:cs="宋体" w:hint="eastAsia"/>
                <w:sz w:val="21"/>
                <w:szCs w:val="21"/>
                <w:lang w:eastAsia="zh-CN"/>
              </w:rPr>
              <w:t>管理员在管理系统中可以进行对商品的管理操作，包括查看商品列表、审核上架商品、下</w:t>
            </w:r>
            <w:proofErr w:type="gramStart"/>
            <w:r>
              <w:rPr>
                <w:rFonts w:ascii="宋体" w:hAnsi="宋体" w:cs="宋体" w:hint="eastAsia"/>
                <w:sz w:val="21"/>
                <w:szCs w:val="21"/>
                <w:lang w:eastAsia="zh-CN"/>
              </w:rPr>
              <w:t>架商品</w:t>
            </w:r>
            <w:proofErr w:type="gramEnd"/>
            <w:r>
              <w:rPr>
                <w:rFonts w:ascii="宋体" w:hAnsi="宋体" w:cs="宋体" w:hint="eastAsia"/>
                <w:sz w:val="21"/>
                <w:szCs w:val="21"/>
                <w:lang w:eastAsia="zh-CN"/>
              </w:rPr>
              <w:t>等。</w:t>
            </w:r>
          </w:p>
          <w:p w14:paraId="5E264B77" w14:textId="270A4284" w:rsidR="00B160BD" w:rsidRDefault="00B160BD">
            <w:pPr>
              <w:ind w:firstLineChars="0" w:firstLine="0"/>
              <w:rPr>
                <w:rFonts w:ascii="宋体" w:hAnsi="宋体" w:cs="宋体" w:hint="eastAsia"/>
                <w:sz w:val="21"/>
                <w:szCs w:val="21"/>
                <w:lang w:eastAsia="zh-CN"/>
              </w:rPr>
            </w:pPr>
            <w:r>
              <w:rPr>
                <w:rFonts w:ascii="宋体" w:hAnsi="宋体" w:cs="宋体" w:hint="eastAsia"/>
                <w:sz w:val="21"/>
                <w:szCs w:val="21"/>
                <w:lang w:eastAsia="zh-CN"/>
              </w:rPr>
              <w:t xml:space="preserve">4. </w:t>
            </w:r>
            <w:r>
              <w:rPr>
                <w:rFonts w:ascii="宋体" w:hAnsi="宋体" w:cs="宋体" w:hint="eastAsia"/>
                <w:sz w:val="21"/>
                <w:szCs w:val="21"/>
                <w:lang w:eastAsia="zh-CN"/>
              </w:rPr>
              <w:t>管理员在管理系统中可以</w:t>
            </w:r>
            <w:r>
              <w:rPr>
                <w:rFonts w:ascii="宋体" w:hAnsi="宋体" w:cs="宋体" w:hint="eastAsia"/>
                <w:sz w:val="21"/>
                <w:szCs w:val="21"/>
                <w:lang w:eastAsia="zh-CN"/>
              </w:rPr>
              <w:t>制定和调整平台交易规则</w:t>
            </w:r>
            <w:r w:rsidR="00EA25BE">
              <w:rPr>
                <w:rFonts w:ascii="宋体" w:hAnsi="宋体" w:cs="宋体" w:hint="eastAsia"/>
                <w:sz w:val="21"/>
                <w:szCs w:val="21"/>
                <w:lang w:eastAsia="zh-CN"/>
              </w:rPr>
              <w:t>，规则将通知所有用户。</w:t>
            </w:r>
          </w:p>
          <w:p w14:paraId="68EE0A45" w14:textId="3570BD02" w:rsidR="000F67A5" w:rsidRDefault="00B160BD">
            <w:pPr>
              <w:ind w:firstLineChars="0" w:firstLine="0"/>
              <w:rPr>
                <w:rFonts w:ascii="宋体" w:hAnsi="宋体" w:cs="宋体" w:hint="eastAsia"/>
                <w:sz w:val="21"/>
                <w:szCs w:val="21"/>
                <w:lang w:eastAsia="zh-CN"/>
              </w:rPr>
            </w:pPr>
            <w:r>
              <w:rPr>
                <w:rFonts w:ascii="宋体" w:hAnsi="宋体" w:cs="宋体" w:hint="eastAsia"/>
                <w:sz w:val="21"/>
                <w:szCs w:val="21"/>
                <w:lang w:eastAsia="zh-CN"/>
              </w:rPr>
              <w:t>5</w:t>
            </w:r>
            <w:r w:rsidR="00EA25BE">
              <w:rPr>
                <w:rFonts w:ascii="宋体" w:hAnsi="宋体" w:cs="宋体" w:hint="eastAsia"/>
                <w:sz w:val="21"/>
                <w:szCs w:val="21"/>
                <w:lang w:eastAsia="zh-CN"/>
              </w:rPr>
              <w:t>.</w:t>
            </w:r>
            <w:r w:rsidR="00EA25BE">
              <w:rPr>
                <w:rFonts w:ascii="宋体" w:hAnsi="宋体" w:cs="宋体" w:hint="eastAsia"/>
                <w:sz w:val="21"/>
                <w:szCs w:val="21"/>
                <w:lang w:eastAsia="zh-CN"/>
              </w:rPr>
              <w:t>管理员在管理系统中可以进行对租借的管理操作，包括查看订单、处理</w:t>
            </w:r>
            <w:r w:rsidR="000C7665">
              <w:rPr>
                <w:rFonts w:ascii="宋体" w:hAnsi="宋体" w:cs="宋体" w:hint="eastAsia"/>
                <w:sz w:val="21"/>
                <w:szCs w:val="21"/>
                <w:lang w:eastAsia="zh-CN"/>
              </w:rPr>
              <w:t>异常状态</w:t>
            </w:r>
            <w:r w:rsidR="00EA25BE">
              <w:rPr>
                <w:rFonts w:ascii="宋体" w:hAnsi="宋体" w:cs="宋体" w:hint="eastAsia"/>
                <w:sz w:val="21"/>
                <w:szCs w:val="21"/>
                <w:lang w:eastAsia="zh-CN"/>
              </w:rPr>
              <w:t>订单</w:t>
            </w:r>
            <w:r w:rsidR="00EA25BE">
              <w:rPr>
                <w:rFonts w:ascii="宋体" w:hAnsi="宋体" w:cs="宋体" w:hint="eastAsia"/>
                <w:sz w:val="21"/>
                <w:szCs w:val="21"/>
                <w:lang w:eastAsia="zh-CN"/>
              </w:rPr>
              <w:t>等。</w:t>
            </w:r>
          </w:p>
          <w:p w14:paraId="68EE0A46" w14:textId="1669E18D" w:rsidR="000F67A5" w:rsidRDefault="00B160BD">
            <w:pPr>
              <w:ind w:firstLineChars="0" w:firstLine="0"/>
              <w:rPr>
                <w:rFonts w:ascii="宋体" w:hAnsi="宋体" w:cs="宋体" w:hint="eastAsia"/>
                <w:sz w:val="21"/>
                <w:szCs w:val="21"/>
                <w:lang w:eastAsia="zh-CN"/>
              </w:rPr>
            </w:pPr>
            <w:r>
              <w:rPr>
                <w:rFonts w:ascii="宋体" w:hAnsi="宋体" w:cs="宋体" w:hint="eastAsia"/>
                <w:sz w:val="21"/>
                <w:szCs w:val="21"/>
                <w:lang w:eastAsia="zh-CN"/>
              </w:rPr>
              <w:t>6</w:t>
            </w:r>
            <w:r w:rsidR="00EA25BE">
              <w:rPr>
                <w:rFonts w:ascii="宋体" w:hAnsi="宋体" w:cs="宋体" w:hint="eastAsia"/>
                <w:sz w:val="21"/>
                <w:szCs w:val="21"/>
                <w:lang w:eastAsia="zh-CN"/>
              </w:rPr>
              <w:t>.</w:t>
            </w:r>
            <w:r w:rsidR="00EA25BE">
              <w:rPr>
                <w:rFonts w:ascii="宋体" w:hAnsi="宋体" w:cs="宋体" w:hint="eastAsia"/>
                <w:sz w:val="21"/>
                <w:szCs w:val="21"/>
                <w:lang w:eastAsia="zh-CN"/>
              </w:rPr>
              <w:t>管理员在管理系统中可以进行对</w:t>
            </w:r>
            <w:r w:rsidR="00C342E1">
              <w:rPr>
                <w:rFonts w:ascii="宋体" w:hAnsi="宋体" w:cs="宋体" w:hint="eastAsia"/>
                <w:sz w:val="21"/>
                <w:szCs w:val="21"/>
                <w:lang w:eastAsia="zh-CN"/>
              </w:rPr>
              <w:t>评价</w:t>
            </w:r>
            <w:r w:rsidR="00EA25BE">
              <w:rPr>
                <w:rFonts w:ascii="宋体" w:hAnsi="宋体" w:cs="宋体" w:hint="eastAsia"/>
                <w:sz w:val="21"/>
                <w:szCs w:val="21"/>
                <w:lang w:eastAsia="zh-CN"/>
              </w:rPr>
              <w:t>的管理操作，包括查看</w:t>
            </w:r>
            <w:r w:rsidR="00C342E1">
              <w:rPr>
                <w:rFonts w:ascii="宋体" w:hAnsi="宋体" w:cs="宋体" w:hint="eastAsia"/>
                <w:sz w:val="21"/>
                <w:szCs w:val="21"/>
                <w:lang w:eastAsia="zh-CN"/>
              </w:rPr>
              <w:t>评价</w:t>
            </w:r>
            <w:r w:rsidR="00EA25BE">
              <w:rPr>
                <w:rFonts w:ascii="宋体" w:hAnsi="宋体" w:cs="宋体" w:hint="eastAsia"/>
                <w:sz w:val="21"/>
                <w:szCs w:val="21"/>
                <w:lang w:eastAsia="zh-CN"/>
              </w:rPr>
              <w:t>列表、审核</w:t>
            </w:r>
            <w:r w:rsidR="00C342E1">
              <w:rPr>
                <w:rFonts w:ascii="宋体" w:hAnsi="宋体" w:cs="宋体" w:hint="eastAsia"/>
                <w:sz w:val="21"/>
                <w:szCs w:val="21"/>
                <w:lang w:eastAsia="zh-CN"/>
              </w:rPr>
              <w:t>评价</w:t>
            </w:r>
            <w:r w:rsidR="00EA25BE">
              <w:rPr>
                <w:rFonts w:ascii="宋体" w:hAnsi="宋体" w:cs="宋体" w:hint="eastAsia"/>
                <w:sz w:val="21"/>
                <w:szCs w:val="21"/>
                <w:lang w:eastAsia="zh-CN"/>
              </w:rPr>
              <w:t>、删除</w:t>
            </w:r>
            <w:r w:rsidR="00C342E1">
              <w:rPr>
                <w:rFonts w:ascii="宋体" w:hAnsi="宋体" w:cs="宋体" w:hint="eastAsia"/>
                <w:sz w:val="21"/>
                <w:szCs w:val="21"/>
                <w:lang w:eastAsia="zh-CN"/>
              </w:rPr>
              <w:t>评价</w:t>
            </w:r>
            <w:r w:rsidR="00EA25BE">
              <w:rPr>
                <w:rFonts w:ascii="宋体" w:hAnsi="宋体" w:cs="宋体" w:hint="eastAsia"/>
                <w:sz w:val="21"/>
                <w:szCs w:val="21"/>
                <w:lang w:eastAsia="zh-CN"/>
              </w:rPr>
              <w:t>等。</w:t>
            </w:r>
          </w:p>
        </w:tc>
      </w:tr>
      <w:tr w:rsidR="000F67A5" w14:paraId="68EE0A50" w14:textId="77777777">
        <w:tc>
          <w:tcPr>
            <w:tcW w:w="1252" w:type="dxa"/>
          </w:tcPr>
          <w:p w14:paraId="68EE0A48"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额外路径</w:t>
            </w:r>
          </w:p>
        </w:tc>
        <w:tc>
          <w:tcPr>
            <w:tcW w:w="7270" w:type="dxa"/>
          </w:tcPr>
          <w:p w14:paraId="68EE0A49"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管理员</w:t>
            </w:r>
            <w:r>
              <w:rPr>
                <w:rFonts w:ascii="宋体" w:hAnsi="宋体" w:cs="宋体" w:hint="eastAsia"/>
                <w:sz w:val="21"/>
                <w:szCs w:val="21"/>
                <w:lang w:eastAsia="zh-CN"/>
              </w:rPr>
              <w:t>登陆</w:t>
            </w:r>
            <w:r>
              <w:rPr>
                <w:rFonts w:ascii="宋体" w:hAnsi="宋体" w:cs="宋体" w:hint="eastAsia"/>
                <w:sz w:val="21"/>
                <w:szCs w:val="21"/>
                <w:lang w:eastAsia="zh-CN"/>
              </w:rPr>
              <w:t>管理系统</w:t>
            </w:r>
            <w:r>
              <w:rPr>
                <w:rFonts w:ascii="宋体" w:hAnsi="宋体" w:cs="宋体" w:hint="eastAsia"/>
                <w:sz w:val="21"/>
                <w:szCs w:val="21"/>
                <w:lang w:eastAsia="zh-CN"/>
              </w:rPr>
              <w:t>信息错误</w:t>
            </w:r>
          </w:p>
          <w:p w14:paraId="68EE0A4A"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1.1</w:t>
            </w:r>
            <w:r>
              <w:rPr>
                <w:rFonts w:ascii="宋体" w:hAnsi="宋体" w:cs="宋体" w:hint="eastAsia"/>
                <w:sz w:val="21"/>
                <w:szCs w:val="21"/>
                <w:lang w:eastAsia="zh-CN"/>
              </w:rPr>
              <w:t>系统提示“登陆账号或密码出错，请重试！”</w:t>
            </w:r>
          </w:p>
          <w:p w14:paraId="68EE0A4B"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1.2</w:t>
            </w:r>
            <w:r>
              <w:rPr>
                <w:rFonts w:ascii="宋体" w:hAnsi="宋体" w:cs="宋体" w:hint="eastAsia"/>
                <w:sz w:val="21"/>
                <w:szCs w:val="21"/>
                <w:lang w:eastAsia="zh-CN"/>
              </w:rPr>
              <w:t>系统返回基本路径的步骤</w:t>
            </w:r>
            <w:r>
              <w:rPr>
                <w:rFonts w:ascii="宋体" w:hAnsi="宋体" w:cs="宋体" w:hint="eastAsia"/>
                <w:sz w:val="21"/>
                <w:szCs w:val="21"/>
                <w:lang w:eastAsia="zh-CN"/>
              </w:rPr>
              <w:t>1</w:t>
            </w:r>
          </w:p>
          <w:p w14:paraId="68EE0A4C"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管理员尚未拥有某项服务的管理权限</w:t>
            </w:r>
          </w:p>
          <w:p w14:paraId="68EE0A4D"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1</w:t>
            </w:r>
            <w:r>
              <w:rPr>
                <w:rFonts w:ascii="宋体" w:hAnsi="宋体" w:cs="宋体" w:hint="eastAsia"/>
                <w:sz w:val="21"/>
                <w:szCs w:val="21"/>
                <w:lang w:eastAsia="zh-CN"/>
              </w:rPr>
              <w:t>系统提示“</w:t>
            </w:r>
            <w:r>
              <w:rPr>
                <w:rFonts w:ascii="宋体" w:hAnsi="宋体" w:cs="宋体" w:hint="eastAsia"/>
                <w:sz w:val="21"/>
                <w:szCs w:val="21"/>
                <w:lang w:eastAsia="zh-CN"/>
              </w:rPr>
              <w:t>尚未拥有此项权限</w:t>
            </w:r>
            <w:r>
              <w:rPr>
                <w:rFonts w:ascii="宋体" w:hAnsi="宋体" w:cs="宋体" w:hint="eastAsia"/>
                <w:sz w:val="21"/>
                <w:szCs w:val="21"/>
                <w:lang w:eastAsia="zh-CN"/>
              </w:rPr>
              <w:t>”</w:t>
            </w:r>
          </w:p>
          <w:p w14:paraId="68EE0A4E"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2.2</w:t>
            </w:r>
            <w:r>
              <w:rPr>
                <w:rFonts w:ascii="宋体" w:hAnsi="宋体" w:cs="宋体" w:hint="eastAsia"/>
                <w:sz w:val="21"/>
                <w:szCs w:val="21"/>
                <w:lang w:eastAsia="zh-CN"/>
              </w:rPr>
              <w:t>管理员可以进行其他权限范围内的管理操作或者申请此服务的管理权限</w:t>
            </w:r>
          </w:p>
          <w:p w14:paraId="68EE0A4F"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2.3</w:t>
            </w:r>
            <w:r>
              <w:rPr>
                <w:rFonts w:ascii="宋体" w:hAnsi="宋体" w:cs="宋体" w:hint="eastAsia"/>
                <w:sz w:val="21"/>
                <w:szCs w:val="21"/>
                <w:lang w:eastAsia="zh-CN"/>
              </w:rPr>
              <w:t>系统</w:t>
            </w:r>
            <w:r>
              <w:rPr>
                <w:rFonts w:ascii="宋体" w:hAnsi="宋体" w:cs="宋体" w:hint="eastAsia"/>
                <w:sz w:val="21"/>
                <w:szCs w:val="21"/>
                <w:lang w:eastAsia="zh-CN"/>
              </w:rPr>
              <w:t>返回基本路径的步骤</w:t>
            </w:r>
            <w:r>
              <w:rPr>
                <w:rFonts w:ascii="宋体" w:hAnsi="宋体" w:cs="宋体" w:hint="eastAsia"/>
                <w:sz w:val="21"/>
                <w:szCs w:val="21"/>
                <w:lang w:eastAsia="zh-CN"/>
              </w:rPr>
              <w:t>2</w:t>
            </w:r>
          </w:p>
        </w:tc>
      </w:tr>
      <w:tr w:rsidR="000F67A5" w14:paraId="68EE0A53" w14:textId="77777777">
        <w:tc>
          <w:tcPr>
            <w:tcW w:w="1252" w:type="dxa"/>
          </w:tcPr>
          <w:p w14:paraId="68EE0A51"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后置条件</w:t>
            </w:r>
          </w:p>
        </w:tc>
        <w:tc>
          <w:tcPr>
            <w:tcW w:w="7270" w:type="dxa"/>
          </w:tcPr>
          <w:p w14:paraId="68EE0A52"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系统记录</w:t>
            </w:r>
            <w:r>
              <w:rPr>
                <w:rFonts w:ascii="宋体" w:hAnsi="宋体" w:cs="宋体" w:hint="eastAsia"/>
                <w:sz w:val="21"/>
                <w:szCs w:val="21"/>
                <w:lang w:eastAsia="zh-CN"/>
              </w:rPr>
              <w:t>管理员</w:t>
            </w:r>
            <w:r>
              <w:rPr>
                <w:rFonts w:ascii="宋体" w:hAnsi="宋体" w:cs="宋体" w:hint="eastAsia"/>
                <w:sz w:val="21"/>
                <w:szCs w:val="21"/>
                <w:lang w:eastAsia="zh-CN"/>
              </w:rPr>
              <w:t>的</w:t>
            </w:r>
            <w:r>
              <w:rPr>
                <w:rFonts w:ascii="宋体" w:hAnsi="宋体" w:cs="宋体" w:hint="eastAsia"/>
                <w:sz w:val="21"/>
                <w:szCs w:val="21"/>
                <w:lang w:eastAsia="zh-CN"/>
              </w:rPr>
              <w:t>基本信息，以及操作信息。确保留存管理日志。</w:t>
            </w:r>
          </w:p>
        </w:tc>
      </w:tr>
    </w:tbl>
    <w:p w14:paraId="68EE0A54" w14:textId="77777777" w:rsidR="000F67A5" w:rsidRDefault="000F67A5">
      <w:pPr>
        <w:pStyle w:val="a9"/>
        <w:jc w:val="left"/>
        <w:rPr>
          <w:rFonts w:ascii="宋体" w:eastAsia="宋体" w:hAnsi="宋体" w:cs="宋体" w:hint="eastAsia"/>
          <w:b w:val="0"/>
          <w:bCs/>
          <w:color w:val="000000" w:themeColor="text1"/>
          <w:sz w:val="24"/>
          <w:szCs w:val="24"/>
          <w:lang w:eastAsia="zh-CN"/>
        </w:rPr>
        <w:sectPr w:rsidR="000F67A5">
          <w:pgSz w:w="11906" w:h="16838"/>
          <w:pgMar w:top="1440" w:right="1800" w:bottom="1440" w:left="1800" w:header="851" w:footer="992" w:gutter="0"/>
          <w:pgNumType w:start="1"/>
          <w:cols w:space="425"/>
          <w:docGrid w:type="lines" w:linePitch="312"/>
        </w:sectPr>
      </w:pPr>
    </w:p>
    <w:p w14:paraId="68EE0A55"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商品交易系统</w:t>
      </w:r>
    </w:p>
    <w:p w14:paraId="68EE0A56" w14:textId="77777777" w:rsidR="000F67A5" w:rsidRDefault="00EA25BE">
      <w:pPr>
        <w:pStyle w:val="a9"/>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在商品交易系统中，应当完成以下需求：</w:t>
      </w:r>
    </w:p>
    <w:p w14:paraId="68EE0A57" w14:textId="77777777" w:rsidR="000F67A5" w:rsidRDefault="00EA25BE">
      <w:pPr>
        <w:pStyle w:val="a9"/>
        <w:numPr>
          <w:ilvl w:val="0"/>
          <w:numId w:val="5"/>
        </w:numPr>
        <w:jc w:val="left"/>
        <w:rPr>
          <w:rFonts w:ascii="宋体" w:eastAsia="宋体" w:hAnsi="宋体" w:cs="宋体" w:hint="eastAsia"/>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68EE0A58" w14:textId="4D64856C" w:rsidR="000F67A5" w:rsidRDefault="00E57305">
      <w:pPr>
        <w:pStyle w:val="a9"/>
        <w:jc w:val="left"/>
        <w:rPr>
          <w:rFonts w:ascii="宋体" w:eastAsia="宋体" w:hAnsi="宋体" w:cs="宋体" w:hint="eastAsia"/>
          <w:b w:val="0"/>
          <w:bCs/>
          <w:color w:val="000000" w:themeColor="text1"/>
          <w:sz w:val="24"/>
          <w:szCs w:val="24"/>
          <w:lang w:eastAsia="zh-CN"/>
        </w:rPr>
      </w:pPr>
      <w:r w:rsidRPr="00E57305">
        <w:rPr>
          <w:rFonts w:ascii="TypeLand 康熙字典體" w:hAnsi="TypeLand 康熙字典體"/>
          <w:b w:val="0"/>
          <w:bCs/>
          <w:noProof/>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14:anchorId="245F4C97" wp14:editId="2211AB54">
            <wp:extent cx="5274310" cy="1856105"/>
            <wp:effectExtent l="0" t="0" r="2540" b="0"/>
            <wp:docPr id="16918875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7569"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1856105"/>
                    </a:xfrm>
                    <a:prstGeom prst="rect">
                      <a:avLst/>
                    </a:prstGeom>
                  </pic:spPr>
                </pic:pic>
              </a:graphicData>
            </a:graphic>
          </wp:inline>
        </w:drawing>
      </w:r>
    </w:p>
    <w:p w14:paraId="68EE0A59"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商品交易系统用例分析</w:t>
      </w:r>
    </w:p>
    <w:tbl>
      <w:tblPr>
        <w:tblStyle w:val="a6"/>
        <w:tblW w:w="0" w:type="auto"/>
        <w:tblLook w:val="04A0" w:firstRow="1" w:lastRow="0" w:firstColumn="1" w:lastColumn="0" w:noHBand="0" w:noVBand="1"/>
      </w:tblPr>
      <w:tblGrid>
        <w:gridCol w:w="1252"/>
        <w:gridCol w:w="7270"/>
      </w:tblGrid>
      <w:tr w:rsidR="000F67A5" w14:paraId="68EE0A5C" w14:textId="77777777">
        <w:tc>
          <w:tcPr>
            <w:tcW w:w="1252" w:type="dxa"/>
          </w:tcPr>
          <w:p w14:paraId="68EE0A5A"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用例</w:t>
            </w:r>
          </w:p>
        </w:tc>
        <w:tc>
          <w:tcPr>
            <w:tcW w:w="7270" w:type="dxa"/>
          </w:tcPr>
          <w:p w14:paraId="68EE0A5B"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买家和卖家通过商品交易系统交易</w:t>
            </w:r>
          </w:p>
        </w:tc>
      </w:tr>
      <w:tr w:rsidR="000F67A5" w14:paraId="68EE0A5F" w14:textId="77777777">
        <w:tc>
          <w:tcPr>
            <w:tcW w:w="1252" w:type="dxa"/>
          </w:tcPr>
          <w:p w14:paraId="68EE0A5D"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ID</w:t>
            </w:r>
          </w:p>
        </w:tc>
        <w:tc>
          <w:tcPr>
            <w:tcW w:w="7270" w:type="dxa"/>
          </w:tcPr>
          <w:p w14:paraId="68EE0A5E"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UC</w:t>
            </w:r>
          </w:p>
        </w:tc>
      </w:tr>
      <w:tr w:rsidR="000F67A5" w14:paraId="68EE0A62" w14:textId="77777777">
        <w:tc>
          <w:tcPr>
            <w:tcW w:w="1252" w:type="dxa"/>
          </w:tcPr>
          <w:p w14:paraId="68EE0A60"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概览</w:t>
            </w:r>
          </w:p>
        </w:tc>
        <w:tc>
          <w:tcPr>
            <w:tcW w:w="7270" w:type="dxa"/>
          </w:tcPr>
          <w:p w14:paraId="68EE0A61" w14:textId="08148E1F"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买家和卖家可以通过交易系统进行双方交流。对于已经建立起的订单，双方都能查看订单并对此订单进行一些操作，例如</w:t>
            </w:r>
            <w:r w:rsidR="00C342E1">
              <w:rPr>
                <w:rFonts w:ascii="宋体" w:hAnsi="宋体" w:cs="宋体" w:hint="eastAsia"/>
                <w:sz w:val="21"/>
                <w:szCs w:val="21"/>
                <w:lang w:eastAsia="zh-CN"/>
              </w:rPr>
              <w:t>评价</w:t>
            </w:r>
            <w:r>
              <w:rPr>
                <w:rFonts w:ascii="宋体" w:hAnsi="宋体" w:cs="宋体" w:hint="eastAsia"/>
                <w:sz w:val="21"/>
                <w:szCs w:val="21"/>
                <w:lang w:eastAsia="zh-CN"/>
              </w:rPr>
              <w:t>或者发货等。对于卖家，卖家可以选择性的上架商品，包括填写一些商品的基本描述和</w:t>
            </w:r>
            <w:proofErr w:type="gramStart"/>
            <w:r>
              <w:rPr>
                <w:rFonts w:ascii="宋体" w:hAnsi="宋体" w:cs="宋体" w:hint="eastAsia"/>
                <w:sz w:val="21"/>
                <w:szCs w:val="21"/>
                <w:lang w:eastAsia="zh-CN"/>
              </w:rPr>
              <w:t>删除此</w:t>
            </w:r>
            <w:proofErr w:type="gramEnd"/>
            <w:r>
              <w:rPr>
                <w:rFonts w:ascii="宋体" w:hAnsi="宋体" w:cs="宋体" w:hint="eastAsia"/>
                <w:sz w:val="21"/>
                <w:szCs w:val="21"/>
                <w:lang w:eastAsia="zh-CN"/>
              </w:rPr>
              <w:t>商品等。对于买家，卖家可以选择心仪的商品进行购买操作。包括浏览商品信息和支付等。</w:t>
            </w:r>
          </w:p>
        </w:tc>
      </w:tr>
      <w:tr w:rsidR="000F67A5" w14:paraId="68EE0A65" w14:textId="77777777">
        <w:tc>
          <w:tcPr>
            <w:tcW w:w="1252" w:type="dxa"/>
          </w:tcPr>
          <w:p w14:paraId="68EE0A63"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参与人员</w:t>
            </w:r>
          </w:p>
        </w:tc>
        <w:tc>
          <w:tcPr>
            <w:tcW w:w="7270" w:type="dxa"/>
          </w:tcPr>
          <w:p w14:paraId="68EE0A64"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用户（买家），用户（卖家），商品交易系统</w:t>
            </w:r>
          </w:p>
        </w:tc>
      </w:tr>
      <w:tr w:rsidR="000F67A5" w14:paraId="68EE0A69" w14:textId="77777777">
        <w:tc>
          <w:tcPr>
            <w:tcW w:w="1252" w:type="dxa"/>
          </w:tcPr>
          <w:p w14:paraId="68EE0A66"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前置条件</w:t>
            </w:r>
          </w:p>
        </w:tc>
        <w:tc>
          <w:tcPr>
            <w:tcW w:w="7270" w:type="dxa"/>
          </w:tcPr>
          <w:p w14:paraId="68EE0A67"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买家与卖家都已经登入本系统</w:t>
            </w:r>
          </w:p>
          <w:p w14:paraId="68EE0A68"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系统能实时访问内部数据库（如</w:t>
            </w:r>
            <w:r>
              <w:rPr>
                <w:rFonts w:ascii="宋体" w:hAnsi="宋体" w:cs="宋体" w:hint="eastAsia"/>
                <w:sz w:val="21"/>
                <w:szCs w:val="21"/>
                <w:lang w:eastAsia="zh-CN"/>
              </w:rPr>
              <w:t>商品信息</w:t>
            </w:r>
            <w:r>
              <w:rPr>
                <w:rFonts w:ascii="宋体" w:hAnsi="宋体" w:cs="宋体" w:hint="eastAsia"/>
                <w:sz w:val="21"/>
                <w:szCs w:val="21"/>
                <w:lang w:eastAsia="zh-CN"/>
              </w:rPr>
              <w:t>等）。</w:t>
            </w:r>
          </w:p>
        </w:tc>
      </w:tr>
      <w:tr w:rsidR="000F67A5" w14:paraId="68EE0A6F" w14:textId="77777777">
        <w:tc>
          <w:tcPr>
            <w:tcW w:w="1252" w:type="dxa"/>
          </w:tcPr>
          <w:p w14:paraId="68EE0A6A"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基本路径</w:t>
            </w:r>
          </w:p>
        </w:tc>
        <w:tc>
          <w:tcPr>
            <w:tcW w:w="7270" w:type="dxa"/>
          </w:tcPr>
          <w:p w14:paraId="68EE0A6B"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w:t>
            </w:r>
            <w:r>
              <w:rPr>
                <w:rFonts w:ascii="宋体" w:hAnsi="宋体" w:cs="宋体" w:hint="eastAsia"/>
                <w:sz w:val="21"/>
                <w:szCs w:val="21"/>
                <w:lang w:eastAsia="zh-CN"/>
              </w:rPr>
              <w:t>输入登陆账号，登陆密码等必要信息</w:t>
            </w:r>
            <w:r>
              <w:rPr>
                <w:rFonts w:ascii="宋体" w:hAnsi="宋体" w:cs="宋体" w:hint="eastAsia"/>
                <w:sz w:val="21"/>
                <w:szCs w:val="21"/>
                <w:lang w:eastAsia="zh-CN"/>
              </w:rPr>
              <w:t>，进入交易系统。</w:t>
            </w:r>
          </w:p>
          <w:p w14:paraId="68EE0A6C" w14:textId="7D8130E4"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对于已经建立起的订单，买家和卖家双方都能查看订单信息。卖家可以选择查看</w:t>
            </w:r>
            <w:r w:rsidR="00C342E1">
              <w:rPr>
                <w:rFonts w:ascii="宋体" w:hAnsi="宋体" w:cs="宋体" w:hint="eastAsia"/>
                <w:sz w:val="21"/>
                <w:szCs w:val="21"/>
                <w:lang w:eastAsia="zh-CN"/>
              </w:rPr>
              <w:t>评价</w:t>
            </w:r>
            <w:r>
              <w:rPr>
                <w:rFonts w:ascii="宋体" w:hAnsi="宋体" w:cs="宋体" w:hint="eastAsia"/>
                <w:sz w:val="21"/>
                <w:szCs w:val="21"/>
                <w:lang w:eastAsia="zh-CN"/>
              </w:rPr>
              <w:t>和发货，买家可以选择取消订单和发表</w:t>
            </w:r>
            <w:r w:rsidR="00C342E1">
              <w:rPr>
                <w:rFonts w:ascii="宋体" w:hAnsi="宋体" w:cs="宋体" w:hint="eastAsia"/>
                <w:sz w:val="21"/>
                <w:szCs w:val="21"/>
                <w:lang w:eastAsia="zh-CN"/>
              </w:rPr>
              <w:t>评价</w:t>
            </w:r>
            <w:r>
              <w:rPr>
                <w:rFonts w:ascii="宋体" w:hAnsi="宋体" w:cs="宋体" w:hint="eastAsia"/>
                <w:sz w:val="21"/>
                <w:szCs w:val="21"/>
                <w:lang w:eastAsia="zh-CN"/>
              </w:rPr>
              <w:t>。</w:t>
            </w:r>
          </w:p>
          <w:p w14:paraId="68EE0A6D"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3.</w:t>
            </w:r>
            <w:r>
              <w:rPr>
                <w:rFonts w:ascii="宋体" w:hAnsi="宋体" w:cs="宋体" w:hint="eastAsia"/>
                <w:sz w:val="21"/>
                <w:szCs w:val="21"/>
                <w:lang w:eastAsia="zh-CN"/>
              </w:rPr>
              <w:t>买家可以在交易系统上进行商品信息浏览，商品购买等操作。</w:t>
            </w:r>
          </w:p>
          <w:p w14:paraId="68EE0A6E"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4.</w:t>
            </w:r>
            <w:r>
              <w:rPr>
                <w:rFonts w:ascii="宋体" w:hAnsi="宋体" w:cs="宋体" w:hint="eastAsia"/>
                <w:sz w:val="21"/>
                <w:szCs w:val="21"/>
                <w:lang w:eastAsia="zh-CN"/>
              </w:rPr>
              <w:t>卖家可以在系统上进行上架商品，上</w:t>
            </w:r>
            <w:proofErr w:type="gramStart"/>
            <w:r>
              <w:rPr>
                <w:rFonts w:ascii="宋体" w:hAnsi="宋体" w:cs="宋体" w:hint="eastAsia"/>
                <w:sz w:val="21"/>
                <w:szCs w:val="21"/>
                <w:lang w:eastAsia="zh-CN"/>
              </w:rPr>
              <w:t>传商品</w:t>
            </w:r>
            <w:proofErr w:type="gramEnd"/>
            <w:r>
              <w:rPr>
                <w:rFonts w:ascii="宋体" w:hAnsi="宋体" w:cs="宋体" w:hint="eastAsia"/>
                <w:sz w:val="21"/>
                <w:szCs w:val="21"/>
                <w:lang w:eastAsia="zh-CN"/>
              </w:rPr>
              <w:t>基本信息描述，删除商品等操作。</w:t>
            </w:r>
          </w:p>
        </w:tc>
      </w:tr>
      <w:tr w:rsidR="000F67A5" w14:paraId="68EE0A78" w14:textId="77777777">
        <w:trPr>
          <w:trHeight w:val="657"/>
        </w:trPr>
        <w:tc>
          <w:tcPr>
            <w:tcW w:w="1252" w:type="dxa"/>
          </w:tcPr>
          <w:p w14:paraId="68EE0A70"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额外路径</w:t>
            </w:r>
          </w:p>
        </w:tc>
        <w:tc>
          <w:tcPr>
            <w:tcW w:w="7270" w:type="dxa"/>
          </w:tcPr>
          <w:p w14:paraId="68EE0A71"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买家选择商品购买但是商品无剩余</w:t>
            </w:r>
          </w:p>
          <w:p w14:paraId="68EE0A72"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1.1</w:t>
            </w:r>
            <w:r>
              <w:rPr>
                <w:rFonts w:ascii="宋体" w:hAnsi="宋体" w:cs="宋体" w:hint="eastAsia"/>
                <w:sz w:val="21"/>
                <w:szCs w:val="21"/>
                <w:lang w:eastAsia="zh-CN"/>
              </w:rPr>
              <w:t>系统提示“</w:t>
            </w:r>
            <w:r>
              <w:rPr>
                <w:rFonts w:ascii="宋体" w:hAnsi="宋体" w:cs="宋体" w:hint="eastAsia"/>
                <w:sz w:val="21"/>
                <w:szCs w:val="21"/>
                <w:lang w:eastAsia="zh-CN"/>
              </w:rPr>
              <w:t>购买失败，请联系卖家了解详细原因</w:t>
            </w:r>
            <w:r>
              <w:rPr>
                <w:rFonts w:ascii="宋体" w:hAnsi="宋体" w:cs="宋体" w:hint="eastAsia"/>
                <w:sz w:val="21"/>
                <w:szCs w:val="21"/>
                <w:lang w:eastAsia="zh-CN"/>
              </w:rPr>
              <w:t>”</w:t>
            </w:r>
          </w:p>
          <w:p w14:paraId="68EE0A73"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1.2</w:t>
            </w:r>
            <w:r>
              <w:rPr>
                <w:rFonts w:ascii="宋体" w:hAnsi="宋体" w:cs="宋体" w:hint="eastAsia"/>
                <w:sz w:val="21"/>
                <w:szCs w:val="21"/>
                <w:lang w:eastAsia="zh-CN"/>
              </w:rPr>
              <w:t>系统提示卖家有买家期望购买但是购买失败</w:t>
            </w:r>
          </w:p>
          <w:p w14:paraId="68EE0A74"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3</w:t>
            </w:r>
            <w:r>
              <w:rPr>
                <w:rFonts w:ascii="宋体" w:hAnsi="宋体" w:cs="宋体" w:hint="eastAsia"/>
                <w:sz w:val="21"/>
                <w:szCs w:val="21"/>
                <w:lang w:eastAsia="zh-CN"/>
              </w:rPr>
              <w:t>系统返回基本路径的步骤</w:t>
            </w:r>
            <w:r>
              <w:rPr>
                <w:rFonts w:ascii="宋体" w:hAnsi="宋体" w:cs="宋体" w:hint="eastAsia"/>
                <w:sz w:val="21"/>
                <w:szCs w:val="21"/>
                <w:lang w:eastAsia="zh-CN"/>
              </w:rPr>
              <w:t>3</w:t>
            </w:r>
          </w:p>
          <w:p w14:paraId="68EE0A75"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对已经建立起的一个订单卖家已经发货但是买家取消订单</w:t>
            </w:r>
          </w:p>
          <w:p w14:paraId="68EE0A76" w14:textId="77777777" w:rsidR="000F67A5" w:rsidRDefault="00EA25BE">
            <w:pPr>
              <w:ind w:firstLineChars="0" w:firstLine="420"/>
              <w:rPr>
                <w:rFonts w:ascii="宋体" w:hAnsi="宋体" w:cs="宋体" w:hint="eastAsia"/>
                <w:sz w:val="21"/>
                <w:szCs w:val="21"/>
                <w:lang w:eastAsia="zh-CN"/>
              </w:rPr>
            </w:pPr>
            <w:r>
              <w:rPr>
                <w:rFonts w:ascii="宋体" w:hAnsi="宋体" w:cs="宋体" w:hint="eastAsia"/>
                <w:sz w:val="21"/>
                <w:szCs w:val="21"/>
                <w:lang w:eastAsia="zh-CN"/>
              </w:rPr>
              <w:t>2.1</w:t>
            </w:r>
            <w:r>
              <w:rPr>
                <w:rFonts w:ascii="宋体" w:hAnsi="宋体" w:cs="宋体" w:hint="eastAsia"/>
                <w:sz w:val="21"/>
                <w:szCs w:val="21"/>
                <w:lang w:eastAsia="zh-CN"/>
              </w:rPr>
              <w:t>系统通知卖家“买家已经取消购买订单”</w:t>
            </w:r>
          </w:p>
          <w:p w14:paraId="68EE0A77" w14:textId="77777777" w:rsidR="000F67A5" w:rsidRDefault="00EA25BE">
            <w:pPr>
              <w:ind w:firstLineChars="0" w:firstLine="420"/>
              <w:rPr>
                <w:rFonts w:ascii="宋体" w:hAnsi="宋体" w:cs="宋体" w:hint="eastAsia"/>
                <w:sz w:val="21"/>
                <w:szCs w:val="21"/>
                <w:lang w:eastAsia="zh-CN"/>
              </w:rPr>
            </w:pPr>
            <w:r>
              <w:rPr>
                <w:rFonts w:ascii="宋体" w:hAnsi="宋体" w:cs="宋体" w:hint="eastAsia"/>
                <w:sz w:val="21"/>
                <w:szCs w:val="21"/>
                <w:lang w:eastAsia="zh-CN"/>
              </w:rPr>
              <w:t>2.2</w:t>
            </w:r>
            <w:r>
              <w:rPr>
                <w:rFonts w:ascii="宋体" w:hAnsi="宋体" w:cs="宋体" w:hint="eastAsia"/>
                <w:sz w:val="21"/>
                <w:szCs w:val="21"/>
                <w:lang w:eastAsia="zh-CN"/>
              </w:rPr>
              <w:t>卖家与买家取得联系，商量订单售后事项</w:t>
            </w:r>
          </w:p>
        </w:tc>
      </w:tr>
      <w:tr w:rsidR="000F67A5" w14:paraId="68EE0A7B" w14:textId="77777777">
        <w:tc>
          <w:tcPr>
            <w:tcW w:w="1252" w:type="dxa"/>
          </w:tcPr>
          <w:p w14:paraId="68EE0A79"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后置条件</w:t>
            </w:r>
          </w:p>
        </w:tc>
        <w:tc>
          <w:tcPr>
            <w:tcW w:w="7270" w:type="dxa"/>
          </w:tcPr>
          <w:p w14:paraId="68EE0A7A"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系统记录</w:t>
            </w:r>
            <w:r>
              <w:rPr>
                <w:rFonts w:ascii="宋体" w:hAnsi="宋体" w:cs="宋体" w:hint="eastAsia"/>
                <w:sz w:val="21"/>
                <w:szCs w:val="21"/>
                <w:lang w:eastAsia="zh-CN"/>
              </w:rPr>
              <w:t>交易</w:t>
            </w:r>
            <w:r>
              <w:rPr>
                <w:rFonts w:ascii="宋体" w:hAnsi="宋体" w:cs="宋体" w:hint="eastAsia"/>
                <w:sz w:val="21"/>
                <w:szCs w:val="21"/>
                <w:lang w:eastAsia="zh-CN"/>
              </w:rPr>
              <w:t>的</w:t>
            </w:r>
            <w:r>
              <w:rPr>
                <w:rFonts w:ascii="宋体" w:hAnsi="宋体" w:cs="宋体" w:hint="eastAsia"/>
                <w:sz w:val="21"/>
                <w:szCs w:val="21"/>
                <w:lang w:eastAsia="zh-CN"/>
              </w:rPr>
              <w:t>基本信息，确保留存交易日志。</w:t>
            </w:r>
          </w:p>
        </w:tc>
      </w:tr>
    </w:tbl>
    <w:p w14:paraId="68EE0A7C" w14:textId="77777777" w:rsidR="000F67A5" w:rsidRDefault="000F67A5">
      <w:pPr>
        <w:pStyle w:val="a9"/>
        <w:jc w:val="left"/>
        <w:rPr>
          <w:rFonts w:ascii="宋体" w:eastAsia="宋体" w:hAnsi="宋体" w:cs="宋体" w:hint="eastAsia"/>
          <w:b w:val="0"/>
          <w:bCs/>
          <w:color w:val="000000" w:themeColor="text1"/>
          <w:sz w:val="24"/>
          <w:szCs w:val="24"/>
          <w:lang w:eastAsia="zh-CN"/>
        </w:rPr>
        <w:sectPr w:rsidR="000F67A5">
          <w:pgSz w:w="11906" w:h="16838"/>
          <w:pgMar w:top="1440" w:right="1800" w:bottom="1440" w:left="1800" w:header="851" w:footer="992" w:gutter="0"/>
          <w:pgNumType w:start="1"/>
          <w:cols w:space="425"/>
          <w:docGrid w:type="lines" w:linePitch="312"/>
        </w:sectPr>
      </w:pPr>
    </w:p>
    <w:p w14:paraId="68EE0A7D"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商品租借系统</w:t>
      </w:r>
    </w:p>
    <w:p w14:paraId="68EE0A7E" w14:textId="77777777" w:rsidR="000F67A5" w:rsidRDefault="00EA25BE">
      <w:pPr>
        <w:pStyle w:val="a9"/>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在商品租借系统中，应当完成以下需求：</w:t>
      </w:r>
    </w:p>
    <w:p w14:paraId="68EE0A7F" w14:textId="77777777" w:rsidR="000F67A5" w:rsidRDefault="00EA25BE">
      <w:pPr>
        <w:pStyle w:val="a9"/>
        <w:numPr>
          <w:ilvl w:val="0"/>
          <w:numId w:val="6"/>
        </w:numPr>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68EE0A80" w14:textId="05FFEDCC" w:rsidR="000F67A5" w:rsidRDefault="00C342E1">
      <w:pPr>
        <w:pStyle w:val="a9"/>
        <w:jc w:val="left"/>
        <w:rPr>
          <w:rFonts w:ascii="宋体" w:eastAsia="宋体" w:hAnsi="宋体" w:cs="宋体" w:hint="eastAsia"/>
          <w:b w:val="0"/>
          <w:bCs/>
          <w:color w:val="000000" w:themeColor="text1"/>
          <w:sz w:val="24"/>
          <w:szCs w:val="24"/>
          <w:lang w:eastAsia="zh-CN"/>
        </w:rPr>
      </w:pPr>
      <w:r w:rsidRPr="00C342E1">
        <w:rPr>
          <w:rFonts w:ascii="TypeLand 康熙字典體" w:hAnsi="TypeLand 康熙字典體"/>
          <w:b w:val="0"/>
          <w:bCs/>
          <w:noProof/>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14:anchorId="46526EEB" wp14:editId="7C1CA779">
            <wp:extent cx="5274310" cy="2096770"/>
            <wp:effectExtent l="0" t="0" r="2540" b="0"/>
            <wp:docPr id="32994852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48525"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74310" cy="2096770"/>
                    </a:xfrm>
                    <a:prstGeom prst="rect">
                      <a:avLst/>
                    </a:prstGeom>
                  </pic:spPr>
                </pic:pic>
              </a:graphicData>
            </a:graphic>
          </wp:inline>
        </w:drawing>
      </w:r>
    </w:p>
    <w:p w14:paraId="68EE0A81"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登录商品租借系统用例分析</w:t>
      </w:r>
    </w:p>
    <w:tbl>
      <w:tblPr>
        <w:tblStyle w:val="a6"/>
        <w:tblW w:w="0" w:type="auto"/>
        <w:tblLook w:val="04A0" w:firstRow="1" w:lastRow="0" w:firstColumn="1" w:lastColumn="0" w:noHBand="0" w:noVBand="1"/>
      </w:tblPr>
      <w:tblGrid>
        <w:gridCol w:w="1252"/>
        <w:gridCol w:w="7270"/>
      </w:tblGrid>
      <w:tr w:rsidR="000F67A5" w14:paraId="68EE0A84" w14:textId="77777777">
        <w:tc>
          <w:tcPr>
            <w:tcW w:w="1252" w:type="dxa"/>
          </w:tcPr>
          <w:p w14:paraId="68EE0A82"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用例</w:t>
            </w:r>
          </w:p>
        </w:tc>
        <w:tc>
          <w:tcPr>
            <w:tcW w:w="7270" w:type="dxa"/>
          </w:tcPr>
          <w:p w14:paraId="68EE0A83"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买家和卖家通过商品租借系统交易</w:t>
            </w:r>
          </w:p>
        </w:tc>
      </w:tr>
      <w:tr w:rsidR="000F67A5" w14:paraId="68EE0A87" w14:textId="77777777">
        <w:tc>
          <w:tcPr>
            <w:tcW w:w="1252" w:type="dxa"/>
          </w:tcPr>
          <w:p w14:paraId="68EE0A85"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ID</w:t>
            </w:r>
          </w:p>
        </w:tc>
        <w:tc>
          <w:tcPr>
            <w:tcW w:w="7270" w:type="dxa"/>
          </w:tcPr>
          <w:p w14:paraId="68EE0A86"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UC</w:t>
            </w:r>
          </w:p>
        </w:tc>
      </w:tr>
      <w:tr w:rsidR="000F67A5" w14:paraId="68EE0A8A" w14:textId="77777777">
        <w:tc>
          <w:tcPr>
            <w:tcW w:w="1252" w:type="dxa"/>
          </w:tcPr>
          <w:p w14:paraId="68EE0A88"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概览</w:t>
            </w:r>
          </w:p>
        </w:tc>
        <w:tc>
          <w:tcPr>
            <w:tcW w:w="7270" w:type="dxa"/>
          </w:tcPr>
          <w:p w14:paraId="68EE0A89" w14:textId="33AB5386"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买家和卖家可以通过租借系统进行双方交流。对于已经建立起的订单，双方都能查看订单并对此订单进行一些操作，例如</w:t>
            </w:r>
            <w:r w:rsidR="00C342E1">
              <w:rPr>
                <w:rFonts w:ascii="宋体" w:hAnsi="宋体" w:cs="宋体" w:hint="eastAsia"/>
                <w:sz w:val="21"/>
                <w:szCs w:val="21"/>
                <w:lang w:eastAsia="zh-CN"/>
              </w:rPr>
              <w:t>评价</w:t>
            </w:r>
            <w:r>
              <w:rPr>
                <w:rFonts w:ascii="宋体" w:hAnsi="宋体" w:cs="宋体" w:hint="eastAsia"/>
                <w:sz w:val="21"/>
                <w:szCs w:val="21"/>
                <w:lang w:eastAsia="zh-CN"/>
              </w:rPr>
              <w:t>，发货，归还商品等。对于卖家，卖家可以选择性的上架商品，包括填写一些商品的基本描述和</w:t>
            </w:r>
            <w:proofErr w:type="gramStart"/>
            <w:r>
              <w:rPr>
                <w:rFonts w:ascii="宋体" w:hAnsi="宋体" w:cs="宋体" w:hint="eastAsia"/>
                <w:sz w:val="21"/>
                <w:szCs w:val="21"/>
                <w:lang w:eastAsia="zh-CN"/>
              </w:rPr>
              <w:t>删除此</w:t>
            </w:r>
            <w:proofErr w:type="gramEnd"/>
            <w:r>
              <w:rPr>
                <w:rFonts w:ascii="宋体" w:hAnsi="宋体" w:cs="宋体" w:hint="eastAsia"/>
                <w:sz w:val="21"/>
                <w:szCs w:val="21"/>
                <w:lang w:eastAsia="zh-CN"/>
              </w:rPr>
              <w:t>商品等。对于买家，卖家可以选择心仪的商品进行租借操作。包括浏览商品信息和支付等。</w:t>
            </w:r>
          </w:p>
        </w:tc>
      </w:tr>
      <w:tr w:rsidR="000F67A5" w14:paraId="68EE0A8D" w14:textId="77777777">
        <w:tc>
          <w:tcPr>
            <w:tcW w:w="1252" w:type="dxa"/>
          </w:tcPr>
          <w:p w14:paraId="68EE0A8B"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参与人员</w:t>
            </w:r>
          </w:p>
        </w:tc>
        <w:tc>
          <w:tcPr>
            <w:tcW w:w="7270" w:type="dxa"/>
          </w:tcPr>
          <w:p w14:paraId="68EE0A8C"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用户（买家），用户（卖家），商品租借系统</w:t>
            </w:r>
          </w:p>
        </w:tc>
      </w:tr>
      <w:tr w:rsidR="000F67A5" w14:paraId="68EE0A91" w14:textId="77777777">
        <w:tc>
          <w:tcPr>
            <w:tcW w:w="1252" w:type="dxa"/>
          </w:tcPr>
          <w:p w14:paraId="68EE0A8E"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前置条件</w:t>
            </w:r>
          </w:p>
        </w:tc>
        <w:tc>
          <w:tcPr>
            <w:tcW w:w="7270" w:type="dxa"/>
          </w:tcPr>
          <w:p w14:paraId="68EE0A8F"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买家与卖家都已经登入本系统</w:t>
            </w:r>
          </w:p>
          <w:p w14:paraId="68EE0A90"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系统能实时访问内部数据库（如</w:t>
            </w:r>
            <w:r>
              <w:rPr>
                <w:rFonts w:ascii="宋体" w:hAnsi="宋体" w:cs="宋体" w:hint="eastAsia"/>
                <w:sz w:val="21"/>
                <w:szCs w:val="21"/>
                <w:lang w:eastAsia="zh-CN"/>
              </w:rPr>
              <w:t>商品信息</w:t>
            </w:r>
            <w:r>
              <w:rPr>
                <w:rFonts w:ascii="宋体" w:hAnsi="宋体" w:cs="宋体" w:hint="eastAsia"/>
                <w:sz w:val="21"/>
                <w:szCs w:val="21"/>
                <w:lang w:eastAsia="zh-CN"/>
              </w:rPr>
              <w:t>等）。</w:t>
            </w:r>
          </w:p>
        </w:tc>
      </w:tr>
      <w:tr w:rsidR="000F67A5" w14:paraId="68EE0A97" w14:textId="77777777">
        <w:tc>
          <w:tcPr>
            <w:tcW w:w="1252" w:type="dxa"/>
          </w:tcPr>
          <w:p w14:paraId="68EE0A92"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基本路径</w:t>
            </w:r>
          </w:p>
        </w:tc>
        <w:tc>
          <w:tcPr>
            <w:tcW w:w="7270" w:type="dxa"/>
          </w:tcPr>
          <w:p w14:paraId="68EE0A93"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w:t>
            </w:r>
            <w:r>
              <w:rPr>
                <w:rFonts w:ascii="宋体" w:hAnsi="宋体" w:cs="宋体" w:hint="eastAsia"/>
                <w:sz w:val="21"/>
                <w:szCs w:val="21"/>
                <w:lang w:eastAsia="zh-CN"/>
              </w:rPr>
              <w:t>输入登陆账号，登陆密码等必要信息</w:t>
            </w:r>
            <w:r>
              <w:rPr>
                <w:rFonts w:ascii="宋体" w:hAnsi="宋体" w:cs="宋体" w:hint="eastAsia"/>
                <w:sz w:val="21"/>
                <w:szCs w:val="21"/>
                <w:lang w:eastAsia="zh-CN"/>
              </w:rPr>
              <w:t>，进入租借系统。</w:t>
            </w:r>
          </w:p>
          <w:p w14:paraId="68EE0A94" w14:textId="6854DAC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对于已经建立起的订单，买家和卖家双方都能查看订单信息。卖家可以选择</w:t>
            </w:r>
            <w:r w:rsidR="007A59F4">
              <w:rPr>
                <w:rFonts w:ascii="宋体" w:hAnsi="宋体" w:cs="宋体" w:hint="eastAsia"/>
                <w:sz w:val="21"/>
                <w:szCs w:val="21"/>
                <w:lang w:eastAsia="zh-CN"/>
              </w:rPr>
              <w:t>发货</w:t>
            </w:r>
            <w:r w:rsidR="007A59F4">
              <w:rPr>
                <w:rFonts w:ascii="宋体" w:hAnsi="宋体" w:cs="宋体" w:hint="eastAsia"/>
                <w:sz w:val="21"/>
                <w:szCs w:val="21"/>
                <w:lang w:eastAsia="zh-CN"/>
              </w:rPr>
              <w:t>、验收归还乐器、</w:t>
            </w:r>
            <w:r w:rsidR="007A59F4">
              <w:rPr>
                <w:rFonts w:ascii="宋体" w:hAnsi="宋体" w:cs="宋体" w:hint="eastAsia"/>
                <w:sz w:val="21"/>
                <w:szCs w:val="21"/>
                <w:lang w:eastAsia="zh-CN"/>
              </w:rPr>
              <w:t>回收押金或者是</w:t>
            </w:r>
            <w:r>
              <w:rPr>
                <w:rFonts w:ascii="宋体" w:hAnsi="宋体" w:cs="宋体" w:hint="eastAsia"/>
                <w:sz w:val="21"/>
                <w:szCs w:val="21"/>
                <w:lang w:eastAsia="zh-CN"/>
              </w:rPr>
              <w:t>查看</w:t>
            </w:r>
            <w:r w:rsidR="00C342E1">
              <w:rPr>
                <w:rFonts w:ascii="宋体" w:hAnsi="宋体" w:cs="宋体" w:hint="eastAsia"/>
                <w:sz w:val="21"/>
                <w:szCs w:val="21"/>
                <w:lang w:eastAsia="zh-CN"/>
              </w:rPr>
              <w:t>评价</w:t>
            </w:r>
            <w:r>
              <w:rPr>
                <w:rFonts w:ascii="宋体" w:hAnsi="宋体" w:cs="宋体" w:hint="eastAsia"/>
                <w:sz w:val="21"/>
                <w:szCs w:val="21"/>
                <w:lang w:eastAsia="zh-CN"/>
              </w:rPr>
              <w:t>，</w:t>
            </w:r>
            <w:r>
              <w:rPr>
                <w:rFonts w:ascii="宋体" w:hAnsi="宋体" w:cs="宋体" w:hint="eastAsia"/>
                <w:sz w:val="21"/>
                <w:szCs w:val="21"/>
                <w:lang w:eastAsia="zh-CN"/>
              </w:rPr>
              <w:t>买家可以选择归还乐器和发表</w:t>
            </w:r>
            <w:r w:rsidR="00C342E1">
              <w:rPr>
                <w:rFonts w:ascii="宋体" w:hAnsi="宋体" w:cs="宋体" w:hint="eastAsia"/>
                <w:sz w:val="21"/>
                <w:szCs w:val="21"/>
                <w:lang w:eastAsia="zh-CN"/>
              </w:rPr>
              <w:t>评价</w:t>
            </w:r>
            <w:r>
              <w:rPr>
                <w:rFonts w:ascii="宋体" w:hAnsi="宋体" w:cs="宋体" w:hint="eastAsia"/>
                <w:sz w:val="21"/>
                <w:szCs w:val="21"/>
                <w:lang w:eastAsia="zh-CN"/>
              </w:rPr>
              <w:t>。</w:t>
            </w:r>
          </w:p>
          <w:p w14:paraId="68EE0A95"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3.</w:t>
            </w:r>
            <w:r>
              <w:rPr>
                <w:rFonts w:ascii="宋体" w:hAnsi="宋体" w:cs="宋体" w:hint="eastAsia"/>
                <w:sz w:val="21"/>
                <w:szCs w:val="21"/>
                <w:lang w:eastAsia="zh-CN"/>
              </w:rPr>
              <w:t>买家可以在租借系统上进行商品信息浏览，商品租借等操作。</w:t>
            </w:r>
          </w:p>
          <w:p w14:paraId="68EE0A96"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4.</w:t>
            </w:r>
            <w:r>
              <w:rPr>
                <w:rFonts w:ascii="宋体" w:hAnsi="宋体" w:cs="宋体" w:hint="eastAsia"/>
                <w:sz w:val="21"/>
                <w:szCs w:val="21"/>
                <w:lang w:eastAsia="zh-CN"/>
              </w:rPr>
              <w:t>卖家可以在系统上进行上架商品，上</w:t>
            </w:r>
            <w:proofErr w:type="gramStart"/>
            <w:r>
              <w:rPr>
                <w:rFonts w:ascii="宋体" w:hAnsi="宋体" w:cs="宋体" w:hint="eastAsia"/>
                <w:sz w:val="21"/>
                <w:szCs w:val="21"/>
                <w:lang w:eastAsia="zh-CN"/>
              </w:rPr>
              <w:t>传商品</w:t>
            </w:r>
            <w:proofErr w:type="gramEnd"/>
            <w:r>
              <w:rPr>
                <w:rFonts w:ascii="宋体" w:hAnsi="宋体" w:cs="宋体" w:hint="eastAsia"/>
                <w:sz w:val="21"/>
                <w:szCs w:val="21"/>
                <w:lang w:eastAsia="zh-CN"/>
              </w:rPr>
              <w:t>基本信息描述，删除商品等操作。</w:t>
            </w:r>
          </w:p>
        </w:tc>
      </w:tr>
      <w:tr w:rsidR="000F67A5" w14:paraId="68EE0AA0" w14:textId="77777777">
        <w:trPr>
          <w:trHeight w:val="657"/>
        </w:trPr>
        <w:tc>
          <w:tcPr>
            <w:tcW w:w="1252" w:type="dxa"/>
          </w:tcPr>
          <w:p w14:paraId="68EE0A98"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额外路径</w:t>
            </w:r>
          </w:p>
        </w:tc>
        <w:tc>
          <w:tcPr>
            <w:tcW w:w="7270" w:type="dxa"/>
          </w:tcPr>
          <w:p w14:paraId="68EE0A99"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买家选择商品租借但是商品无剩余</w:t>
            </w:r>
          </w:p>
          <w:p w14:paraId="68EE0A9A"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1.1</w:t>
            </w:r>
            <w:r>
              <w:rPr>
                <w:rFonts w:ascii="宋体" w:hAnsi="宋体" w:cs="宋体" w:hint="eastAsia"/>
                <w:sz w:val="21"/>
                <w:szCs w:val="21"/>
                <w:lang w:eastAsia="zh-CN"/>
              </w:rPr>
              <w:t>系统提示“</w:t>
            </w:r>
            <w:r>
              <w:rPr>
                <w:rFonts w:ascii="宋体" w:hAnsi="宋体" w:cs="宋体" w:hint="eastAsia"/>
                <w:sz w:val="21"/>
                <w:szCs w:val="21"/>
                <w:lang w:eastAsia="zh-CN"/>
              </w:rPr>
              <w:t>购买失败，请联系卖家了解详细原因</w:t>
            </w:r>
            <w:r>
              <w:rPr>
                <w:rFonts w:ascii="宋体" w:hAnsi="宋体" w:cs="宋体" w:hint="eastAsia"/>
                <w:sz w:val="21"/>
                <w:szCs w:val="21"/>
                <w:lang w:eastAsia="zh-CN"/>
              </w:rPr>
              <w:t>”</w:t>
            </w:r>
          </w:p>
          <w:p w14:paraId="68EE0A9B"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1.2</w:t>
            </w:r>
            <w:r>
              <w:rPr>
                <w:rFonts w:ascii="宋体" w:hAnsi="宋体" w:cs="宋体" w:hint="eastAsia"/>
                <w:sz w:val="21"/>
                <w:szCs w:val="21"/>
                <w:lang w:eastAsia="zh-CN"/>
              </w:rPr>
              <w:t>系统提示卖家有买家期望租借但是失败</w:t>
            </w:r>
          </w:p>
          <w:p w14:paraId="68EE0A9C"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3</w:t>
            </w:r>
            <w:r>
              <w:rPr>
                <w:rFonts w:ascii="宋体" w:hAnsi="宋体" w:cs="宋体" w:hint="eastAsia"/>
                <w:sz w:val="21"/>
                <w:szCs w:val="21"/>
                <w:lang w:eastAsia="zh-CN"/>
              </w:rPr>
              <w:t>系统返回基本路径的步骤</w:t>
            </w:r>
            <w:r>
              <w:rPr>
                <w:rFonts w:ascii="宋体" w:hAnsi="宋体" w:cs="宋体" w:hint="eastAsia"/>
                <w:sz w:val="21"/>
                <w:szCs w:val="21"/>
                <w:lang w:eastAsia="zh-CN"/>
              </w:rPr>
              <w:t>3</w:t>
            </w:r>
          </w:p>
          <w:p w14:paraId="68EE0A9D"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对于一个确切的订单买家未及时返还租借乐器</w:t>
            </w:r>
          </w:p>
          <w:p w14:paraId="68EE0A9E" w14:textId="77777777" w:rsidR="000F67A5" w:rsidRDefault="00EA25BE">
            <w:pPr>
              <w:ind w:firstLineChars="0" w:firstLine="420"/>
              <w:rPr>
                <w:rFonts w:ascii="宋体" w:hAnsi="宋体" w:cs="宋体" w:hint="eastAsia"/>
                <w:sz w:val="21"/>
                <w:szCs w:val="21"/>
                <w:lang w:eastAsia="zh-CN"/>
              </w:rPr>
            </w:pPr>
            <w:r>
              <w:rPr>
                <w:rFonts w:ascii="宋体" w:hAnsi="宋体" w:cs="宋体" w:hint="eastAsia"/>
                <w:sz w:val="21"/>
                <w:szCs w:val="21"/>
                <w:lang w:eastAsia="zh-CN"/>
              </w:rPr>
              <w:t>2.1</w:t>
            </w:r>
            <w:r>
              <w:rPr>
                <w:rFonts w:ascii="宋体" w:hAnsi="宋体" w:cs="宋体" w:hint="eastAsia"/>
                <w:sz w:val="21"/>
                <w:szCs w:val="21"/>
                <w:lang w:eastAsia="zh-CN"/>
              </w:rPr>
              <w:t>系统提示买家“租借期限已超时，请按时归还”</w:t>
            </w:r>
          </w:p>
          <w:p w14:paraId="68EE0A9F" w14:textId="77777777" w:rsidR="000F67A5" w:rsidRDefault="00EA25BE">
            <w:pPr>
              <w:ind w:firstLineChars="0" w:firstLine="420"/>
              <w:rPr>
                <w:rFonts w:ascii="宋体" w:hAnsi="宋体" w:cs="宋体" w:hint="eastAsia"/>
                <w:sz w:val="21"/>
                <w:szCs w:val="21"/>
                <w:lang w:eastAsia="zh-CN"/>
              </w:rPr>
            </w:pPr>
            <w:r>
              <w:rPr>
                <w:rFonts w:ascii="宋体" w:hAnsi="宋体" w:cs="宋体" w:hint="eastAsia"/>
                <w:sz w:val="21"/>
                <w:szCs w:val="21"/>
                <w:lang w:eastAsia="zh-CN"/>
              </w:rPr>
              <w:t>2.2</w:t>
            </w:r>
            <w:r>
              <w:rPr>
                <w:rFonts w:ascii="宋体" w:hAnsi="宋体" w:cs="宋体" w:hint="eastAsia"/>
                <w:sz w:val="21"/>
                <w:szCs w:val="21"/>
                <w:lang w:eastAsia="zh-CN"/>
              </w:rPr>
              <w:t>系统提示卖家，卖家可以及时与买家取得联系</w:t>
            </w:r>
          </w:p>
        </w:tc>
      </w:tr>
      <w:tr w:rsidR="000F67A5" w14:paraId="68EE0AA3" w14:textId="77777777">
        <w:tc>
          <w:tcPr>
            <w:tcW w:w="1252" w:type="dxa"/>
          </w:tcPr>
          <w:p w14:paraId="68EE0AA1"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后置条件</w:t>
            </w:r>
          </w:p>
        </w:tc>
        <w:tc>
          <w:tcPr>
            <w:tcW w:w="7270" w:type="dxa"/>
          </w:tcPr>
          <w:p w14:paraId="68EE0AA2"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系统记录</w:t>
            </w:r>
            <w:r>
              <w:rPr>
                <w:rFonts w:ascii="宋体" w:hAnsi="宋体" w:cs="宋体" w:hint="eastAsia"/>
                <w:sz w:val="21"/>
                <w:szCs w:val="21"/>
                <w:lang w:eastAsia="zh-CN"/>
              </w:rPr>
              <w:t>交易</w:t>
            </w:r>
            <w:r>
              <w:rPr>
                <w:rFonts w:ascii="宋体" w:hAnsi="宋体" w:cs="宋体" w:hint="eastAsia"/>
                <w:sz w:val="21"/>
                <w:szCs w:val="21"/>
                <w:lang w:eastAsia="zh-CN"/>
              </w:rPr>
              <w:t>的</w:t>
            </w:r>
            <w:r>
              <w:rPr>
                <w:rFonts w:ascii="宋体" w:hAnsi="宋体" w:cs="宋体" w:hint="eastAsia"/>
                <w:sz w:val="21"/>
                <w:szCs w:val="21"/>
                <w:lang w:eastAsia="zh-CN"/>
              </w:rPr>
              <w:t>基本信息，确保留存交易日志。</w:t>
            </w:r>
          </w:p>
        </w:tc>
      </w:tr>
    </w:tbl>
    <w:p w14:paraId="68EE0AA4"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A5"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A6"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A7"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A8"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A9"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AA"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AB" w14:textId="77777777" w:rsidR="000F67A5" w:rsidRDefault="000F67A5">
      <w:pPr>
        <w:pStyle w:val="a9"/>
        <w:jc w:val="left"/>
        <w:rPr>
          <w:rFonts w:ascii="宋体" w:eastAsia="宋体" w:hAnsi="宋体" w:cs="宋体" w:hint="eastAsia"/>
          <w:b w:val="0"/>
          <w:bCs/>
          <w:color w:val="000000" w:themeColor="text1"/>
          <w:sz w:val="24"/>
          <w:szCs w:val="24"/>
          <w:lang w:eastAsia="zh-CN"/>
        </w:rPr>
        <w:sectPr w:rsidR="000F67A5">
          <w:pgSz w:w="11906" w:h="16838"/>
          <w:pgMar w:top="1440" w:right="1800" w:bottom="1440" w:left="1800" w:header="851" w:footer="992" w:gutter="0"/>
          <w:pgNumType w:start="1"/>
          <w:cols w:space="425"/>
          <w:docGrid w:type="lines" w:linePitch="312"/>
        </w:sectPr>
      </w:pPr>
    </w:p>
    <w:p w14:paraId="68EE0AAC"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用户信息管理系统</w:t>
      </w:r>
    </w:p>
    <w:p w14:paraId="68EE0AAD" w14:textId="77777777" w:rsidR="000F67A5" w:rsidRDefault="00EA25BE">
      <w:pPr>
        <w:pStyle w:val="a9"/>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在用户信息管理系统中，应当完成以下需求：</w:t>
      </w:r>
    </w:p>
    <w:p w14:paraId="68EE0AAE" w14:textId="77777777" w:rsidR="000F67A5" w:rsidRDefault="00EA25BE">
      <w:pPr>
        <w:pStyle w:val="a9"/>
        <w:numPr>
          <w:ilvl w:val="0"/>
          <w:numId w:val="7"/>
        </w:numPr>
        <w:jc w:val="left"/>
        <w:rPr>
          <w:rFonts w:ascii="宋体" w:eastAsia="宋体" w:hAnsi="宋体" w:cs="宋体" w:hint="eastAsia"/>
          <w:b w:val="0"/>
          <w:bCs/>
          <w:color w:val="000000" w:themeColor="text1"/>
          <w:sz w:val="28"/>
          <w:szCs w:val="28"/>
          <w:lang w:eastAsia="zh-CN"/>
        </w:rPr>
      </w:pPr>
      <w:r>
        <w:rPr>
          <w:rFonts w:ascii="宋体" w:eastAsia="宋体" w:hAnsi="宋体" w:cs="宋体" w:hint="eastAsia"/>
          <w:b w:val="0"/>
          <w:bCs/>
          <w:color w:val="000000" w:themeColor="text1"/>
          <w:sz w:val="28"/>
          <w:szCs w:val="28"/>
          <w:lang w:eastAsia="zh-CN"/>
        </w:rPr>
        <w:t>...</w:t>
      </w:r>
    </w:p>
    <w:p w14:paraId="68EE0AAF" w14:textId="77777777" w:rsidR="000F67A5" w:rsidRDefault="00EA25BE">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noProof/>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14:anchorId="68EE0B38" wp14:editId="68EE0B39">
            <wp:extent cx="5271770" cy="2550160"/>
            <wp:effectExtent l="0" t="0" r="11430" b="2540"/>
            <wp:docPr id="20" name="图片 20" descr="用户信息管理用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信息管理用例"/>
                    <pic:cNvPicPr>
                      <a:picLocks noChangeAspect="1"/>
                    </pic:cNvPicPr>
                  </pic:nvPicPr>
                  <pic:blipFill>
                    <a:blip r:embed="rId27"/>
                    <a:stretch>
                      <a:fillRect/>
                    </a:stretch>
                  </pic:blipFill>
                  <pic:spPr>
                    <a:xfrm>
                      <a:off x="0" y="0"/>
                      <a:ext cx="5271770" cy="2550160"/>
                    </a:xfrm>
                    <a:prstGeom prst="rect">
                      <a:avLst/>
                    </a:prstGeom>
                  </pic:spPr>
                </pic:pic>
              </a:graphicData>
            </a:graphic>
          </wp:inline>
        </w:drawing>
      </w:r>
    </w:p>
    <w:p w14:paraId="68EE0AB0"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B1" w14:textId="77777777" w:rsidR="000F67A5" w:rsidRDefault="00EA25BE">
      <w:pPr>
        <w:pStyle w:val="a9"/>
        <w:jc w:val="left"/>
        <w:rPr>
          <w:rFonts w:ascii="宋体" w:eastAsia="宋体" w:hAnsi="宋体" w:cs="宋体" w:hint="eastAsia"/>
          <w:b w:val="0"/>
          <w:bCs/>
          <w:color w:val="000000" w:themeColor="text1"/>
          <w:sz w:val="24"/>
          <w:szCs w:val="24"/>
          <w:lang w:eastAsia="zh-CN"/>
        </w:rPr>
      </w:pPr>
      <w:r>
        <w:rPr>
          <w:rFonts w:ascii="宋体" w:eastAsia="宋体" w:hAnsi="宋体" w:cs="宋体" w:hint="eastAsia"/>
          <w:color w:val="000000" w:themeColor="text1"/>
          <w:sz w:val="30"/>
          <w:szCs w:val="30"/>
          <w:lang w:eastAsia="zh-CN"/>
          <w14:textFill>
            <w14:gradFill>
              <w14:gsLst>
                <w14:gs w14:pos="0">
                  <w14:schemeClr w14:val="bg1"/>
                </w14:gs>
                <w14:gs w14:pos="42000">
                  <w14:srgbClr w14:val="6ACCF2"/>
                </w14:gs>
                <w14:gs w14:pos="100000">
                  <w14:srgbClr w14:val="2497EA"/>
                </w14:gs>
              </w14:gsLst>
              <w14:lin w14:ang="8100000" w14:scaled="1"/>
            </w14:gradFill>
          </w14:textFill>
        </w:rPr>
        <w:t>·</w:t>
      </w:r>
      <w:r>
        <w:rPr>
          <w:rFonts w:ascii="宋体" w:eastAsia="宋体" w:hAnsi="宋体" w:cs="宋体" w:hint="eastAsia"/>
          <w:b w:val="0"/>
          <w:bCs/>
          <w:color w:val="000000" w:themeColor="text1"/>
          <w:sz w:val="24"/>
          <w:szCs w:val="24"/>
          <w:lang w:eastAsia="zh-CN"/>
          <w14:textFill>
            <w14:gradFill>
              <w14:gsLst>
                <w14:gs w14:pos="0">
                  <w14:schemeClr w14:val="bg1"/>
                </w14:gs>
                <w14:gs w14:pos="42000">
                  <w14:srgbClr w14:val="6ACCF2"/>
                </w14:gs>
                <w14:gs w14:pos="100000">
                  <w14:srgbClr w14:val="2497EA"/>
                </w14:gs>
              </w14:gsLst>
              <w14:lin w14:ang="8100000" w14:scaled="1"/>
            </w14:gradFill>
          </w14:textFill>
        </w:rPr>
        <w:t xml:space="preserve"> </w:t>
      </w:r>
      <w:r>
        <w:rPr>
          <w:rFonts w:ascii="宋体" w:eastAsia="宋体" w:hAnsi="宋体" w:cs="宋体" w:hint="eastAsia"/>
          <w:color w:val="000000" w:themeColor="text1"/>
          <w:sz w:val="28"/>
          <w:szCs w:val="28"/>
          <w:lang w:eastAsia="zh-CN"/>
        </w:rPr>
        <w:t>用户信息管理系统用例分析</w:t>
      </w:r>
    </w:p>
    <w:tbl>
      <w:tblPr>
        <w:tblStyle w:val="a6"/>
        <w:tblW w:w="0" w:type="auto"/>
        <w:tblLook w:val="04A0" w:firstRow="1" w:lastRow="0" w:firstColumn="1" w:lastColumn="0" w:noHBand="0" w:noVBand="1"/>
      </w:tblPr>
      <w:tblGrid>
        <w:gridCol w:w="1252"/>
        <w:gridCol w:w="7270"/>
      </w:tblGrid>
      <w:tr w:rsidR="000F67A5" w14:paraId="68EE0AB4" w14:textId="77777777">
        <w:tc>
          <w:tcPr>
            <w:tcW w:w="1252" w:type="dxa"/>
          </w:tcPr>
          <w:p w14:paraId="68EE0AB2"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用例</w:t>
            </w:r>
          </w:p>
        </w:tc>
        <w:tc>
          <w:tcPr>
            <w:tcW w:w="7270" w:type="dxa"/>
          </w:tcPr>
          <w:p w14:paraId="68EE0AB3"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用户可以在信息管理系统中修改个人信息</w:t>
            </w:r>
          </w:p>
        </w:tc>
      </w:tr>
      <w:tr w:rsidR="000F67A5" w14:paraId="68EE0AB7" w14:textId="77777777">
        <w:tc>
          <w:tcPr>
            <w:tcW w:w="1252" w:type="dxa"/>
          </w:tcPr>
          <w:p w14:paraId="68EE0AB5"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ID</w:t>
            </w:r>
          </w:p>
        </w:tc>
        <w:tc>
          <w:tcPr>
            <w:tcW w:w="7270" w:type="dxa"/>
          </w:tcPr>
          <w:p w14:paraId="68EE0AB6"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UC</w:t>
            </w:r>
          </w:p>
        </w:tc>
      </w:tr>
      <w:tr w:rsidR="000F67A5" w14:paraId="68EE0ABA" w14:textId="77777777">
        <w:tc>
          <w:tcPr>
            <w:tcW w:w="1252" w:type="dxa"/>
          </w:tcPr>
          <w:p w14:paraId="68EE0AB8"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概览</w:t>
            </w:r>
          </w:p>
        </w:tc>
        <w:tc>
          <w:tcPr>
            <w:tcW w:w="7270" w:type="dxa"/>
          </w:tcPr>
          <w:p w14:paraId="68EE0AB9" w14:textId="20E66512"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卖家）和用户（买家）可以在信息管理系统中进行包括修改个人信息在内的一些操作。对于用户（买家），可以查看已经进行的订单，包括购买订单与租借订单等，还可以查看商品收藏。对于用户（卖家），他也可以查看已经进行的订单，包括查看上架商品的信息，</w:t>
            </w:r>
            <w:r w:rsidR="00C342E1">
              <w:rPr>
                <w:rFonts w:ascii="宋体" w:hAnsi="宋体" w:cs="宋体" w:hint="eastAsia"/>
                <w:sz w:val="21"/>
                <w:szCs w:val="21"/>
                <w:lang w:eastAsia="zh-CN"/>
              </w:rPr>
              <w:t>评价</w:t>
            </w:r>
            <w:r>
              <w:rPr>
                <w:rFonts w:ascii="宋体" w:hAnsi="宋体" w:cs="宋体" w:hint="eastAsia"/>
                <w:sz w:val="21"/>
                <w:szCs w:val="21"/>
                <w:lang w:eastAsia="zh-CN"/>
              </w:rPr>
              <w:t>，也可以查看已经出租或者已经售出的订单。</w:t>
            </w:r>
          </w:p>
        </w:tc>
      </w:tr>
      <w:tr w:rsidR="000F67A5" w14:paraId="68EE0ABD" w14:textId="77777777">
        <w:tc>
          <w:tcPr>
            <w:tcW w:w="1252" w:type="dxa"/>
          </w:tcPr>
          <w:p w14:paraId="68EE0ABB"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参与人员</w:t>
            </w:r>
          </w:p>
        </w:tc>
        <w:tc>
          <w:tcPr>
            <w:tcW w:w="7270" w:type="dxa"/>
          </w:tcPr>
          <w:p w14:paraId="68EE0ABC"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用户（买家），用户（卖家），用户信息管理系统</w:t>
            </w:r>
          </w:p>
        </w:tc>
      </w:tr>
      <w:tr w:rsidR="000F67A5" w14:paraId="68EE0AC1" w14:textId="77777777">
        <w:tc>
          <w:tcPr>
            <w:tcW w:w="1252" w:type="dxa"/>
          </w:tcPr>
          <w:p w14:paraId="68EE0ABE"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前置条件</w:t>
            </w:r>
          </w:p>
        </w:tc>
        <w:tc>
          <w:tcPr>
            <w:tcW w:w="7270" w:type="dxa"/>
          </w:tcPr>
          <w:p w14:paraId="68EE0ABF"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用户都已经登入本系统</w:t>
            </w:r>
          </w:p>
          <w:p w14:paraId="68EE0AC0" w14:textId="77777777" w:rsidR="000F67A5" w:rsidRDefault="00EA25BE">
            <w:pPr>
              <w:widowControl/>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系统能实时访问内部数据库（如</w:t>
            </w:r>
            <w:r>
              <w:rPr>
                <w:rFonts w:ascii="宋体" w:hAnsi="宋体" w:cs="宋体" w:hint="eastAsia"/>
                <w:sz w:val="21"/>
                <w:szCs w:val="21"/>
                <w:lang w:eastAsia="zh-CN"/>
              </w:rPr>
              <w:t>商品信息，个人信息</w:t>
            </w:r>
            <w:r>
              <w:rPr>
                <w:rFonts w:ascii="宋体" w:hAnsi="宋体" w:cs="宋体" w:hint="eastAsia"/>
                <w:sz w:val="21"/>
                <w:szCs w:val="21"/>
                <w:lang w:eastAsia="zh-CN"/>
              </w:rPr>
              <w:t>等）。</w:t>
            </w:r>
          </w:p>
        </w:tc>
      </w:tr>
      <w:tr w:rsidR="000F67A5" w14:paraId="68EE0AC7" w14:textId="77777777">
        <w:tc>
          <w:tcPr>
            <w:tcW w:w="1252" w:type="dxa"/>
          </w:tcPr>
          <w:p w14:paraId="68EE0AC2" w14:textId="77777777" w:rsidR="000F67A5" w:rsidRDefault="00EA25BE">
            <w:pPr>
              <w:ind w:firstLineChars="0" w:firstLine="0"/>
              <w:rPr>
                <w:rFonts w:ascii="宋体" w:hAnsi="宋体" w:cs="宋体" w:hint="eastAsia"/>
                <w:kern w:val="2"/>
                <w:sz w:val="21"/>
                <w:szCs w:val="21"/>
                <w:lang w:eastAsia="zh-CN" w:bidi="ar-SA"/>
              </w:rPr>
            </w:pPr>
            <w:r>
              <w:rPr>
                <w:rFonts w:ascii="宋体" w:hAnsi="宋体" w:cs="宋体" w:hint="eastAsia"/>
                <w:sz w:val="21"/>
                <w:szCs w:val="21"/>
                <w:lang w:eastAsia="zh-CN"/>
              </w:rPr>
              <w:t>基本路径</w:t>
            </w:r>
          </w:p>
        </w:tc>
        <w:tc>
          <w:tcPr>
            <w:tcW w:w="7270" w:type="dxa"/>
          </w:tcPr>
          <w:p w14:paraId="68EE0AC3"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w:t>
            </w:r>
            <w:r>
              <w:rPr>
                <w:rFonts w:ascii="宋体" w:hAnsi="宋体" w:cs="宋体" w:hint="eastAsia"/>
                <w:sz w:val="21"/>
                <w:szCs w:val="21"/>
                <w:lang w:eastAsia="zh-CN"/>
              </w:rPr>
              <w:t>输入登陆账号，登陆密码等必要信息</w:t>
            </w:r>
            <w:r>
              <w:rPr>
                <w:rFonts w:ascii="宋体" w:hAnsi="宋体" w:cs="宋体" w:hint="eastAsia"/>
                <w:sz w:val="21"/>
                <w:szCs w:val="21"/>
                <w:lang w:eastAsia="zh-CN"/>
              </w:rPr>
              <w:t>，进入管理系统。</w:t>
            </w:r>
          </w:p>
          <w:p w14:paraId="68EE0AC4"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2.</w:t>
            </w:r>
            <w:r>
              <w:rPr>
                <w:rFonts w:ascii="宋体" w:hAnsi="宋体" w:cs="宋体" w:hint="eastAsia"/>
                <w:sz w:val="21"/>
                <w:szCs w:val="21"/>
                <w:lang w:eastAsia="zh-CN"/>
              </w:rPr>
              <w:t>用户可以在个人中心中修改个人信息。</w:t>
            </w:r>
          </w:p>
          <w:p w14:paraId="68EE0AC5"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3.</w:t>
            </w:r>
            <w:r>
              <w:rPr>
                <w:rFonts w:ascii="宋体" w:hAnsi="宋体" w:cs="宋体" w:hint="eastAsia"/>
                <w:sz w:val="21"/>
                <w:szCs w:val="21"/>
                <w:lang w:eastAsia="zh-CN"/>
              </w:rPr>
              <w:t>用户（买家）可以查看已经进行的订单，包括购买订单与租借订单等，还可以查看商品收藏。</w:t>
            </w:r>
          </w:p>
          <w:p w14:paraId="68EE0AC6" w14:textId="01B2C0F5"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4.</w:t>
            </w:r>
            <w:r>
              <w:rPr>
                <w:rFonts w:ascii="宋体" w:hAnsi="宋体" w:cs="宋体" w:hint="eastAsia"/>
                <w:sz w:val="21"/>
                <w:szCs w:val="21"/>
                <w:lang w:eastAsia="zh-CN"/>
              </w:rPr>
              <w:t>用户（卖家）可以查看已经进行的订单，包括查看上架商品的信息，</w:t>
            </w:r>
            <w:r w:rsidR="00C342E1">
              <w:rPr>
                <w:rFonts w:ascii="宋体" w:hAnsi="宋体" w:cs="宋体" w:hint="eastAsia"/>
                <w:sz w:val="21"/>
                <w:szCs w:val="21"/>
                <w:lang w:eastAsia="zh-CN"/>
              </w:rPr>
              <w:t>评价</w:t>
            </w:r>
            <w:r>
              <w:rPr>
                <w:rFonts w:ascii="宋体" w:hAnsi="宋体" w:cs="宋体" w:hint="eastAsia"/>
                <w:sz w:val="21"/>
                <w:szCs w:val="21"/>
                <w:lang w:eastAsia="zh-CN"/>
              </w:rPr>
              <w:t>，也可以查看已经出租或者已经售出的订单。</w:t>
            </w:r>
          </w:p>
        </w:tc>
      </w:tr>
      <w:tr w:rsidR="000F67A5" w14:paraId="68EE0ACC" w14:textId="77777777">
        <w:trPr>
          <w:trHeight w:val="657"/>
        </w:trPr>
        <w:tc>
          <w:tcPr>
            <w:tcW w:w="1252" w:type="dxa"/>
          </w:tcPr>
          <w:p w14:paraId="68EE0AC8"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额外路径</w:t>
            </w:r>
          </w:p>
        </w:tc>
        <w:tc>
          <w:tcPr>
            <w:tcW w:w="7270" w:type="dxa"/>
          </w:tcPr>
          <w:p w14:paraId="68EE0AC9"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用户修改账号信息失败</w:t>
            </w:r>
          </w:p>
          <w:p w14:paraId="68EE0ACA"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1.1</w:t>
            </w:r>
            <w:r>
              <w:rPr>
                <w:rFonts w:ascii="宋体" w:hAnsi="宋体" w:cs="宋体" w:hint="eastAsia"/>
                <w:sz w:val="21"/>
                <w:szCs w:val="21"/>
                <w:lang w:eastAsia="zh-CN"/>
              </w:rPr>
              <w:t>系统提示“</w:t>
            </w:r>
            <w:r>
              <w:rPr>
                <w:rFonts w:ascii="宋体" w:hAnsi="宋体" w:cs="宋体" w:hint="eastAsia"/>
                <w:sz w:val="21"/>
                <w:szCs w:val="21"/>
                <w:lang w:eastAsia="zh-CN"/>
              </w:rPr>
              <w:t>修改失败</w:t>
            </w:r>
            <w:r>
              <w:rPr>
                <w:rFonts w:ascii="宋体" w:hAnsi="宋体" w:cs="宋体" w:hint="eastAsia"/>
                <w:sz w:val="21"/>
                <w:szCs w:val="21"/>
                <w:lang w:eastAsia="zh-CN"/>
              </w:rPr>
              <w:t>”</w:t>
            </w:r>
            <w:r>
              <w:rPr>
                <w:rFonts w:ascii="宋体" w:hAnsi="宋体" w:cs="宋体" w:hint="eastAsia"/>
                <w:sz w:val="21"/>
                <w:szCs w:val="21"/>
                <w:lang w:eastAsia="zh-CN"/>
              </w:rPr>
              <w:t>，并显示失败原因。例如账号名称重复，违规昵称等。</w:t>
            </w:r>
          </w:p>
          <w:p w14:paraId="68EE0ACB" w14:textId="77777777" w:rsidR="000F67A5" w:rsidRDefault="00EA25BE">
            <w:pPr>
              <w:ind w:firstLine="420"/>
              <w:rPr>
                <w:rFonts w:ascii="宋体" w:hAnsi="宋体" w:cs="宋体" w:hint="eastAsia"/>
                <w:sz w:val="21"/>
                <w:szCs w:val="21"/>
                <w:lang w:eastAsia="zh-CN"/>
              </w:rPr>
            </w:pPr>
            <w:r>
              <w:rPr>
                <w:rFonts w:ascii="宋体" w:hAnsi="宋体" w:cs="宋体" w:hint="eastAsia"/>
                <w:sz w:val="21"/>
                <w:szCs w:val="21"/>
                <w:lang w:eastAsia="zh-CN"/>
              </w:rPr>
              <w:t>1.</w:t>
            </w:r>
            <w:r>
              <w:rPr>
                <w:rFonts w:ascii="宋体" w:hAnsi="宋体" w:cs="宋体" w:hint="eastAsia"/>
                <w:sz w:val="21"/>
                <w:szCs w:val="21"/>
                <w:lang w:eastAsia="zh-CN"/>
              </w:rPr>
              <w:t>2</w:t>
            </w:r>
            <w:r>
              <w:rPr>
                <w:rFonts w:ascii="宋体" w:hAnsi="宋体" w:cs="宋体" w:hint="eastAsia"/>
                <w:sz w:val="21"/>
                <w:szCs w:val="21"/>
                <w:lang w:eastAsia="zh-CN"/>
              </w:rPr>
              <w:t>系统返回基本路径的步骤</w:t>
            </w:r>
            <w:r>
              <w:rPr>
                <w:rFonts w:ascii="宋体" w:hAnsi="宋体" w:cs="宋体" w:hint="eastAsia"/>
                <w:sz w:val="21"/>
                <w:szCs w:val="21"/>
                <w:lang w:eastAsia="zh-CN"/>
              </w:rPr>
              <w:t>2</w:t>
            </w:r>
          </w:p>
        </w:tc>
      </w:tr>
      <w:tr w:rsidR="000F67A5" w14:paraId="68EE0ACF" w14:textId="77777777">
        <w:tc>
          <w:tcPr>
            <w:tcW w:w="1252" w:type="dxa"/>
          </w:tcPr>
          <w:p w14:paraId="68EE0ACD"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后置条件</w:t>
            </w:r>
          </w:p>
        </w:tc>
        <w:tc>
          <w:tcPr>
            <w:tcW w:w="7270" w:type="dxa"/>
          </w:tcPr>
          <w:p w14:paraId="68EE0ACE" w14:textId="77777777" w:rsidR="000F67A5" w:rsidRDefault="00EA25BE">
            <w:pPr>
              <w:ind w:firstLineChars="0" w:firstLine="0"/>
              <w:rPr>
                <w:rFonts w:ascii="宋体" w:hAnsi="宋体" w:cs="宋体" w:hint="eastAsia"/>
                <w:sz w:val="21"/>
                <w:szCs w:val="21"/>
                <w:lang w:eastAsia="zh-CN"/>
              </w:rPr>
            </w:pPr>
            <w:r>
              <w:rPr>
                <w:rFonts w:ascii="宋体" w:hAnsi="宋体" w:cs="宋体" w:hint="eastAsia"/>
                <w:sz w:val="21"/>
                <w:szCs w:val="21"/>
                <w:lang w:eastAsia="zh-CN"/>
              </w:rPr>
              <w:t>系统记录</w:t>
            </w:r>
            <w:r>
              <w:rPr>
                <w:rFonts w:ascii="宋体" w:hAnsi="宋体" w:cs="宋体" w:hint="eastAsia"/>
                <w:sz w:val="21"/>
                <w:szCs w:val="21"/>
                <w:lang w:eastAsia="zh-CN"/>
              </w:rPr>
              <w:t>用户</w:t>
            </w:r>
            <w:r>
              <w:rPr>
                <w:rFonts w:ascii="宋体" w:hAnsi="宋体" w:cs="宋体" w:hint="eastAsia"/>
                <w:sz w:val="21"/>
                <w:szCs w:val="21"/>
                <w:lang w:eastAsia="zh-CN"/>
              </w:rPr>
              <w:t>的</w:t>
            </w:r>
            <w:r>
              <w:rPr>
                <w:rFonts w:ascii="宋体" w:hAnsi="宋体" w:cs="宋体" w:hint="eastAsia"/>
                <w:sz w:val="21"/>
                <w:szCs w:val="21"/>
                <w:lang w:eastAsia="zh-CN"/>
              </w:rPr>
              <w:t>基本信息，确保留存用户信息。</w:t>
            </w:r>
          </w:p>
        </w:tc>
      </w:tr>
    </w:tbl>
    <w:p w14:paraId="68EE0AD0" w14:textId="77777777" w:rsidR="000F67A5" w:rsidRDefault="000F67A5">
      <w:pPr>
        <w:pStyle w:val="a9"/>
        <w:jc w:val="left"/>
        <w:rPr>
          <w:rFonts w:ascii="宋体" w:eastAsia="宋体" w:hAnsi="宋体" w:cs="宋体" w:hint="eastAsia"/>
          <w:b w:val="0"/>
          <w:bCs/>
          <w:color w:val="000000" w:themeColor="text1"/>
          <w:sz w:val="24"/>
          <w:szCs w:val="24"/>
          <w:lang w:eastAsia="zh-CN"/>
        </w:rPr>
        <w:sectPr w:rsidR="000F67A5">
          <w:pgSz w:w="11906" w:h="16838"/>
          <w:pgMar w:top="1440" w:right="1800" w:bottom="1440" w:left="1800" w:header="851" w:footer="992" w:gutter="0"/>
          <w:pgNumType w:start="1"/>
          <w:cols w:space="425"/>
          <w:docGrid w:type="lines" w:linePitch="312"/>
        </w:sectPr>
      </w:pPr>
    </w:p>
    <w:p w14:paraId="68EE0AD1"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D2" w14:textId="77777777" w:rsidR="000F67A5" w:rsidRDefault="00EA25BE">
      <w:pPr>
        <w:pStyle w:val="a9"/>
        <w:numPr>
          <w:ilvl w:val="0"/>
          <w:numId w:val="1"/>
        </w:numPr>
        <w:jc w:val="left"/>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非功能性需求</w:t>
      </w:r>
    </w:p>
    <w:p w14:paraId="68EE0AD3" w14:textId="77777777" w:rsidR="000F67A5" w:rsidRDefault="000F67A5">
      <w:pPr>
        <w:pStyle w:val="a9"/>
        <w:jc w:val="left"/>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8EE0AD4"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性能需求</w:t>
      </w:r>
    </w:p>
    <w:p w14:paraId="68EE0AD5"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AD6"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·相应需求</w:t>
      </w:r>
    </w:p>
    <w:p w14:paraId="68EE0AD7"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用户在使用该</w:t>
      </w:r>
      <w:r>
        <w:rPr>
          <w:rFonts w:ascii="宋体" w:eastAsia="宋体" w:hAnsi="宋体" w:cs="宋体" w:hint="eastAsia"/>
          <w:b w:val="0"/>
          <w:bCs/>
          <w:color w:val="000000" w:themeColor="text1"/>
          <w:sz w:val="24"/>
          <w:szCs w:val="24"/>
          <w:lang w:eastAsia="zh-CN"/>
        </w:rPr>
        <w:t>Web</w:t>
      </w:r>
      <w:r>
        <w:rPr>
          <w:rFonts w:ascii="宋体" w:eastAsia="宋体" w:hAnsi="宋体" w:cs="宋体" w:hint="eastAsia"/>
          <w:b w:val="0"/>
          <w:bCs/>
          <w:color w:val="000000" w:themeColor="text1"/>
          <w:sz w:val="24"/>
          <w:szCs w:val="24"/>
          <w:lang w:eastAsia="zh-CN"/>
        </w:rPr>
        <w:t>系统时，页面加载速度要足够，以及商品的展示等响应时间不能超过</w:t>
      </w:r>
      <w:r>
        <w:rPr>
          <w:rFonts w:ascii="宋体" w:eastAsia="宋体" w:hAnsi="宋体" w:cs="宋体" w:hint="eastAsia"/>
          <w:b w:val="0"/>
          <w:bCs/>
          <w:color w:val="000000" w:themeColor="text1"/>
          <w:sz w:val="24"/>
          <w:szCs w:val="24"/>
          <w:lang w:eastAsia="zh-CN"/>
        </w:rPr>
        <w:t>2</w:t>
      </w:r>
      <w:r>
        <w:rPr>
          <w:rFonts w:ascii="宋体" w:eastAsia="宋体" w:hAnsi="宋体" w:cs="宋体" w:hint="eastAsia"/>
          <w:b w:val="0"/>
          <w:bCs/>
          <w:color w:val="000000" w:themeColor="text1"/>
          <w:sz w:val="24"/>
          <w:szCs w:val="24"/>
          <w:lang w:eastAsia="zh-CN"/>
        </w:rPr>
        <w:t>秒。如果超过了会大大降低用户的使用体验。</w:t>
      </w:r>
    </w:p>
    <w:p w14:paraId="68EE0AD8"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D9"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·并发性</w:t>
      </w:r>
    </w:p>
    <w:p w14:paraId="68EE0ADA"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一个网站会同时有许多用户进行访问，尤其是这类商品交互网站，需要增强用户的并发性，允许多个用户进行并发操作同时不对用户访问进行很大的延迟影响。</w:t>
      </w:r>
    </w:p>
    <w:p w14:paraId="68EE0ADB"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DC"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可扩展性</w:t>
      </w:r>
    </w:p>
    <w:p w14:paraId="68EE0ADD"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ADE"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·功能拓展</w:t>
      </w:r>
    </w:p>
    <w:p w14:paraId="68EE0ADF"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除了上述进行的需求分析，系统的在代码层面的部署也要做到易于后续进行新功能的拓展，例如引入音乐社区等等新模块。</w:t>
      </w:r>
    </w:p>
    <w:p w14:paraId="68EE0AE0"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E1"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·地域扩展</w:t>
      </w:r>
    </w:p>
    <w:p w14:paraId="68EE0AE2"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商品交易平台的访问用户非常多，加上我们国内国土面积之大，用户分布在五湖四海之地，因此在不同区域设置不同的服务器部署，可以更好的处理优化问题。该系统应该利于在不同地域的扩展功能。</w:t>
      </w:r>
    </w:p>
    <w:p w14:paraId="68EE0AE3"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AE4"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安全性</w:t>
      </w:r>
    </w:p>
    <w:p w14:paraId="68EE0AE5"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AE6"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·账户保护</w:t>
      </w:r>
    </w:p>
    <w:p w14:paraId="68EE0AE7"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lastRenderedPageBreak/>
        <w:t>在一系列有登录功能的网站中，对账户进行保护是必须做到的要求。而对于商品交易平台这类涉及到实际金钱交易的网站更是如此，必须对用户的登录信息进行加密。</w:t>
      </w:r>
    </w:p>
    <w:p w14:paraId="68EE0AE8"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E9"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EA"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·支付安全</w:t>
      </w:r>
    </w:p>
    <w:p w14:paraId="68EE0AEB"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商品交易平台涉及到实际金钱的交易，因此要对用户进行交易的过程进行支付安全的保护，例如调用微信、支付宝、网上银行卡等已经成熟的具有支付安全保护的支付接口。</w:t>
      </w:r>
    </w:p>
    <w:p w14:paraId="68EE0AEC"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ED"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·防攻击措施</w:t>
      </w:r>
    </w:p>
    <w:p w14:paraId="68EE0AEE"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商品交易平台涉及到的用户数量十分庞大，因此难免会有不法分子对平台的信息进行攻击，因此我们在外部需要验证码等检验机器人措施防止攻击，内部利用管理员的权限针对非法用户进行账户的封禁操作。</w:t>
      </w:r>
    </w:p>
    <w:p w14:paraId="68EE0AEF"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F0" w14:textId="77777777" w:rsidR="000F67A5" w:rsidRDefault="000F67A5">
      <w:pPr>
        <w:pStyle w:val="a9"/>
        <w:jc w:val="left"/>
        <w:rPr>
          <w:rFonts w:ascii="宋体" w:eastAsia="宋体" w:hAnsi="宋体" w:cs="宋体" w:hint="eastAsia"/>
          <w:b w:val="0"/>
          <w:bCs/>
          <w:color w:val="000000" w:themeColor="text1"/>
          <w:sz w:val="24"/>
          <w:szCs w:val="24"/>
          <w:lang w:eastAsia="zh-CN"/>
        </w:rPr>
      </w:pPr>
    </w:p>
    <w:p w14:paraId="68EE0AF1"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可维护性</w:t>
      </w:r>
    </w:p>
    <w:p w14:paraId="68EE0AF2"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AF3"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·代码质量</w:t>
      </w:r>
    </w:p>
    <w:p w14:paraId="68EE0AF4"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代码的逻辑清晰，结构清楚，同时有明确的注释来解释代码，以便后续的测试以及增加新功能。</w:t>
      </w:r>
    </w:p>
    <w:p w14:paraId="68EE0AF5"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F6"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·版本控制</w:t>
      </w:r>
    </w:p>
    <w:p w14:paraId="68EE0AF7"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开发过程中，小组成员会利用</w:t>
      </w:r>
      <w:r>
        <w:rPr>
          <w:rFonts w:ascii="宋体" w:eastAsia="宋体" w:hAnsi="宋体" w:cs="宋体" w:hint="eastAsia"/>
          <w:b w:val="0"/>
          <w:bCs/>
          <w:color w:val="000000" w:themeColor="text1"/>
          <w:sz w:val="24"/>
          <w:szCs w:val="24"/>
          <w:lang w:eastAsia="zh-CN"/>
        </w:rPr>
        <w:t>Git</w:t>
      </w:r>
      <w:r>
        <w:rPr>
          <w:rFonts w:ascii="宋体" w:eastAsia="宋体" w:hAnsi="宋体" w:cs="宋体" w:hint="eastAsia"/>
          <w:b w:val="0"/>
          <w:bCs/>
          <w:color w:val="000000" w:themeColor="text1"/>
          <w:sz w:val="24"/>
          <w:szCs w:val="24"/>
          <w:lang w:eastAsia="zh-CN"/>
        </w:rPr>
        <w:t>进行代码的版本控制，已实现代码的记录</w:t>
      </w:r>
      <w:proofErr w:type="gramStart"/>
      <w:r>
        <w:rPr>
          <w:rFonts w:ascii="宋体" w:eastAsia="宋体" w:hAnsi="宋体" w:cs="宋体" w:hint="eastAsia"/>
          <w:b w:val="0"/>
          <w:bCs/>
          <w:color w:val="000000" w:themeColor="text1"/>
          <w:sz w:val="24"/>
          <w:szCs w:val="24"/>
          <w:lang w:eastAsia="zh-CN"/>
        </w:rPr>
        <w:t>和回滚操作</w:t>
      </w:r>
      <w:proofErr w:type="gramEnd"/>
      <w:r>
        <w:rPr>
          <w:rFonts w:ascii="宋体" w:eastAsia="宋体" w:hAnsi="宋体" w:cs="宋体" w:hint="eastAsia"/>
          <w:b w:val="0"/>
          <w:bCs/>
          <w:color w:val="000000" w:themeColor="text1"/>
          <w:sz w:val="24"/>
          <w:szCs w:val="24"/>
          <w:lang w:eastAsia="zh-CN"/>
        </w:rPr>
        <w:t>。</w:t>
      </w:r>
    </w:p>
    <w:p w14:paraId="68EE0AF8"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AF9"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可用性</w:t>
      </w:r>
    </w:p>
    <w:p w14:paraId="68EE0AFA"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AFB"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·用户友好</w:t>
      </w:r>
    </w:p>
    <w:p w14:paraId="68EE0AFC"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平台设置简单、美观、利于使用的</w:t>
      </w:r>
      <w:r>
        <w:rPr>
          <w:rFonts w:ascii="宋体" w:eastAsia="宋体" w:hAnsi="宋体" w:cs="宋体" w:hint="eastAsia"/>
          <w:b w:val="0"/>
          <w:bCs/>
          <w:color w:val="000000" w:themeColor="text1"/>
          <w:sz w:val="24"/>
          <w:szCs w:val="24"/>
          <w:lang w:eastAsia="zh-CN"/>
        </w:rPr>
        <w:t>UI</w:t>
      </w:r>
      <w:r>
        <w:rPr>
          <w:rFonts w:ascii="宋体" w:eastAsia="宋体" w:hAnsi="宋体" w:cs="宋体" w:hint="eastAsia"/>
          <w:b w:val="0"/>
          <w:bCs/>
          <w:color w:val="000000" w:themeColor="text1"/>
          <w:sz w:val="24"/>
          <w:szCs w:val="24"/>
          <w:lang w:eastAsia="zh-CN"/>
        </w:rPr>
        <w:t>界面方便用户进行操作，同时在展示商品时要进行美观的布局操作，便于用户阅读乐器的相关信息。</w:t>
      </w:r>
    </w:p>
    <w:p w14:paraId="68EE0AFD"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AFE"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可靠性</w:t>
      </w:r>
    </w:p>
    <w:p w14:paraId="68EE0AFF"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B00"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·数据一致性</w:t>
      </w:r>
    </w:p>
    <w:p w14:paraId="68EE0B01"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所有订单和交易数据必须保证原子性和一致性，使用事务机制处理。</w:t>
      </w:r>
    </w:p>
    <w:p w14:paraId="68EE0B02"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B03"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B04"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·故障恢复性</w:t>
      </w:r>
    </w:p>
    <w:p w14:paraId="68EE0B05"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商品交易平台涉及到的访问数很大，因此要提前做好崩溃的回复、保存措施。</w:t>
      </w:r>
    </w:p>
    <w:p w14:paraId="68EE0B06"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B07"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B08"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B09" w14:textId="77777777" w:rsidR="000F67A5" w:rsidRDefault="00EA25BE">
      <w:pPr>
        <w:pStyle w:val="a9"/>
        <w:numPr>
          <w:ilvl w:val="0"/>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2"/>
          <w:szCs w:val="32"/>
          <w:lang w:eastAsia="zh-CN"/>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其他需求</w:t>
      </w:r>
    </w:p>
    <w:p w14:paraId="68EE0B0A"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B0B"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兼容性</w:t>
      </w:r>
    </w:p>
    <w:p w14:paraId="68EE0B0C"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B0D"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·浏览器兼容</w:t>
      </w:r>
    </w:p>
    <w:p w14:paraId="68EE0B0E"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该软件是开发在</w:t>
      </w:r>
      <w:r>
        <w:rPr>
          <w:rFonts w:ascii="宋体" w:eastAsia="宋体" w:hAnsi="宋体" w:cs="宋体" w:hint="eastAsia"/>
          <w:b w:val="0"/>
          <w:bCs/>
          <w:color w:val="000000" w:themeColor="text1"/>
          <w:sz w:val="24"/>
          <w:szCs w:val="24"/>
          <w:lang w:eastAsia="zh-CN"/>
        </w:rPr>
        <w:t>Web</w:t>
      </w:r>
      <w:r>
        <w:rPr>
          <w:rFonts w:ascii="宋体" w:eastAsia="宋体" w:hAnsi="宋体" w:cs="宋体" w:hint="eastAsia"/>
          <w:b w:val="0"/>
          <w:bCs/>
          <w:color w:val="000000" w:themeColor="text1"/>
          <w:sz w:val="24"/>
          <w:szCs w:val="24"/>
          <w:lang w:eastAsia="zh-CN"/>
        </w:rPr>
        <w:t>端口的，因此需要兼容主流的浏览器（</w:t>
      </w:r>
      <w:proofErr w:type="gramStart"/>
      <w:r>
        <w:rPr>
          <w:rFonts w:ascii="宋体" w:eastAsia="宋体" w:hAnsi="宋体" w:cs="宋体" w:hint="eastAsia"/>
          <w:b w:val="0"/>
          <w:bCs/>
          <w:color w:val="000000" w:themeColor="text1"/>
          <w:sz w:val="24"/>
          <w:szCs w:val="24"/>
          <w:lang w:eastAsia="zh-CN"/>
        </w:rPr>
        <w:t>例如谷歌浏览器</w:t>
      </w:r>
      <w:proofErr w:type="gramEnd"/>
      <w:r>
        <w:rPr>
          <w:rFonts w:ascii="宋体" w:eastAsia="宋体" w:hAnsi="宋体" w:cs="宋体" w:hint="eastAsia"/>
          <w:b w:val="0"/>
          <w:bCs/>
          <w:color w:val="000000" w:themeColor="text1"/>
          <w:sz w:val="24"/>
          <w:szCs w:val="24"/>
          <w:lang w:eastAsia="zh-CN"/>
        </w:rPr>
        <w:t>、</w:t>
      </w:r>
      <w:r>
        <w:rPr>
          <w:rFonts w:ascii="宋体" w:eastAsia="宋体" w:hAnsi="宋体" w:cs="宋体" w:hint="eastAsia"/>
          <w:b w:val="0"/>
          <w:bCs/>
          <w:color w:val="000000" w:themeColor="text1"/>
          <w:sz w:val="24"/>
          <w:szCs w:val="24"/>
          <w:lang w:eastAsia="zh-CN"/>
        </w:rPr>
        <w:t>Edge</w:t>
      </w:r>
      <w:r>
        <w:rPr>
          <w:rFonts w:ascii="宋体" w:eastAsia="宋体" w:hAnsi="宋体" w:cs="宋体" w:hint="eastAsia"/>
          <w:b w:val="0"/>
          <w:bCs/>
          <w:color w:val="000000" w:themeColor="text1"/>
          <w:sz w:val="24"/>
          <w:szCs w:val="24"/>
          <w:lang w:eastAsia="zh-CN"/>
        </w:rPr>
        <w:t>浏览器等）</w:t>
      </w:r>
    </w:p>
    <w:p w14:paraId="68EE0B0F"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B10"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·后端兼容</w:t>
      </w:r>
    </w:p>
    <w:p w14:paraId="68EE0B11"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后端服务与主流数据库（</w:t>
      </w:r>
      <w:proofErr w:type="spellStart"/>
      <w:r>
        <w:rPr>
          <w:rFonts w:ascii="宋体" w:eastAsia="宋体" w:hAnsi="宋体" w:cs="宋体" w:hint="eastAsia"/>
          <w:b w:val="0"/>
          <w:bCs/>
          <w:color w:val="000000" w:themeColor="text1"/>
          <w:sz w:val="24"/>
          <w:szCs w:val="24"/>
          <w:lang w:eastAsia="zh-CN"/>
        </w:rPr>
        <w:t>MySQL,PostgreSQL</w:t>
      </w:r>
      <w:proofErr w:type="spellEnd"/>
      <w:r>
        <w:rPr>
          <w:rFonts w:ascii="宋体" w:eastAsia="宋体" w:hAnsi="宋体" w:cs="宋体" w:hint="eastAsia"/>
          <w:b w:val="0"/>
          <w:bCs/>
          <w:color w:val="000000" w:themeColor="text1"/>
          <w:sz w:val="24"/>
          <w:szCs w:val="24"/>
          <w:lang w:eastAsia="zh-CN"/>
        </w:rPr>
        <w:t>）进行无缝集成。</w:t>
      </w:r>
    </w:p>
    <w:p w14:paraId="68EE0B12"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B13" w14:textId="77777777" w:rsidR="000F67A5" w:rsidRDefault="00EA25BE">
      <w:pPr>
        <w:pStyle w:val="a9"/>
        <w:numPr>
          <w:ilvl w:val="1"/>
          <w:numId w:val="1"/>
        </w:numPr>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合法合</w:t>
      </w:r>
      <w:proofErr w:type="gramStart"/>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规</w:t>
      </w:r>
      <w:proofErr w:type="gramEnd"/>
      <w:r>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性</w:t>
      </w:r>
    </w:p>
    <w:p w14:paraId="68EE0B14" w14:textId="77777777" w:rsidR="000F67A5" w:rsidRDefault="000F67A5">
      <w:pPr>
        <w:pStyle w:val="a9"/>
        <w:jc w:val="left"/>
        <w:rPr>
          <w:rFonts w:ascii="TypeLand 康熙字典體" w:hAnsi="TypeLand 康熙字典體" w:hint="eastAsia"/>
          <w:b w:val="0"/>
          <w:bCs/>
          <w:color w:val="000000" w:themeColor="text1"/>
          <w:sz w:val="30"/>
          <w:szCs w:val="30"/>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EE0B15"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·用户隐私</w:t>
      </w:r>
    </w:p>
    <w:p w14:paraId="68EE0B16"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商品交易平台需要收集用户的爱好进行商品推荐，同时还有用户的相关个人信息，必须对其进行加密保护，软件不外泄给外部，同时外部不法分子也不能进入获取。</w:t>
      </w:r>
    </w:p>
    <w:p w14:paraId="68EE0B17"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B18"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lastRenderedPageBreak/>
        <w:t>·金钱协议</w:t>
      </w:r>
    </w:p>
    <w:p w14:paraId="68EE0B19"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商品交易涉及到实际金钱流动，因此必须保障交易双方的合法利益。同时各种操作流程要遵守中国法律相关条款规定。</w:t>
      </w:r>
    </w:p>
    <w:p w14:paraId="68EE0B1A" w14:textId="77777777" w:rsidR="000F67A5" w:rsidRDefault="000F67A5">
      <w:pPr>
        <w:pStyle w:val="a9"/>
        <w:ind w:firstLineChars="200" w:firstLine="480"/>
        <w:jc w:val="left"/>
        <w:rPr>
          <w:rFonts w:ascii="宋体" w:eastAsia="宋体" w:hAnsi="宋体" w:cs="宋体" w:hint="eastAsia"/>
          <w:b w:val="0"/>
          <w:bCs/>
          <w:color w:val="000000" w:themeColor="text1"/>
          <w:sz w:val="24"/>
          <w:szCs w:val="24"/>
          <w:lang w:eastAsia="zh-CN"/>
        </w:rPr>
      </w:pPr>
    </w:p>
    <w:p w14:paraId="68EE0B1B" w14:textId="77777777" w:rsidR="000F67A5" w:rsidRDefault="00EA25BE">
      <w:pPr>
        <w:pStyle w:val="a9"/>
        <w:jc w:val="left"/>
        <w:rPr>
          <w:rFonts w:ascii="宋体" w:eastAsia="宋体" w:hAnsi="宋体" w:cs="宋体" w:hint="eastAsia"/>
          <w:color w:val="000000" w:themeColor="text1"/>
          <w:sz w:val="28"/>
          <w:szCs w:val="28"/>
          <w:lang w:eastAsia="zh-CN"/>
        </w:rPr>
      </w:pPr>
      <w:r>
        <w:rPr>
          <w:rFonts w:ascii="宋体" w:eastAsia="宋体" w:hAnsi="宋体" w:cs="宋体" w:hint="eastAsia"/>
          <w:color w:val="000000" w:themeColor="text1"/>
          <w:sz w:val="28"/>
          <w:szCs w:val="28"/>
          <w:lang w:eastAsia="zh-CN"/>
        </w:rPr>
        <w:t>·合法审核</w:t>
      </w:r>
    </w:p>
    <w:p w14:paraId="68EE0B1C" w14:textId="77777777" w:rsidR="000F67A5" w:rsidRDefault="00EA25BE">
      <w:pPr>
        <w:pStyle w:val="a9"/>
        <w:ind w:firstLineChars="200" w:firstLine="480"/>
        <w:jc w:val="left"/>
        <w:rPr>
          <w:rFonts w:ascii="宋体" w:eastAsia="宋体" w:hAnsi="宋体" w:cs="宋体" w:hint="eastAsia"/>
          <w:b w:val="0"/>
          <w:bCs/>
          <w:color w:val="000000" w:themeColor="text1"/>
          <w:sz w:val="24"/>
          <w:szCs w:val="24"/>
          <w:lang w:eastAsia="zh-CN"/>
        </w:rPr>
      </w:pPr>
      <w:r>
        <w:rPr>
          <w:rFonts w:ascii="宋体" w:eastAsia="宋体" w:hAnsi="宋体" w:cs="宋体" w:hint="eastAsia"/>
          <w:b w:val="0"/>
          <w:bCs/>
          <w:color w:val="000000" w:themeColor="text1"/>
          <w:sz w:val="24"/>
          <w:szCs w:val="24"/>
          <w:lang w:eastAsia="zh-CN"/>
        </w:rPr>
        <w:t>设置了管理员审核机制，来对不法商品以及不法信息的传播等操作进行阻止操作，以保证社会的合法和谐。</w:t>
      </w:r>
    </w:p>
    <w:p w14:paraId="68EE0B1D" w14:textId="77777777" w:rsidR="000F67A5" w:rsidRDefault="000F67A5">
      <w:pPr>
        <w:pStyle w:val="a9"/>
        <w:jc w:val="left"/>
        <w:rPr>
          <w:rFonts w:ascii="宋体" w:eastAsia="宋体" w:hAnsi="宋体" w:cs="宋体" w:hint="eastAsia"/>
          <w:b w:val="0"/>
          <w:bCs/>
          <w:color w:val="000000" w:themeColor="text1"/>
          <w:sz w:val="24"/>
          <w:szCs w:val="24"/>
          <w:lang w:eastAsia="zh-CN"/>
        </w:rPr>
      </w:pPr>
    </w:p>
    <w:sectPr w:rsidR="000F67A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E0B3C" w14:textId="77777777" w:rsidR="000F67A5" w:rsidRDefault="00EA25BE">
      <w:pPr>
        <w:spacing w:line="240" w:lineRule="auto"/>
      </w:pPr>
      <w:r>
        <w:separator/>
      </w:r>
    </w:p>
  </w:endnote>
  <w:endnote w:type="continuationSeparator" w:id="0">
    <w:p w14:paraId="68EE0B3D" w14:textId="77777777" w:rsidR="000F67A5" w:rsidRDefault="00EA25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细黑">
    <w:altName w:val="黑体-简"/>
    <w:panose1 w:val="02010600040101010101"/>
    <w:charset w:val="86"/>
    <w:family w:val="auto"/>
    <w:pitch w:val="variable"/>
    <w:sig w:usb0="00000287" w:usb1="080F0000" w:usb2="00000010" w:usb3="00000000" w:csb0="0004009F" w:csb1="00000000"/>
  </w:font>
  <w:font w:name="TypeLand 康熙字典體">
    <w:altName w:val="Microsoft JhengHei"/>
    <w:charset w:val="88"/>
    <w:family w:val="modern"/>
    <w:pitch w:val="default"/>
    <w:sig w:usb0="00000000" w:usb1="00000000" w:usb2="00000012" w:usb3="00000000" w:csb0="00100001"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E0B3F" w14:textId="77777777" w:rsidR="000F67A5" w:rsidRDefault="00EA25BE">
    <w:pPr>
      <w:pStyle w:val="a3"/>
      <w:ind w:firstLine="360"/>
    </w:pPr>
    <w:r>
      <w:rPr>
        <w:noProof/>
      </w:rPr>
      <mc:AlternateContent>
        <mc:Choice Requires="wps">
          <w:drawing>
            <wp:anchor distT="0" distB="0" distL="114300" distR="114300" simplePos="0" relativeHeight="251659264" behindDoc="0" locked="0" layoutInCell="1" allowOverlap="1" wp14:anchorId="68EE0B40" wp14:editId="68EE0B4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E0B42" w14:textId="77777777" w:rsidR="000F67A5" w:rsidRDefault="00EA25BE">
                          <w:pPr>
                            <w:pStyle w:val="a3"/>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EE0B40" id="_x0000_t202" coordsize="21600,21600" o:spt="202" path="m,l,21600r21600,l21600,xe">
              <v:stroke joinstyle="miter"/>
              <v:path gradientshapeok="t" o:connecttype="rect"/>
            </v:shapetype>
            <v:shape id="文本框 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8EE0B42" w14:textId="77777777" w:rsidR="000F67A5" w:rsidRDefault="00EA25BE">
                    <w:pPr>
                      <w:pStyle w:val="a3"/>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E0B3A" w14:textId="77777777" w:rsidR="000F67A5" w:rsidRDefault="00EA25BE">
      <w:r>
        <w:separator/>
      </w:r>
    </w:p>
  </w:footnote>
  <w:footnote w:type="continuationSeparator" w:id="0">
    <w:p w14:paraId="68EE0B3B" w14:textId="77777777" w:rsidR="000F67A5" w:rsidRDefault="00EA2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E0B3E" w14:textId="77777777" w:rsidR="000F67A5" w:rsidRDefault="000F67A5">
    <w:pPr>
      <w:pStyle w:val="a4"/>
      <w:pBdr>
        <w:bottom w:val="double" w:sz="8" w:space="1"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3248EB0"/>
    <w:multiLevelType w:val="singleLevel"/>
    <w:tmpl w:val="C3248EB0"/>
    <w:lvl w:ilvl="0">
      <w:start w:val="1"/>
      <w:numFmt w:val="decimal"/>
      <w:suff w:val="space"/>
      <w:lvlText w:val="(%1)"/>
      <w:lvlJc w:val="left"/>
    </w:lvl>
  </w:abstractNum>
  <w:abstractNum w:abstractNumId="1" w15:restartNumberingAfterBreak="0">
    <w:nsid w:val="E9BFE222"/>
    <w:multiLevelType w:val="multilevel"/>
    <w:tmpl w:val="E9BFE222"/>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F89ADAF4"/>
    <w:multiLevelType w:val="singleLevel"/>
    <w:tmpl w:val="F89ADAF4"/>
    <w:lvl w:ilvl="0">
      <w:start w:val="1"/>
      <w:numFmt w:val="decimal"/>
      <w:suff w:val="space"/>
      <w:lvlText w:val="(%1)"/>
      <w:lvlJc w:val="left"/>
    </w:lvl>
  </w:abstractNum>
  <w:abstractNum w:abstractNumId="3" w15:restartNumberingAfterBreak="0">
    <w:nsid w:val="FC9B7B12"/>
    <w:multiLevelType w:val="singleLevel"/>
    <w:tmpl w:val="FC9B7B12"/>
    <w:lvl w:ilvl="0">
      <w:start w:val="1"/>
      <w:numFmt w:val="decimal"/>
      <w:suff w:val="space"/>
      <w:lvlText w:val="(%1)"/>
      <w:lvlJc w:val="left"/>
    </w:lvl>
  </w:abstractNum>
  <w:abstractNum w:abstractNumId="4" w15:restartNumberingAfterBreak="0">
    <w:nsid w:val="23D5785D"/>
    <w:multiLevelType w:val="singleLevel"/>
    <w:tmpl w:val="23D5785D"/>
    <w:lvl w:ilvl="0">
      <w:start w:val="1"/>
      <w:numFmt w:val="decimal"/>
      <w:suff w:val="space"/>
      <w:lvlText w:val="(%1)"/>
      <w:lvlJc w:val="left"/>
    </w:lvl>
  </w:abstractNum>
  <w:abstractNum w:abstractNumId="5" w15:restartNumberingAfterBreak="0">
    <w:nsid w:val="3DCBC04C"/>
    <w:multiLevelType w:val="singleLevel"/>
    <w:tmpl w:val="3DCBC04C"/>
    <w:lvl w:ilvl="0">
      <w:start w:val="1"/>
      <w:numFmt w:val="decimal"/>
      <w:suff w:val="space"/>
      <w:lvlText w:val="(%1)"/>
      <w:lvlJc w:val="left"/>
    </w:lvl>
  </w:abstractNum>
  <w:abstractNum w:abstractNumId="6" w15:restartNumberingAfterBreak="0">
    <w:nsid w:val="4A534F7D"/>
    <w:multiLevelType w:val="singleLevel"/>
    <w:tmpl w:val="4A534F7D"/>
    <w:lvl w:ilvl="0">
      <w:start w:val="1"/>
      <w:numFmt w:val="decimal"/>
      <w:suff w:val="nothing"/>
      <w:lvlText w:val="（%1）"/>
      <w:lvlJc w:val="left"/>
    </w:lvl>
  </w:abstractNum>
  <w:num w:numId="1" w16cid:durableId="94372305">
    <w:abstractNumId w:val="1"/>
  </w:num>
  <w:num w:numId="2" w16cid:durableId="252980770">
    <w:abstractNumId w:val="6"/>
  </w:num>
  <w:num w:numId="3" w16cid:durableId="1530409918">
    <w:abstractNumId w:val="0"/>
  </w:num>
  <w:num w:numId="4" w16cid:durableId="384254854">
    <w:abstractNumId w:val="4"/>
  </w:num>
  <w:num w:numId="5" w16cid:durableId="1627194500">
    <w:abstractNumId w:val="2"/>
  </w:num>
  <w:num w:numId="6" w16cid:durableId="1210802973">
    <w:abstractNumId w:val="3"/>
  </w:num>
  <w:num w:numId="7" w16cid:durableId="2006665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QwYWVlYTlhYjIwMzg1ZTI2Njg1MWZhYTIyMWI3YzEifQ=="/>
  </w:docVars>
  <w:rsids>
    <w:rsidRoot w:val="000F67A5"/>
    <w:rsid w:val="DEFA506E"/>
    <w:rsid w:val="000C7665"/>
    <w:rsid w:val="000F67A5"/>
    <w:rsid w:val="0036070F"/>
    <w:rsid w:val="0041633A"/>
    <w:rsid w:val="00554352"/>
    <w:rsid w:val="0056423A"/>
    <w:rsid w:val="00612C76"/>
    <w:rsid w:val="007A59F4"/>
    <w:rsid w:val="00A04107"/>
    <w:rsid w:val="00A04FF2"/>
    <w:rsid w:val="00A971EA"/>
    <w:rsid w:val="00AA191E"/>
    <w:rsid w:val="00B12BB0"/>
    <w:rsid w:val="00B160BD"/>
    <w:rsid w:val="00C342E1"/>
    <w:rsid w:val="00E57305"/>
    <w:rsid w:val="00EA25BE"/>
    <w:rsid w:val="025516C8"/>
    <w:rsid w:val="08B82D1E"/>
    <w:rsid w:val="0C360B29"/>
    <w:rsid w:val="0DDB1BA2"/>
    <w:rsid w:val="114C04A7"/>
    <w:rsid w:val="12EA7F78"/>
    <w:rsid w:val="16481B85"/>
    <w:rsid w:val="1B2E1096"/>
    <w:rsid w:val="1DAD49C3"/>
    <w:rsid w:val="1E1D56A5"/>
    <w:rsid w:val="21F030D1"/>
    <w:rsid w:val="29283150"/>
    <w:rsid w:val="2AE24BA9"/>
    <w:rsid w:val="2C324A12"/>
    <w:rsid w:val="2D131063"/>
    <w:rsid w:val="376878D4"/>
    <w:rsid w:val="3B704014"/>
    <w:rsid w:val="4BF4363A"/>
    <w:rsid w:val="4CB16E35"/>
    <w:rsid w:val="4DE7630D"/>
    <w:rsid w:val="50100316"/>
    <w:rsid w:val="53770784"/>
    <w:rsid w:val="56446F6C"/>
    <w:rsid w:val="5A500DE6"/>
    <w:rsid w:val="5EA82EAE"/>
    <w:rsid w:val="61171269"/>
    <w:rsid w:val="6301622C"/>
    <w:rsid w:val="66807B4C"/>
    <w:rsid w:val="672A02FD"/>
    <w:rsid w:val="6F332A53"/>
    <w:rsid w:val="716E0612"/>
    <w:rsid w:val="78713799"/>
    <w:rsid w:val="78826BB2"/>
    <w:rsid w:val="78D10917"/>
    <w:rsid w:val="7C5C4760"/>
    <w:rsid w:val="7DF335AC"/>
    <w:rsid w:val="C1FE1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E0927"/>
  <w15:docId w15:val="{C59E7C56-A225-451F-97B3-ECB3F9EE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napToGrid w:val="0"/>
      <w:spacing w:line="300" w:lineRule="auto"/>
      <w:ind w:firstLineChars="200" w:firstLine="480"/>
      <w:jc w:val="both"/>
    </w:pPr>
    <w:rPr>
      <w:sz w:val="24"/>
      <w:lang w:eastAsia="en-US" w:bidi="en-US"/>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szCs w:val="24"/>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a5">
    <w:name w:val="Normal (Web)"/>
    <w:basedOn w:val="a"/>
    <w:qFormat/>
    <w:pPr>
      <w:spacing w:beforeAutospacing="1" w:afterAutospacing="1"/>
      <w:jc w:val="left"/>
    </w:pPr>
    <w:rPr>
      <w:lang w:eastAsia="zh-CN" w:bidi="ar-SA"/>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paragraph" w:customStyle="1" w:styleId="a8">
    <w:name w:val="硕士学位论文"/>
    <w:basedOn w:val="a"/>
    <w:qFormat/>
    <w:pPr>
      <w:ind w:firstLineChars="0" w:firstLine="0"/>
      <w:jc w:val="center"/>
    </w:pPr>
    <w:rPr>
      <w:rFonts w:ascii="华文细黑" w:hAnsi="华文细黑"/>
      <w:b/>
      <w:sz w:val="48"/>
      <w:szCs w:val="48"/>
      <w:lang w:eastAsia="zh-CN"/>
    </w:rPr>
  </w:style>
  <w:style w:type="paragraph" w:customStyle="1" w:styleId="a9">
    <w:name w:val="论文题目"/>
    <w:basedOn w:val="a"/>
    <w:qFormat/>
    <w:pPr>
      <w:ind w:firstLineChars="0" w:firstLine="0"/>
      <w:jc w:val="center"/>
    </w:pPr>
    <w:rPr>
      <w:rFonts w:ascii="华文细黑" w:eastAsia="华文细黑" w:hAnsi="华文细黑"/>
      <w:b/>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7.sv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svg"/><Relationship Id="rId27"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24</Pages>
  <Words>961</Words>
  <Characters>5479</Characters>
  <Application>Microsoft Office Word</Application>
  <DocSecurity>0</DocSecurity>
  <Lines>45</Lines>
  <Paragraphs>12</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陈甫彬</dc:creator>
  <cp:lastModifiedBy>Zihe Liu</cp:lastModifiedBy>
  <cp:revision>16</cp:revision>
  <dcterms:created xsi:type="dcterms:W3CDTF">2024-11-19T14:46:00Z</dcterms:created>
  <dcterms:modified xsi:type="dcterms:W3CDTF">2024-11-23T07:29:00Z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2052-6.10.1.8203</vt:lpwstr>
  </property>
  <property fmtid="{D5CDD505-2E9C-101B-9397-08002B2CF9AE}" pid="3" name="ICV">
    <vt:lpwstr>536C94D6D28645E4B4B25D995F793FDA_13</vt:lpwstr>
  </property>
</Properties>
</file>