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42</w:t>
      </w:r>
    </w:p>
    <w:p>
      <w:r>
        <w:rPr>
          <w:b/>
        </w:rPr>
        <w:t xml:space="preserve">Отчетный период: </w:t>
      </w:r>
      <w:r>
        <w:t>с 24.04.2024 по 08.05.2024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ПК 10</w:t>
            </w:r>
          </w:p>
        </w:tc>
        <w:tc>
          <w:tcPr>
            <w:tcW w:type="dxa" w:w="4320"/>
          </w:tcPr>
          <w:p>
            <w:r>
              <w:t>Установка ПО</w:t>
            </w:r>
          </w:p>
        </w:tc>
      </w:tr>
    </w:tbl>
    <w:p>
      <w:pPr>
        <w:spacing w:before="1701"/>
        <w:jc w:val="right"/>
      </w:pPr>
      <w:r>
        <w:t>Подпись______________/_____________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