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Заявка системному администратору</w:t>
      </w:r>
    </w:p>
    <w:p>
      <w:r>
        <w:t xml:space="preserve">Заголовок проблемы: </w:t>
      </w:r>
      <w:r>
        <w:rPr>
          <w:b/>
        </w:rPr>
        <w:t>Устранение технических неполадок</w:t>
      </w:r>
    </w:p>
    <w:p>
      <w:r>
        <w:t>Номер аудитории: 42</w:t>
      </w:r>
    </w:p>
    <w:p>
      <w:r>
        <w:t>Дата регистрации заявки: 24.04.2024</w:t>
      </w:r>
    </w:p>
    <w:p>
      <w:r>
        <w:t>Выполнить работу до: 2024.05.08</w:t>
      </w:r>
    </w:p>
    <w:p>
      <w:r>
        <w:t xml:space="preserve">ФИО заказчика: </w:t>
      </w:r>
      <w:r>
        <w:rPr>
          <w:b/>
        </w:rPr>
        <w:t>Землянов Даниил</w:t>
      </w:r>
    </w:p>
    <w:p>
      <w:r>
        <w:t xml:space="preserve">ФИО исполнителя: </w:t>
      </w:r>
      <w:r>
        <w:rPr>
          <w:b/>
        </w:rPr>
        <w:t>Валерий Викторович</w:t>
      </w:r>
    </w:p>
    <w:p>
      <w:pPr>
        <w:pStyle w:val="Heading1"/>
      </w:pPr>
      <w:r>
        <w:t>Задачи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Компьютер</w:t>
            </w:r>
          </w:p>
        </w:tc>
        <w:tc>
          <w:tcPr>
            <w:tcW w:type="dxa" w:w="4320"/>
          </w:tcPr>
          <w:p>
            <w:r>
              <w:rPr>
                <w:b/>
              </w:rPr>
              <w:t>Описание задачи</w:t>
            </w:r>
          </w:p>
        </w:tc>
      </w:tr>
      <w:tr>
        <w:tc>
          <w:tcPr>
            <w:tcW w:type="dxa" w:w="4320"/>
          </w:tcPr>
          <w:p>
            <w:r>
              <w:t>ПК 10</w:t>
            </w:r>
          </w:p>
        </w:tc>
        <w:tc>
          <w:tcPr>
            <w:tcW w:type="dxa" w:w="4320"/>
          </w:tcPr>
          <w:p>
            <w:r>
              <w:t>Установка ПО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