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swls7m11ggfl"/>
      <w:bookmarkEnd w:id="0"/>
      <w:r>
        <w:rPr>
          <w:rFonts w:eastAsia="Google Sans" w:cs="Google Sans" w:ascii="Google Sans" w:hAnsi="Google Sans"/>
        </w:rPr>
        <w:t xml:space="preserve">Botium Toys: </w:t>
      </w:r>
      <w:r>
        <w:rPr>
          <w:rFonts w:eastAsia="Google Sans" w:cs="Google Sans" w:ascii="Google Sans" w:hAnsi="Google Sans"/>
        </w:rPr>
        <w:t>Controls assessment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review control categories, types, and the purposes of each, read the </w:t>
      </w:r>
      <w:hyperlink r:id="rId2">
        <w:r>
          <w:rPr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document.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jdudu6fs5rtm"/>
      <w:bookmarkEnd w:id="1"/>
      <w:r>
        <w:rPr>
          <w:rFonts w:eastAsia="Google Sans" w:cs="Google Sans" w:ascii="Google Sans" w:hAnsi="Google Sans"/>
        </w:rPr>
        <w:t>Current assets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Assets managed by the IT Department include: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On-premises equipment for in-office business needs 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Management of systems, software, and services: accounting, telecommunication, database, security, ecommerce, and inventory management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Internet access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Internal network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Vendor access management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Data center hosting services 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Data retention and storage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Badge readers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Legacy system maintenance: end-of-life systems that require human monitoring</w:t>
      </w:r>
      <w:r>
        <w:rPr>
          <w:rFonts w:eastAsia="Google Sans" w:cs="Google Sans" w:ascii="Google Sans" w:hAnsi="Google Sans"/>
          <w:i/>
          <w:sz w:val="24"/>
          <w:szCs w:val="24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5"/>
        <w:gridCol w:w="3659"/>
        <w:gridCol w:w="1755"/>
        <w:gridCol w:w="1620"/>
      </w:tblGrid>
      <w:tr>
        <w:trPr>
          <w:tblHeader w:val="true"/>
          <w:trHeight w:val="440" w:hRule="atLeast"/>
        </w:trPr>
        <w:tc>
          <w:tcPr>
            <w:tcW w:w="93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Administrative Controls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Least Privilege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Disaster recovery plans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Access control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Account management policies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Low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Separation of duties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94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3646"/>
        <w:gridCol w:w="1799"/>
        <w:gridCol w:w="1650"/>
      </w:tblGrid>
      <w:tr>
        <w:trPr>
          <w:trHeight w:val="440" w:hRule="atLeast"/>
        </w:trPr>
        <w:tc>
          <w:tcPr>
            <w:tcW w:w="941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Technical Controls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Firewall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Encryption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Backups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management system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Low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Antivirus (AV) software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3"/>
        <w:tblW w:w="9390" w:type="dxa"/>
        <w:jc w:val="left"/>
        <w:tblInd w:w="-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09"/>
        <w:gridCol w:w="3691"/>
        <w:gridCol w:w="1785"/>
        <w:gridCol w:w="1604"/>
      </w:tblGrid>
      <w:tr>
        <w:trPr>
          <w:trHeight w:val="440" w:hRule="atLeast"/>
        </w:trPr>
        <w:tc>
          <w:tcPr>
            <w:tcW w:w="93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Physical Controls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 type and explanation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Needs to be implemented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(X)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Priority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Time-controlled safe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Low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Adequate lighting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High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HsIw5HNDbRXzW7pmhPLsK06B7HF-KMifENO_TlccbSU/template/previe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LibreOffice/7.0.3.1$MacOSX_X86_64 LibreOffice_project/d7547858d014d4cf69878db179d326fc3483e082</Application>
  <Pages>4</Pages>
  <Words>526</Words>
  <Characters>3404</Characters>
  <CharactersWithSpaces>3815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2023-09-07T12:47:53Z</dcterms:modified>
  <cp:revision>1</cp:revision>
  <dc:subject/>
  <dc:title/>
</cp:coreProperties>
</file>