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0A9D" w14:textId="68B13930" w:rsidR="006E0646" w:rsidRDefault="00443903" w:rsidP="00DF66F4">
      <w:pPr>
        <w:pStyle w:val="Title"/>
      </w:pPr>
      <w:r>
        <w:softHyphen/>
      </w:r>
      <w:r>
        <w:softHyphen/>
      </w:r>
      <w:r>
        <w:softHyphen/>
      </w:r>
      <w:r>
        <w:softHyphen/>
      </w:r>
      <w:sdt>
        <w:sdtPr>
          <w:alias w:val="Title"/>
          <w:tag w:val=""/>
          <w:id w:val="344441642"/>
          <w:placeholder>
            <w:docPart w:val="6AF75F2EF7B0438CBA07358CD3AABD2C"/>
          </w:placeholder>
          <w:dataBinding w:prefixMappings="xmlns:ns0='http://purl.org/dc/elements/1.1/' xmlns:ns1='http://schemas.openxmlformats.org/package/2006/metadata/core-properties' " w:xpath="/ns1:coreProperties[1]/ns0:title[1]" w:storeItemID="{6C3C8BC8-F283-45AE-878A-BAB7291924A1}"/>
          <w:text/>
        </w:sdtPr>
        <w:sdtEndPr/>
        <w:sdtContent>
          <w:r w:rsidR="00036E1F">
            <w:t>Production Model Design Report</w:t>
          </w:r>
        </w:sdtContent>
      </w:sdt>
    </w:p>
    <w:p w14:paraId="61E68C7C" w14:textId="0FBB4FA7" w:rsidR="00DE287F" w:rsidRPr="00DE287F" w:rsidRDefault="00713664" w:rsidP="00DE287F">
      <w:pPr>
        <w:pStyle w:val="Subtitle"/>
      </w:pPr>
      <w:r>
        <w:t>F</w:t>
      </w:r>
      <w:r w:rsidR="00990C3D">
        <w:t>2019</w:t>
      </w:r>
      <w:r>
        <w:t xml:space="preserve"> – ECE 298</w:t>
      </w:r>
    </w:p>
    <w:tbl>
      <w:tblPr>
        <w:tblStyle w:val="TableGrid"/>
        <w:tblW w:w="0" w:type="auto"/>
        <w:jc w:val="right"/>
        <w:tblLook w:val="04A0" w:firstRow="1" w:lastRow="0" w:firstColumn="1" w:lastColumn="0" w:noHBand="0" w:noVBand="1"/>
      </w:tblPr>
      <w:tblGrid>
        <w:gridCol w:w="1435"/>
        <w:gridCol w:w="3239"/>
        <w:gridCol w:w="991"/>
        <w:gridCol w:w="3685"/>
      </w:tblGrid>
      <w:tr w:rsidR="00E04D2E" w14:paraId="34522BB1" w14:textId="77777777" w:rsidTr="002972D9">
        <w:trPr>
          <w:trHeight w:val="432"/>
          <w:jc w:val="right"/>
        </w:trPr>
        <w:tc>
          <w:tcPr>
            <w:tcW w:w="1435" w:type="dxa"/>
            <w:tcBorders>
              <w:top w:val="nil"/>
              <w:left w:val="nil"/>
              <w:bottom w:val="nil"/>
            </w:tcBorders>
            <w:vAlign w:val="center"/>
          </w:tcPr>
          <w:p w14:paraId="07AA3C93" w14:textId="16D436B6" w:rsidR="00E04D2E" w:rsidRDefault="00E04D2E" w:rsidP="002972D9">
            <w:pPr>
              <w:jc w:val="right"/>
            </w:pPr>
            <w:r>
              <w:t>Lab Section</w:t>
            </w:r>
            <w:r w:rsidR="00411A5A">
              <w:t>:</w:t>
            </w:r>
          </w:p>
        </w:tc>
        <w:sdt>
          <w:sdtPr>
            <w:alias w:val="Lab Section"/>
            <w:tag w:val="labSection"/>
            <w:id w:val="949901314"/>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3239" w:type="dxa"/>
                <w:vAlign w:val="center"/>
              </w:tcPr>
              <w:p w14:paraId="28E28EE6" w14:textId="21D04EED" w:rsidR="00E04D2E" w:rsidRDefault="00BB5247" w:rsidP="00C446D7">
                <w:pPr>
                  <w:jc w:val="left"/>
                </w:pPr>
                <w:r>
                  <w:t>6</w:t>
                </w:r>
              </w:p>
            </w:tc>
          </w:sdtContent>
        </w:sdt>
        <w:tc>
          <w:tcPr>
            <w:tcW w:w="991" w:type="dxa"/>
            <w:tcBorders>
              <w:top w:val="nil"/>
              <w:bottom w:val="nil"/>
            </w:tcBorders>
            <w:vAlign w:val="center"/>
          </w:tcPr>
          <w:p w14:paraId="1690C993" w14:textId="6643A2C1" w:rsidR="00E04D2E" w:rsidRDefault="00E04D2E" w:rsidP="002972D9">
            <w:pPr>
              <w:jc w:val="right"/>
            </w:pPr>
            <w:r>
              <w:t>Group</w:t>
            </w:r>
            <w:r w:rsidR="00411A5A">
              <w:t>:</w:t>
            </w:r>
          </w:p>
        </w:tc>
        <w:sdt>
          <w:sdtPr>
            <w:alias w:val="Group"/>
            <w:tag w:val="labGroup"/>
            <w:id w:val="-1898965187"/>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EndPr/>
          <w:sdtContent>
            <w:tc>
              <w:tcPr>
                <w:tcW w:w="3685" w:type="dxa"/>
                <w:vAlign w:val="center"/>
              </w:tcPr>
              <w:p w14:paraId="4B91D2D6" w14:textId="2FC845FA" w:rsidR="00E04D2E" w:rsidRDefault="00BB5247" w:rsidP="00C446D7">
                <w:pPr>
                  <w:jc w:val="left"/>
                </w:pPr>
                <w:r>
                  <w:t>2</w:t>
                </w:r>
              </w:p>
            </w:tc>
          </w:sdtContent>
        </w:sdt>
      </w:tr>
    </w:tbl>
    <w:p w14:paraId="7E106E76" w14:textId="157CDC58" w:rsidR="00084FC0" w:rsidRDefault="00084FC0" w:rsidP="00084FC0">
      <w:pPr>
        <w:pStyle w:val="Instructions"/>
      </w:pPr>
      <w:r>
        <w:t>[For your project</w:t>
      </w:r>
      <w:r w:rsidRPr="00BD4037">
        <w:t>, your group will complete one Production Model Design Report.</w:t>
      </w:r>
      <w:r>
        <w:t xml:space="preserve"> </w:t>
      </w:r>
      <w:r w:rsidR="00E7223F">
        <w:t xml:space="preserve">The audience </w:t>
      </w:r>
      <w:r w:rsidR="003F150F">
        <w:t xml:space="preserve">is your manager and the manager of the Production Engineering team, so the document should be of high quality. </w:t>
      </w:r>
      <w:r>
        <w:t xml:space="preserve">Inside this report, you will each </w:t>
      </w:r>
      <w:r w:rsidR="00B21CB8">
        <w:t xml:space="preserve">individually </w:t>
      </w:r>
      <w:r>
        <w:t xml:space="preserve">select </w:t>
      </w:r>
      <w:r w:rsidR="006F17CB">
        <w:t>two</w:t>
      </w:r>
      <w:r>
        <w:t xml:space="preserve"> issues that must be addressed when bringing a project to production scale (</w:t>
      </w:r>
      <w:r w:rsidR="003E6B15">
        <w:t>one</w:t>
      </w:r>
      <w:r>
        <w:t xml:space="preserve"> STEM and one non-STEM issues</w:t>
      </w:r>
      <w:r w:rsidR="00E06A3D">
        <w:t xml:space="preserve"> – choose different topic</w:t>
      </w:r>
      <w:r w:rsidR="00256508">
        <w:t>s</w:t>
      </w:r>
      <w:r w:rsidR="006A311A">
        <w:t xml:space="preserve"> than your partner</w:t>
      </w:r>
      <w:r>
        <w:t xml:space="preserve">). </w:t>
      </w:r>
      <w:r w:rsidR="00E7223F">
        <w:t xml:space="preserve">Delete all the instructions </w:t>
      </w:r>
      <w:r w:rsidR="005C7821">
        <w:t xml:space="preserve">in brackets </w:t>
      </w:r>
      <w:r w:rsidR="00E7223F">
        <w:t>before submitting this document.</w:t>
      </w:r>
      <w:r w:rsidR="005254D9">
        <w:t xml:space="preserve"> Use IEEE format to note any relevant references or links </w:t>
      </w:r>
      <w:sdt>
        <w:sdtPr>
          <w:id w:val="-14078950"/>
          <w:citation/>
        </w:sdtPr>
        <w:sdtEndPr/>
        <w:sdtContent>
          <w:r w:rsidR="005254D9">
            <w:fldChar w:fldCharType="begin"/>
          </w:r>
          <w:r w:rsidR="008215FF">
            <w:instrText xml:space="preserve">CITATION IEE19 \l 4105 </w:instrText>
          </w:r>
          <w:r w:rsidR="005254D9">
            <w:fldChar w:fldCharType="separate"/>
          </w:r>
          <w:r w:rsidR="006E5ABF" w:rsidRPr="006E5ABF">
            <w:rPr>
              <w:noProof/>
            </w:rPr>
            <w:t>[1]</w:t>
          </w:r>
          <w:r w:rsidR="005254D9">
            <w:fldChar w:fldCharType="end"/>
          </w:r>
        </w:sdtContent>
      </w:sdt>
      <w:r w:rsidR="005254D9">
        <w:t xml:space="preserve">. You do this in Word by going to References </w:t>
      </w:r>
      <w:r w:rsidR="005254D9">
        <w:sym w:font="Wingdings" w:char="F0E0"/>
      </w:r>
      <w:r w:rsidR="005254D9">
        <w:t xml:space="preserve"> Citations &amp; Bibliography </w:t>
      </w:r>
      <w:r w:rsidR="005254D9">
        <w:sym w:font="Wingdings" w:char="F0E0"/>
      </w:r>
      <w:r w:rsidR="005254D9">
        <w:t xml:space="preserve"> Manage Sources to add a source, and then to Insert Citation to use it.</w:t>
      </w:r>
      <w:r>
        <w:t>]</w:t>
      </w:r>
    </w:p>
    <w:p w14:paraId="70328D76" w14:textId="7837F763" w:rsidR="007D4E2D" w:rsidRDefault="008E4686" w:rsidP="007D4E2D">
      <w:pPr>
        <w:pStyle w:val="Heading1"/>
      </w:pPr>
      <w:r>
        <w:t>T</w:t>
      </w:r>
      <w:r w:rsidR="007D4E2D">
        <w:t>eam Members</w:t>
      </w:r>
    </w:p>
    <w:tbl>
      <w:tblPr>
        <w:tblStyle w:val="ListTable1Light-Accent3"/>
        <w:tblW w:w="5000" w:type="pct"/>
        <w:tblCellMar>
          <w:top w:w="72" w:type="dxa"/>
          <w:left w:w="115" w:type="dxa"/>
          <w:bottom w:w="72" w:type="dxa"/>
          <w:right w:w="115" w:type="dxa"/>
        </w:tblCellMar>
        <w:tblLook w:val="04A0" w:firstRow="1" w:lastRow="0" w:firstColumn="1" w:lastColumn="0" w:noHBand="0" w:noVBand="1"/>
      </w:tblPr>
      <w:tblGrid>
        <w:gridCol w:w="550"/>
        <w:gridCol w:w="2780"/>
        <w:gridCol w:w="6030"/>
      </w:tblGrid>
      <w:tr w:rsidR="000D6078" w14:paraId="1FDBBE2D" w14:textId="77777777" w:rsidTr="00314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bottom"/>
          </w:tcPr>
          <w:p w14:paraId="5E69E3F2" w14:textId="58A6225F" w:rsidR="000D6078" w:rsidRPr="001E6FDF" w:rsidRDefault="00314B96" w:rsidP="00314B96">
            <w:pPr>
              <w:jc w:val="center"/>
            </w:pPr>
            <w:r>
              <w:t>#</w:t>
            </w:r>
          </w:p>
        </w:tc>
        <w:tc>
          <w:tcPr>
            <w:tcW w:w="1485" w:type="pct"/>
            <w:vAlign w:val="bottom"/>
          </w:tcPr>
          <w:p w14:paraId="1F5AB353"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Name</w:t>
            </w:r>
          </w:p>
        </w:tc>
        <w:tc>
          <w:tcPr>
            <w:tcW w:w="3221" w:type="pct"/>
            <w:vAlign w:val="bottom"/>
          </w:tcPr>
          <w:p w14:paraId="54FD98CC"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Role</w:t>
            </w:r>
          </w:p>
        </w:tc>
      </w:tr>
      <w:tr w:rsidR="000D6078" w14:paraId="4612AA39" w14:textId="77777777" w:rsidTr="00314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14:paraId="4C1B85AF" w14:textId="77777777" w:rsidR="000D6078" w:rsidRDefault="000D6078" w:rsidP="00314B96">
            <w:pPr>
              <w:jc w:val="center"/>
            </w:pPr>
            <w:r>
              <w:t>1</w:t>
            </w:r>
          </w:p>
        </w:tc>
        <w:tc>
          <w:tcPr>
            <w:tcW w:w="1485" w:type="pct"/>
          </w:tcPr>
          <w:p w14:paraId="56E47366" w14:textId="2B2784CB" w:rsidR="000D6078" w:rsidRPr="004C5E34" w:rsidRDefault="0089341E" w:rsidP="00D45883">
            <w:pPr>
              <w:jc w:val="center"/>
              <w:cnfStyle w:val="000000100000" w:firstRow="0" w:lastRow="0" w:firstColumn="0" w:lastColumn="0" w:oddVBand="0" w:evenVBand="0" w:oddHBand="1" w:evenHBand="0" w:firstRowFirstColumn="0" w:firstRowLastColumn="0" w:lastRowFirstColumn="0" w:lastRowLastColumn="0"/>
            </w:pPr>
            <w:r>
              <w:t>Muhammad Shah</w:t>
            </w:r>
          </w:p>
        </w:tc>
        <w:tc>
          <w:tcPr>
            <w:tcW w:w="3221" w:type="pct"/>
          </w:tcPr>
          <w:p w14:paraId="5162603B" w14:textId="1F7C8FD5" w:rsidR="000D6078" w:rsidRPr="00BB5247" w:rsidRDefault="0089341E" w:rsidP="00513408">
            <w:pPr>
              <w:pStyle w:val="Instructions"/>
              <w:jc w:val="center"/>
              <w:cnfStyle w:val="000000100000" w:firstRow="0" w:lastRow="0" w:firstColumn="0" w:lastColumn="0" w:oddVBand="0" w:evenVBand="0" w:oddHBand="1" w:evenHBand="0" w:firstRowFirstColumn="0" w:firstRowLastColumn="0" w:lastRowFirstColumn="0" w:lastRowLastColumn="0"/>
              <w:rPr>
                <w:b/>
              </w:rPr>
            </w:pPr>
            <w:r>
              <w:t>Hardware</w:t>
            </w:r>
            <w:r w:rsidR="00BB5247" w:rsidRPr="00BB5247">
              <w:t xml:space="preserve"> </w:t>
            </w:r>
            <w:r>
              <w:t>Designer</w:t>
            </w:r>
          </w:p>
        </w:tc>
      </w:tr>
      <w:tr w:rsidR="000D6078" w14:paraId="0FD4E2A8" w14:textId="77777777" w:rsidTr="00314B96">
        <w:tc>
          <w:tcPr>
            <w:cnfStyle w:val="001000000000" w:firstRow="0" w:lastRow="0" w:firstColumn="1" w:lastColumn="0" w:oddVBand="0" w:evenVBand="0" w:oddHBand="0" w:evenHBand="0" w:firstRowFirstColumn="0" w:firstRowLastColumn="0" w:lastRowFirstColumn="0" w:lastRowLastColumn="0"/>
            <w:tcW w:w="294" w:type="pct"/>
            <w:vAlign w:val="center"/>
          </w:tcPr>
          <w:p w14:paraId="55193109" w14:textId="77777777" w:rsidR="000D6078" w:rsidRDefault="000D6078" w:rsidP="00314B96">
            <w:pPr>
              <w:jc w:val="center"/>
            </w:pPr>
            <w:r>
              <w:t>2</w:t>
            </w:r>
          </w:p>
        </w:tc>
        <w:tc>
          <w:tcPr>
            <w:tcW w:w="1485" w:type="pct"/>
          </w:tcPr>
          <w:p w14:paraId="427B086D" w14:textId="33804A2E" w:rsidR="000D6078" w:rsidRDefault="0089341E" w:rsidP="00D45883">
            <w:pPr>
              <w:jc w:val="center"/>
              <w:cnfStyle w:val="000000000000" w:firstRow="0" w:lastRow="0" w:firstColumn="0" w:lastColumn="0" w:oddVBand="0" w:evenVBand="0" w:oddHBand="0" w:evenHBand="0" w:firstRowFirstColumn="0" w:firstRowLastColumn="0" w:lastRowFirstColumn="0" w:lastRowLastColumn="0"/>
            </w:pPr>
            <w:r>
              <w:t>Waleed Ahmed</w:t>
            </w:r>
          </w:p>
        </w:tc>
        <w:tc>
          <w:tcPr>
            <w:tcW w:w="3221" w:type="pct"/>
          </w:tcPr>
          <w:p w14:paraId="48E838B9" w14:textId="5732E674" w:rsidR="000D6078" w:rsidRPr="00BB5247" w:rsidRDefault="008720CD" w:rsidP="00513408">
            <w:pPr>
              <w:jc w:val="center"/>
              <w:cnfStyle w:val="000000000000" w:firstRow="0" w:lastRow="0" w:firstColumn="0" w:lastColumn="0" w:oddVBand="0" w:evenVBand="0" w:oddHBand="0" w:evenHBand="0" w:firstRowFirstColumn="0" w:firstRowLastColumn="0" w:lastRowFirstColumn="0" w:lastRowLastColumn="0"/>
              <w:rPr>
                <w:i/>
              </w:rPr>
            </w:pPr>
            <w:r>
              <w:rPr>
                <w:i/>
              </w:rPr>
              <w:t>Software</w:t>
            </w:r>
            <w:r w:rsidR="00BB5247" w:rsidRPr="00BB5247">
              <w:rPr>
                <w:i/>
              </w:rPr>
              <w:t xml:space="preserve"> De</w:t>
            </w:r>
            <w:r>
              <w:rPr>
                <w:i/>
              </w:rPr>
              <w:t>veloper</w:t>
            </w:r>
          </w:p>
        </w:tc>
      </w:tr>
    </w:tbl>
    <w:p w14:paraId="5E569BE2" w14:textId="542F32F6" w:rsidR="004051F9" w:rsidRDefault="004051F9" w:rsidP="004051F9">
      <w:pPr>
        <w:pStyle w:val="Heading1"/>
      </w:pPr>
      <w:r>
        <w:t xml:space="preserve">Design </w:t>
      </w:r>
      <w:r w:rsidR="00F112F4">
        <w:t>Overview</w:t>
      </w:r>
    </w:p>
    <w:p w14:paraId="58DEAE09" w14:textId="13CB2B4D" w:rsidR="007D4E2D" w:rsidRDefault="007D4E2D" w:rsidP="007D4E2D">
      <w:pPr>
        <w:pStyle w:val="Heading2"/>
      </w:pPr>
      <w:r>
        <w:t>Problem Statement</w:t>
      </w:r>
    </w:p>
    <w:p w14:paraId="0B8A83AE" w14:textId="316DB43F" w:rsidR="00C2073B" w:rsidRPr="0023151D" w:rsidRDefault="00C2073B" w:rsidP="0069354A">
      <w:pPr>
        <w:rPr>
          <w:color w:val="00B050"/>
        </w:rPr>
      </w:pPr>
      <w:r w:rsidRPr="0023151D">
        <w:rPr>
          <w:color w:val="00B050"/>
        </w:rPr>
        <w:t xml:space="preserve">Bicyclists </w:t>
      </w:r>
      <w:r w:rsidR="00583501" w:rsidRPr="0023151D">
        <w:rPr>
          <w:color w:val="00B050"/>
        </w:rPr>
        <w:t xml:space="preserve">often have difficulty navigating roads, as roads are dominated by automotive vehicles and is a dangerous environment for a slow-moving vehicle like a bicycle. Bicyclists don’t take up much space on the road and can be hard to spot in low visibility conditions such as fog or low light. Due to the lack of light intensity on a bicycle, bicyclists themselves also may have a </w:t>
      </w:r>
      <w:proofErr w:type="gramStart"/>
      <w:r w:rsidR="00583501" w:rsidRPr="0023151D">
        <w:rPr>
          <w:color w:val="00B050"/>
        </w:rPr>
        <w:t>hard time spotting obstacles</w:t>
      </w:r>
      <w:proofErr w:type="gramEnd"/>
      <w:r w:rsidR="00583501" w:rsidRPr="0023151D">
        <w:rPr>
          <w:color w:val="00B050"/>
        </w:rPr>
        <w:t xml:space="preserve"> in certain conditions. Design a system that involves two ultrasonic sensors, one for the forward, and one for the rear direction, that can alert the bicyclist and others on the road to oncoming danger.</w:t>
      </w:r>
    </w:p>
    <w:p w14:paraId="1F857338" w14:textId="7260EDAA" w:rsidR="0069354A" w:rsidRPr="0023151D" w:rsidRDefault="0069354A" w:rsidP="0069354A">
      <w:pPr>
        <w:rPr>
          <w:color w:val="FF0000"/>
        </w:rPr>
      </w:pPr>
      <w:r w:rsidRPr="0023151D">
        <w:rPr>
          <w:color w:val="FF0000"/>
        </w:rPr>
        <w:t>Bicyclists sometimes have trouble navigating on roads for obstacles whether it be fellow cyclists, or pedestrians, vehicles on the road. This could be due to several conditions, such a low visibility conditions such as fog or low light hours like dawn or dusk, or perhaps the objects are in a blind spot or the cyclist has simply missed them. In these cases, a warning system is needed to alert the cyclist of objects or people in their vicinity for safety reasons. Design a system that includes two sensors; one front and one rear that can alert the cyclist to the oncoming danger</w:t>
      </w:r>
      <w:r w:rsidR="00121189" w:rsidRPr="0023151D">
        <w:rPr>
          <w:color w:val="FF0000"/>
        </w:rPr>
        <w:t>.</w:t>
      </w:r>
    </w:p>
    <w:p w14:paraId="230A603C" w14:textId="51D406DD" w:rsidR="00CC53C3" w:rsidRDefault="00CC53C3" w:rsidP="00CC53C3">
      <w:pPr>
        <w:pStyle w:val="Heading2"/>
      </w:pPr>
      <w:r>
        <w:t>Design Scope</w:t>
      </w:r>
    </w:p>
    <w:p w14:paraId="4E18302A" w14:textId="2ACF919E" w:rsidR="004A4391" w:rsidRPr="004A4391" w:rsidRDefault="004A4391" w:rsidP="004A4391">
      <w:pPr>
        <w:rPr>
          <w:color w:val="00B050"/>
        </w:rPr>
      </w:pPr>
      <w:r w:rsidRPr="004A4391">
        <w:rPr>
          <w:color w:val="00B050"/>
        </w:rPr>
        <w:t>This project solves the problem by attaching a small device to the bicycle that has 2 ultrasonic sensors for detecting the proximity of objects in front of and behind the cyclist. The indicator for the rear direction is level sensitive coloured LEDs that turn on as each proximity threshold is passed. The indicator for the forward direction is a buzzer that beeps at different frequencies to indicate the proximity of objects.</w:t>
      </w:r>
    </w:p>
    <w:p w14:paraId="5851EB57" w14:textId="4B9193F6" w:rsidR="00121189" w:rsidRPr="004A4391" w:rsidRDefault="00121189" w:rsidP="00CC53C3">
      <w:pPr>
        <w:rPr>
          <w:color w:val="FF0000"/>
        </w:rPr>
      </w:pPr>
      <w:r w:rsidRPr="004A4391">
        <w:rPr>
          <w:color w:val="FF0000"/>
        </w:rPr>
        <w:t xml:space="preserve">This project solves this problem by having 2 ultrasonic sensors that will be used to find objects at a certain distance from the cyclist. There are two different kinds of indicators that will warn the cyclist for either of </w:t>
      </w:r>
      <w:r w:rsidRPr="004A4391">
        <w:rPr>
          <w:color w:val="FF0000"/>
        </w:rPr>
        <w:lastRenderedPageBreak/>
        <w:t>their direction; buzzer indicator for forward direction that will have different frequencies depending on the objects distance and level sensitive coloured LED indicators for the rear direction.</w:t>
      </w:r>
    </w:p>
    <w:p w14:paraId="05E48966" w14:textId="596A545D" w:rsidR="00723DD6" w:rsidRDefault="00723DD6" w:rsidP="00CC53C3">
      <w:pPr>
        <w:rPr>
          <w:iCs/>
        </w:rPr>
      </w:pPr>
      <w:r w:rsidRPr="00723DD6">
        <w:rPr>
          <w:iCs/>
        </w:rPr>
        <w:t>It was assumed that the sensors could be mounted onto the front and back of the bicycle at locations where they would be able to safely detect nearby objects without obstructing the bicycle itself and that the sensors would only need to sense objects in the forward and backwards direction.</w:t>
      </w:r>
      <w:r>
        <w:rPr>
          <w:iCs/>
        </w:rPr>
        <w:t xml:space="preserve"> It was also assumed that the cyclist could look at the ultrasonic sensor readings on </w:t>
      </w:r>
      <w:r w:rsidR="001436B4">
        <w:rPr>
          <w:iCs/>
        </w:rPr>
        <w:t>a small</w:t>
      </w:r>
      <w:r>
        <w:rPr>
          <w:iCs/>
        </w:rPr>
        <w:t xml:space="preserve"> LCD</w:t>
      </w:r>
      <w:r w:rsidR="00D55226">
        <w:rPr>
          <w:iCs/>
        </w:rPr>
        <w:t xml:space="preserve"> screen</w:t>
      </w:r>
      <w:r>
        <w:rPr>
          <w:iCs/>
        </w:rPr>
        <w:t xml:space="preserve"> at a safe location that wouldn’t cause any distractions for the cyclist. </w:t>
      </w:r>
    </w:p>
    <w:p w14:paraId="2DE35D96" w14:textId="77777777" w:rsidR="00723DD6" w:rsidRPr="00723DD6" w:rsidRDefault="00723DD6" w:rsidP="00CC53C3">
      <w:pPr>
        <w:rPr>
          <w:iCs/>
        </w:rPr>
      </w:pPr>
    </w:p>
    <w:p w14:paraId="53C3F215" w14:textId="19396280" w:rsidR="003A752D" w:rsidRDefault="00296AEA" w:rsidP="003A752D">
      <w:pPr>
        <w:pStyle w:val="Heading2"/>
      </w:pPr>
      <w:r>
        <w:t xml:space="preserve">Project Design </w:t>
      </w:r>
      <w:r w:rsidR="003A752D">
        <w:t>Requirements</w:t>
      </w:r>
    </w:p>
    <w:p w14:paraId="09E0AC49" w14:textId="4D5CE3A2" w:rsidR="00BA6588" w:rsidRDefault="00625C10" w:rsidP="00BA6588">
      <w:pPr>
        <w:pStyle w:val="ListParagraph"/>
        <w:numPr>
          <w:ilvl w:val="0"/>
          <w:numId w:val="20"/>
        </w:numPr>
      </w:pPr>
      <w:r>
        <w:t xml:space="preserve">The </w:t>
      </w:r>
      <w:r w:rsidR="00BF1FD7">
        <w:t>device</w:t>
      </w:r>
      <w:r>
        <w:t xml:space="preserve"> must display the output of the </w:t>
      </w:r>
      <w:r w:rsidR="00723DD6">
        <w:t xml:space="preserve">one of the </w:t>
      </w:r>
      <w:r>
        <w:t>ultrasonic sensor readings</w:t>
      </w:r>
      <w:r w:rsidR="00A30FB8">
        <w:t xml:space="preserve"> on a small LCD screen</w:t>
      </w:r>
      <w:r>
        <w:t>, converting the sensor digital readings to a distance value</w:t>
      </w:r>
      <w:r w:rsidR="00A30FB8">
        <w:t xml:space="preserve"> in c</w:t>
      </w:r>
      <w:r w:rsidR="00BA6588">
        <w:t xml:space="preserve">m, and </w:t>
      </w:r>
      <w:r w:rsidR="00A025EE">
        <w:t xml:space="preserve">be able to </w:t>
      </w:r>
      <w:r w:rsidR="00BA6588">
        <w:t>easily switch between the two directions</w:t>
      </w:r>
    </w:p>
    <w:p w14:paraId="5D1AA3B0" w14:textId="6ABE8B0C" w:rsidR="00625C10" w:rsidRDefault="00625C10" w:rsidP="001D73CA">
      <w:pPr>
        <w:pStyle w:val="ListParagraph"/>
        <w:numPr>
          <w:ilvl w:val="0"/>
          <w:numId w:val="20"/>
        </w:numPr>
      </w:pPr>
      <w:r>
        <w:t xml:space="preserve">The </w:t>
      </w:r>
      <w:r w:rsidR="00F43576">
        <w:t>device</w:t>
      </w:r>
      <w:r>
        <w:t xml:space="preserve"> must turn on a certain coloured LED </w:t>
      </w:r>
      <w:r w:rsidR="00ED48E7">
        <w:t>depending on where the distance from the rear ultrasonic sensor lies between 3 configurable thresholds</w:t>
      </w:r>
    </w:p>
    <w:p w14:paraId="62067D83" w14:textId="71A8DB1B" w:rsidR="00625C10" w:rsidRDefault="00625C10" w:rsidP="00625C10">
      <w:pPr>
        <w:pStyle w:val="ListParagraph"/>
        <w:numPr>
          <w:ilvl w:val="0"/>
          <w:numId w:val="20"/>
        </w:numPr>
      </w:pPr>
      <w:r>
        <w:t xml:space="preserve">The project </w:t>
      </w:r>
      <w:r w:rsidR="00504BF5">
        <w:t>must create two unique buzzer frequency patterns depending on where the distance from the forward ultrasonic lies between 2 configurable thresholds</w:t>
      </w:r>
    </w:p>
    <w:p w14:paraId="60EB2E99" w14:textId="530CB4CB" w:rsidR="00C36503" w:rsidRDefault="00BA6588" w:rsidP="00C36503">
      <w:pPr>
        <w:pStyle w:val="ListParagraph"/>
        <w:numPr>
          <w:ilvl w:val="0"/>
          <w:numId w:val="20"/>
        </w:numPr>
      </w:pPr>
      <w:r>
        <w:t xml:space="preserve">The project must allow </w:t>
      </w:r>
      <w:r w:rsidR="0040368C">
        <w:t>the u</w:t>
      </w:r>
      <w:r>
        <w:t>ser to change the rear and forward proximity thresholds</w:t>
      </w:r>
      <w:r w:rsidR="009E5AD5">
        <w:t>, done through interrupt-enabled push buttons</w:t>
      </w:r>
    </w:p>
    <w:p w14:paraId="2980B4D3" w14:textId="77777777" w:rsidR="00C36503" w:rsidRDefault="00C36503" w:rsidP="00C36503"/>
    <w:p w14:paraId="0DEECBDA" w14:textId="60BFE56C" w:rsidR="00723DD6" w:rsidRDefault="002B7AAD" w:rsidP="00AE3A16">
      <w:pPr>
        <w:pStyle w:val="Heading2"/>
      </w:pPr>
      <w:r>
        <w:t>System-Level</w:t>
      </w:r>
      <w:r w:rsidR="00A6253E" w:rsidRPr="0063415E">
        <w:t xml:space="preserve"> Design (High</w:t>
      </w:r>
      <w:r w:rsidR="00A6253E">
        <w:t>-</w:t>
      </w:r>
      <w:r w:rsidR="00A6253E" w:rsidRPr="0063415E">
        <w:t>Level)</w:t>
      </w:r>
    </w:p>
    <w:p w14:paraId="46111BF8" w14:textId="3CD15892" w:rsidR="00723DD6" w:rsidRDefault="0020707B" w:rsidP="00723DD6">
      <w:pPr>
        <w:pStyle w:val="Instructions"/>
        <w:keepNext/>
      </w:pPr>
      <w:r>
        <w:rPr>
          <w:noProof/>
          <w:lang w:val="en-US"/>
        </w:rPr>
        <w:drawing>
          <wp:anchor distT="0" distB="0" distL="114300" distR="114300" simplePos="0" relativeHeight="251658240" behindDoc="0" locked="0" layoutInCell="1" allowOverlap="1" wp14:anchorId="78CDC1AC" wp14:editId="128C40D7">
            <wp:simplePos x="0" y="0"/>
            <wp:positionH relativeFrom="margin">
              <wp:align>center</wp:align>
            </wp:positionH>
            <wp:positionV relativeFrom="paragraph">
              <wp:posOffset>236220</wp:posOffset>
            </wp:positionV>
            <wp:extent cx="4323284" cy="2997200"/>
            <wp:effectExtent l="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23284" cy="2997200"/>
                    </a:xfrm>
                    <a:prstGeom prst="rect">
                      <a:avLst/>
                    </a:prstGeom>
                  </pic:spPr>
                </pic:pic>
              </a:graphicData>
            </a:graphic>
          </wp:anchor>
        </w:drawing>
      </w:r>
      <w:r w:rsidR="00FC7321">
        <w:br w:type="textWrapping" w:clear="all"/>
      </w:r>
    </w:p>
    <w:p w14:paraId="5DEE641A" w14:textId="715DDF80" w:rsidR="00761C35" w:rsidRDefault="00723DD6" w:rsidP="0020707B">
      <w:pPr>
        <w:pStyle w:val="Caption"/>
        <w:jc w:val="center"/>
      </w:pPr>
      <w:r>
        <w:t xml:space="preserve">Figure </w:t>
      </w:r>
      <w:r w:rsidR="002C148F">
        <w:fldChar w:fldCharType="begin"/>
      </w:r>
      <w:r w:rsidR="002C148F">
        <w:instrText xml:space="preserve"> SEQ Figure \* ARABIC </w:instrText>
      </w:r>
      <w:r w:rsidR="002C148F">
        <w:fldChar w:fldCharType="separate"/>
      </w:r>
      <w:r w:rsidR="00BA4CE0">
        <w:rPr>
          <w:noProof/>
        </w:rPr>
        <w:t>1</w:t>
      </w:r>
      <w:r w:rsidR="002C148F">
        <w:rPr>
          <w:noProof/>
        </w:rPr>
        <w:fldChar w:fldCharType="end"/>
      </w:r>
      <w:r w:rsidR="00CF777C">
        <w:rPr>
          <w:noProof/>
        </w:rPr>
        <w:t>:</w:t>
      </w:r>
      <w:r>
        <w:t xml:space="preserve"> System-Level Design shown with a high -level block diagram</w:t>
      </w:r>
    </w:p>
    <w:p w14:paraId="4701B382" w14:textId="77777777" w:rsidR="00723DD6" w:rsidRDefault="00723DD6" w:rsidP="00723DD6">
      <w:pPr>
        <w:keepNext/>
      </w:pPr>
      <w:r>
        <w:rPr>
          <w:noProof/>
          <w:lang w:val="en-US"/>
        </w:rPr>
        <w:lastRenderedPageBreak/>
        <w:drawing>
          <wp:anchor distT="0" distB="0" distL="114300" distR="114300" simplePos="0" relativeHeight="251664384" behindDoc="0" locked="0" layoutInCell="1" allowOverlap="1" wp14:anchorId="17B8C005" wp14:editId="5E6AC100">
            <wp:simplePos x="0" y="0"/>
            <wp:positionH relativeFrom="margin">
              <wp:align>center</wp:align>
            </wp:positionH>
            <wp:positionV relativeFrom="paragraph">
              <wp:posOffset>0</wp:posOffset>
            </wp:positionV>
            <wp:extent cx="4349246" cy="49784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9246" cy="4978400"/>
                    </a:xfrm>
                    <a:prstGeom prst="rect">
                      <a:avLst/>
                    </a:prstGeom>
                    <a:noFill/>
                    <a:ln>
                      <a:noFill/>
                    </a:ln>
                  </pic:spPr>
                </pic:pic>
              </a:graphicData>
            </a:graphic>
          </wp:anchor>
        </w:drawing>
      </w:r>
    </w:p>
    <w:p w14:paraId="789AEE1A" w14:textId="2E877B75" w:rsidR="00723DD6" w:rsidRDefault="00723DD6" w:rsidP="0020707B">
      <w:pPr>
        <w:pStyle w:val="Caption"/>
        <w:jc w:val="center"/>
      </w:pPr>
      <w:r>
        <w:t xml:space="preserve">Figure </w:t>
      </w:r>
      <w:r w:rsidR="002C148F">
        <w:fldChar w:fldCharType="begin"/>
      </w:r>
      <w:r w:rsidR="002C148F">
        <w:instrText xml:space="preserve"> SEQ Figure \* ARABIC </w:instrText>
      </w:r>
      <w:r w:rsidR="002C148F">
        <w:fldChar w:fldCharType="separate"/>
      </w:r>
      <w:r w:rsidR="00BA4CE0">
        <w:rPr>
          <w:noProof/>
        </w:rPr>
        <w:t>2</w:t>
      </w:r>
      <w:r w:rsidR="002C148F">
        <w:rPr>
          <w:noProof/>
        </w:rPr>
        <w:fldChar w:fldCharType="end"/>
      </w:r>
      <w:r w:rsidR="00C430C5">
        <w:rPr>
          <w:noProof/>
        </w:rPr>
        <w:t>:</w:t>
      </w:r>
      <w:r>
        <w:t xml:space="preserve"> Feasibility Model Diagram</w:t>
      </w:r>
    </w:p>
    <w:p w14:paraId="34AA9978" w14:textId="0FCE5BAD" w:rsidR="00723DD6" w:rsidRDefault="00723DD6" w:rsidP="00723DD6"/>
    <w:p w14:paraId="40637799" w14:textId="77777777" w:rsidR="00723DD6" w:rsidRDefault="00723DD6" w:rsidP="00723DD6">
      <w:pPr>
        <w:keepNext/>
      </w:pPr>
      <w:r>
        <w:rPr>
          <w:noProof/>
          <w:lang w:val="en-US"/>
        </w:rPr>
        <w:lastRenderedPageBreak/>
        <w:drawing>
          <wp:anchor distT="0" distB="0" distL="114300" distR="114300" simplePos="0" relativeHeight="251665408" behindDoc="0" locked="0" layoutInCell="1" allowOverlap="1" wp14:anchorId="4C1F4FD3" wp14:editId="7779FC0F">
            <wp:simplePos x="0" y="0"/>
            <wp:positionH relativeFrom="margin">
              <wp:align>center</wp:align>
            </wp:positionH>
            <wp:positionV relativeFrom="paragraph">
              <wp:posOffset>0</wp:posOffset>
            </wp:positionV>
            <wp:extent cx="5626744" cy="69913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26744" cy="6991350"/>
                    </a:xfrm>
                    <a:prstGeom prst="rect">
                      <a:avLst/>
                    </a:prstGeom>
                  </pic:spPr>
                </pic:pic>
              </a:graphicData>
            </a:graphic>
          </wp:anchor>
        </w:drawing>
      </w:r>
    </w:p>
    <w:p w14:paraId="7A9FAF78" w14:textId="62F7BE0F" w:rsidR="00723DD6" w:rsidRDefault="00723DD6" w:rsidP="002B7D1E">
      <w:pPr>
        <w:pStyle w:val="Caption"/>
        <w:jc w:val="center"/>
      </w:pPr>
      <w:r>
        <w:t xml:space="preserve">Figure </w:t>
      </w:r>
      <w:r w:rsidR="002C148F">
        <w:fldChar w:fldCharType="begin"/>
      </w:r>
      <w:r w:rsidR="002C148F">
        <w:instrText xml:space="preserve"> SEQ Figure \* ARABIC </w:instrText>
      </w:r>
      <w:r w:rsidR="002C148F">
        <w:fldChar w:fldCharType="separate"/>
      </w:r>
      <w:r w:rsidR="00BA4CE0">
        <w:rPr>
          <w:noProof/>
        </w:rPr>
        <w:t>3</w:t>
      </w:r>
      <w:r w:rsidR="002C148F">
        <w:rPr>
          <w:noProof/>
        </w:rPr>
        <w:fldChar w:fldCharType="end"/>
      </w:r>
      <w:r w:rsidR="00270007">
        <w:rPr>
          <w:noProof/>
        </w:rPr>
        <w:t>:</w:t>
      </w:r>
      <w:r>
        <w:t xml:space="preserve"> High-Level Software Flowchart</w:t>
      </w:r>
    </w:p>
    <w:p w14:paraId="15FF3B0C" w14:textId="77777777" w:rsidR="00723DD6" w:rsidRPr="00723DD6" w:rsidRDefault="00723DD6" w:rsidP="00723DD6"/>
    <w:p w14:paraId="07E96250" w14:textId="77777777" w:rsidR="004C0E60" w:rsidRDefault="004C0E60" w:rsidP="00761C35">
      <w:pPr>
        <w:pStyle w:val="Instructions"/>
      </w:pPr>
    </w:p>
    <w:p w14:paraId="2BCDF9DE" w14:textId="5C9063DC" w:rsidR="00830242" w:rsidRDefault="00830242" w:rsidP="00693EF8">
      <w:pPr>
        <w:pStyle w:val="Heading2"/>
        <w:tabs>
          <w:tab w:val="left" w:pos="5892"/>
        </w:tabs>
      </w:pPr>
      <w:r>
        <w:lastRenderedPageBreak/>
        <w:t>Completed Prototype</w:t>
      </w:r>
      <w:r w:rsidR="00FF48E8">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705"/>
        <w:gridCol w:w="4052"/>
      </w:tblGrid>
      <w:tr w:rsidR="00723DD6" w14:paraId="3A120F6D" w14:textId="2A620AB4" w:rsidTr="00AE3A16">
        <w:trPr>
          <w:trHeight w:val="2607"/>
        </w:trPr>
        <w:tc>
          <w:tcPr>
            <w:tcW w:w="3597" w:type="dxa"/>
          </w:tcPr>
          <w:p w14:paraId="07F37AFF" w14:textId="77777777" w:rsidR="00723DD6" w:rsidRDefault="00723DD6" w:rsidP="00693EF8">
            <w:pPr>
              <w:pStyle w:val="Instructions"/>
              <w:keepNext/>
            </w:pPr>
            <w:r>
              <w:rPr>
                <w:noProof/>
              </w:rPr>
              <w:drawing>
                <wp:anchor distT="0" distB="0" distL="114300" distR="114300" simplePos="0" relativeHeight="251663360" behindDoc="0" locked="0" layoutInCell="1" allowOverlap="1" wp14:anchorId="6EBBC354" wp14:editId="4B9CB5A4">
                  <wp:simplePos x="0" y="0"/>
                  <wp:positionH relativeFrom="column">
                    <wp:posOffset>53340</wp:posOffset>
                  </wp:positionH>
                  <wp:positionV relativeFrom="paragraph">
                    <wp:posOffset>109220</wp:posOffset>
                  </wp:positionV>
                  <wp:extent cx="2413000" cy="2165254"/>
                  <wp:effectExtent l="0" t="0" r="635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3000" cy="2165254"/>
                          </a:xfrm>
                          <a:prstGeom prst="rect">
                            <a:avLst/>
                          </a:prstGeom>
                          <a:noFill/>
                          <a:ln>
                            <a:noFill/>
                          </a:ln>
                        </pic:spPr>
                      </pic:pic>
                    </a:graphicData>
                  </a:graphic>
                </wp:anchor>
              </w:drawing>
            </w:r>
          </w:p>
          <w:p w14:paraId="41502116" w14:textId="657A923D" w:rsidR="00723DD6" w:rsidRDefault="00723DD6" w:rsidP="00C57A32">
            <w:pPr>
              <w:pStyle w:val="Caption"/>
              <w:jc w:val="center"/>
            </w:pPr>
            <w:r>
              <w:t xml:space="preserve">Figure </w:t>
            </w:r>
            <w:r w:rsidR="002C148F">
              <w:fldChar w:fldCharType="begin"/>
            </w:r>
            <w:r w:rsidR="002C148F">
              <w:instrText xml:space="preserve"> SEQ Figure \* ARABIC </w:instrText>
            </w:r>
            <w:r w:rsidR="002C148F">
              <w:fldChar w:fldCharType="separate"/>
            </w:r>
            <w:r w:rsidR="00BA4CE0">
              <w:rPr>
                <w:noProof/>
              </w:rPr>
              <w:t>4</w:t>
            </w:r>
            <w:r w:rsidR="002C148F">
              <w:rPr>
                <w:noProof/>
              </w:rPr>
              <w:fldChar w:fldCharType="end"/>
            </w:r>
            <w:r w:rsidR="0046781D">
              <w:rPr>
                <w:noProof/>
              </w:rPr>
              <w:t>:</w:t>
            </w:r>
            <w:r>
              <w:t xml:space="preserve"> </w:t>
            </w:r>
            <w:r w:rsidRPr="00A0737A">
              <w:t>Completed prototype with PCB on top of MCU</w:t>
            </w:r>
          </w:p>
        </w:tc>
        <w:tc>
          <w:tcPr>
            <w:tcW w:w="705" w:type="dxa"/>
          </w:tcPr>
          <w:p w14:paraId="0DA44867" w14:textId="77777777" w:rsidR="00723DD6" w:rsidRDefault="00723DD6" w:rsidP="00693EF8">
            <w:pPr>
              <w:pStyle w:val="Instructions"/>
              <w:keepNext/>
              <w:rPr>
                <w:noProof/>
              </w:rPr>
            </w:pPr>
          </w:p>
          <w:p w14:paraId="568CDC66" w14:textId="77777777" w:rsidR="00723DD6" w:rsidRPr="00723DD6" w:rsidRDefault="00723DD6" w:rsidP="00723DD6"/>
          <w:p w14:paraId="3B91952B" w14:textId="77777777" w:rsidR="00723DD6" w:rsidRPr="00723DD6" w:rsidRDefault="00723DD6" w:rsidP="00723DD6"/>
          <w:p w14:paraId="3B8BA5C7" w14:textId="77777777" w:rsidR="00723DD6" w:rsidRPr="00723DD6" w:rsidRDefault="00723DD6" w:rsidP="00723DD6"/>
          <w:p w14:paraId="4408AD97" w14:textId="77777777" w:rsidR="00723DD6" w:rsidRPr="00723DD6" w:rsidRDefault="00723DD6" w:rsidP="00723DD6"/>
          <w:p w14:paraId="236D05C8" w14:textId="77777777" w:rsidR="00723DD6" w:rsidRPr="00723DD6" w:rsidRDefault="00723DD6" w:rsidP="00723DD6"/>
          <w:p w14:paraId="5BDC5F8D" w14:textId="77777777" w:rsidR="00723DD6" w:rsidRPr="00723DD6" w:rsidRDefault="00723DD6" w:rsidP="00723DD6"/>
          <w:p w14:paraId="362BEDF7" w14:textId="77777777" w:rsidR="00723DD6" w:rsidRPr="00723DD6" w:rsidRDefault="00723DD6" w:rsidP="00723DD6"/>
          <w:p w14:paraId="2D13CA3F" w14:textId="77777777" w:rsidR="00723DD6" w:rsidRDefault="00723DD6" w:rsidP="00723DD6">
            <w:pPr>
              <w:rPr>
                <w:i/>
                <w:noProof/>
              </w:rPr>
            </w:pPr>
          </w:p>
          <w:p w14:paraId="75B5C696" w14:textId="77777777" w:rsidR="00723DD6" w:rsidRPr="00723DD6" w:rsidRDefault="00723DD6" w:rsidP="00723DD6"/>
          <w:p w14:paraId="1452434F" w14:textId="77777777" w:rsidR="00723DD6" w:rsidRPr="00723DD6" w:rsidRDefault="00723DD6" w:rsidP="00723DD6"/>
          <w:p w14:paraId="47EE45D5" w14:textId="77777777" w:rsidR="00723DD6" w:rsidRDefault="00723DD6" w:rsidP="00723DD6">
            <w:pPr>
              <w:rPr>
                <w:i/>
                <w:noProof/>
              </w:rPr>
            </w:pPr>
          </w:p>
          <w:p w14:paraId="0022B6EC" w14:textId="77777777" w:rsidR="00723DD6" w:rsidRDefault="00723DD6" w:rsidP="00723DD6">
            <w:pPr>
              <w:rPr>
                <w:i/>
                <w:noProof/>
              </w:rPr>
            </w:pPr>
          </w:p>
          <w:p w14:paraId="696CB671" w14:textId="1AF9E714" w:rsidR="00723DD6" w:rsidRPr="00723DD6" w:rsidRDefault="00723DD6" w:rsidP="00723DD6"/>
        </w:tc>
        <w:tc>
          <w:tcPr>
            <w:tcW w:w="4052" w:type="dxa"/>
          </w:tcPr>
          <w:p w14:paraId="29086D99" w14:textId="5E9085DF" w:rsidR="00723DD6" w:rsidRDefault="00723DD6" w:rsidP="00C57A32">
            <w:pPr>
              <w:pStyle w:val="Instructions"/>
              <w:keepNext/>
              <w:jc w:val="center"/>
            </w:pPr>
            <w:r>
              <w:rPr>
                <w:noProof/>
              </w:rPr>
              <w:drawing>
                <wp:anchor distT="0" distB="0" distL="114300" distR="114300" simplePos="0" relativeHeight="251660288" behindDoc="1" locked="0" layoutInCell="1" allowOverlap="1" wp14:anchorId="592D85FD" wp14:editId="26A77628">
                  <wp:simplePos x="0" y="0"/>
                  <wp:positionH relativeFrom="column">
                    <wp:posOffset>493395</wp:posOffset>
                  </wp:positionH>
                  <wp:positionV relativeFrom="paragraph">
                    <wp:posOffset>99060</wp:posOffset>
                  </wp:positionV>
                  <wp:extent cx="1413510" cy="21374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3510" cy="2137410"/>
                          </a:xfrm>
                          <a:prstGeom prst="rect">
                            <a:avLst/>
                          </a:prstGeom>
                          <a:noFill/>
                          <a:ln>
                            <a:noFill/>
                          </a:ln>
                        </pic:spPr>
                      </pic:pic>
                    </a:graphicData>
                  </a:graphic>
                </wp:anchor>
              </w:drawing>
            </w:r>
          </w:p>
          <w:p w14:paraId="0E417190" w14:textId="34AC7168" w:rsidR="00723DD6" w:rsidRDefault="00723DD6" w:rsidP="00C57A32">
            <w:pPr>
              <w:pStyle w:val="Caption"/>
              <w:jc w:val="center"/>
              <w:rPr>
                <w:noProof/>
              </w:rPr>
            </w:pPr>
            <w:r>
              <w:t xml:space="preserve">Figure </w:t>
            </w:r>
            <w:r w:rsidR="002C148F">
              <w:fldChar w:fldCharType="begin"/>
            </w:r>
            <w:r w:rsidR="002C148F">
              <w:instrText xml:space="preserve"> SEQ Figure \* ARABIC </w:instrText>
            </w:r>
            <w:r w:rsidR="002C148F">
              <w:fldChar w:fldCharType="separate"/>
            </w:r>
            <w:r w:rsidR="00BA4CE0">
              <w:rPr>
                <w:noProof/>
              </w:rPr>
              <w:t>5</w:t>
            </w:r>
            <w:r w:rsidR="002C148F">
              <w:rPr>
                <w:noProof/>
              </w:rPr>
              <w:fldChar w:fldCharType="end"/>
            </w:r>
            <w:r w:rsidR="00C8664A">
              <w:rPr>
                <w:noProof/>
              </w:rPr>
              <w:t>:</w:t>
            </w:r>
            <w:r>
              <w:t xml:space="preserve"> </w:t>
            </w:r>
            <w:r w:rsidR="00FF4F1E" w:rsidRPr="00FF4F1E">
              <w:t xml:space="preserve">Rear proximity sensor reading (cm) </w:t>
            </w:r>
            <w:r w:rsidR="00FF4F1E">
              <w:t>below</w:t>
            </w:r>
            <w:r w:rsidR="00FF4F1E" w:rsidRPr="00FF4F1E">
              <w:t xml:space="preserve"> the </w:t>
            </w:r>
            <w:r w:rsidR="000C7155">
              <w:t>lowest</w:t>
            </w:r>
            <w:r w:rsidR="00FF4F1E" w:rsidRPr="00FF4F1E">
              <w:t xml:space="preserve"> threshold value, indicated by a </w:t>
            </w:r>
            <w:r w:rsidR="003A2B8D">
              <w:t xml:space="preserve">red </w:t>
            </w:r>
            <w:r w:rsidR="00FF4F1E" w:rsidRPr="00FF4F1E">
              <w:t>LED</w:t>
            </w:r>
          </w:p>
        </w:tc>
      </w:tr>
      <w:tr w:rsidR="00723DD6" w14:paraId="6677056E" w14:textId="7FAE5070" w:rsidTr="00AE3A16">
        <w:trPr>
          <w:trHeight w:val="3746"/>
        </w:trPr>
        <w:tc>
          <w:tcPr>
            <w:tcW w:w="3597" w:type="dxa"/>
          </w:tcPr>
          <w:p w14:paraId="35CCC94F" w14:textId="77777777" w:rsidR="00723DD6" w:rsidRDefault="00723DD6" w:rsidP="00693EF8">
            <w:pPr>
              <w:pStyle w:val="Caption"/>
              <w:keepNext/>
            </w:pPr>
            <w:r>
              <w:rPr>
                <w:noProof/>
              </w:rPr>
              <w:drawing>
                <wp:anchor distT="0" distB="0" distL="114300" distR="114300" simplePos="0" relativeHeight="251661312" behindDoc="0" locked="0" layoutInCell="1" allowOverlap="1" wp14:anchorId="677D1011" wp14:editId="5E499B58">
                  <wp:simplePos x="0" y="0"/>
                  <wp:positionH relativeFrom="column">
                    <wp:posOffset>640080</wp:posOffset>
                  </wp:positionH>
                  <wp:positionV relativeFrom="paragraph">
                    <wp:posOffset>123190</wp:posOffset>
                  </wp:positionV>
                  <wp:extent cx="1167079" cy="1877291"/>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67079" cy="1877291"/>
                          </a:xfrm>
                          <a:prstGeom prst="rect">
                            <a:avLst/>
                          </a:prstGeom>
                          <a:noFill/>
                          <a:ln>
                            <a:noFill/>
                          </a:ln>
                        </pic:spPr>
                      </pic:pic>
                    </a:graphicData>
                  </a:graphic>
                </wp:anchor>
              </w:drawing>
            </w:r>
          </w:p>
          <w:p w14:paraId="61E6988B" w14:textId="75662119" w:rsidR="00723DD6" w:rsidRDefault="00723DD6" w:rsidP="001518E1">
            <w:pPr>
              <w:pStyle w:val="Caption"/>
              <w:jc w:val="center"/>
            </w:pPr>
            <w:r>
              <w:t xml:space="preserve">Figure </w:t>
            </w:r>
            <w:r w:rsidR="002C148F">
              <w:fldChar w:fldCharType="begin"/>
            </w:r>
            <w:r w:rsidR="002C148F">
              <w:instrText xml:space="preserve"> SEQ Figure \* ARABIC </w:instrText>
            </w:r>
            <w:r w:rsidR="002C148F">
              <w:fldChar w:fldCharType="separate"/>
            </w:r>
            <w:r w:rsidR="00BA4CE0">
              <w:rPr>
                <w:noProof/>
              </w:rPr>
              <w:t>6</w:t>
            </w:r>
            <w:r w:rsidR="002C148F">
              <w:rPr>
                <w:noProof/>
              </w:rPr>
              <w:fldChar w:fldCharType="end"/>
            </w:r>
            <w:r w:rsidR="00A443FD">
              <w:rPr>
                <w:noProof/>
              </w:rPr>
              <w:t>:</w:t>
            </w:r>
            <w:r>
              <w:t xml:space="preserve"> </w:t>
            </w:r>
            <w:r w:rsidR="00772B16" w:rsidRPr="00772B16">
              <w:t>Rear proximity sensor reading</w:t>
            </w:r>
            <w:r w:rsidR="00F41103">
              <w:t xml:space="preserve"> (cm)</w:t>
            </w:r>
            <w:r w:rsidR="00772B16" w:rsidRPr="00772B16">
              <w:t xml:space="preserve"> </w:t>
            </w:r>
            <w:r w:rsidR="00772B16">
              <w:t>past</w:t>
            </w:r>
            <w:r w:rsidR="00772B16" w:rsidRPr="00772B16">
              <w:t xml:space="preserve"> the </w:t>
            </w:r>
            <w:r w:rsidR="00772B16">
              <w:t>highest</w:t>
            </w:r>
            <w:r w:rsidR="00772B16" w:rsidRPr="00772B16">
              <w:t xml:space="preserve"> threshold valu</w:t>
            </w:r>
            <w:r w:rsidR="00F41103">
              <w:t xml:space="preserve">e, </w:t>
            </w:r>
            <w:r w:rsidR="00017F3D">
              <w:t>indicated by a green LED</w:t>
            </w:r>
          </w:p>
        </w:tc>
        <w:tc>
          <w:tcPr>
            <w:tcW w:w="705" w:type="dxa"/>
          </w:tcPr>
          <w:p w14:paraId="3804157A" w14:textId="77777777" w:rsidR="00723DD6" w:rsidRDefault="00723DD6" w:rsidP="00693EF8">
            <w:pPr>
              <w:pStyle w:val="Instructions"/>
              <w:keepNext/>
              <w:rPr>
                <w:noProof/>
              </w:rPr>
            </w:pPr>
          </w:p>
        </w:tc>
        <w:tc>
          <w:tcPr>
            <w:tcW w:w="4052" w:type="dxa"/>
          </w:tcPr>
          <w:p w14:paraId="5783E7E7" w14:textId="4E4AF6CC" w:rsidR="00723DD6" w:rsidRDefault="00F87899" w:rsidP="00693EF8">
            <w:pPr>
              <w:pStyle w:val="Instructions"/>
              <w:keepNext/>
            </w:pPr>
            <w:r>
              <w:rPr>
                <w:noProof/>
              </w:rPr>
              <w:drawing>
                <wp:anchor distT="0" distB="0" distL="114300" distR="114300" simplePos="0" relativeHeight="251659264" behindDoc="0" locked="0" layoutInCell="1" allowOverlap="1" wp14:anchorId="715B578F" wp14:editId="4B1883EF">
                  <wp:simplePos x="0" y="0"/>
                  <wp:positionH relativeFrom="column">
                    <wp:posOffset>318135</wp:posOffset>
                  </wp:positionH>
                  <wp:positionV relativeFrom="paragraph">
                    <wp:posOffset>1022350</wp:posOffset>
                  </wp:positionV>
                  <wp:extent cx="1699260" cy="11880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9260" cy="1188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2C79762" wp14:editId="52BA9C86">
                  <wp:simplePos x="0" y="0"/>
                  <wp:positionH relativeFrom="margin">
                    <wp:posOffset>165735</wp:posOffset>
                  </wp:positionH>
                  <wp:positionV relativeFrom="paragraph">
                    <wp:posOffset>161290</wp:posOffset>
                  </wp:positionV>
                  <wp:extent cx="2004060" cy="833755"/>
                  <wp:effectExtent l="0" t="0" r="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4060" cy="833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50E28E" w14:textId="4BEE2715" w:rsidR="00723DD6" w:rsidRDefault="00723DD6" w:rsidP="00857DED">
            <w:pPr>
              <w:pStyle w:val="Caption"/>
              <w:jc w:val="center"/>
              <w:rPr>
                <w:noProof/>
              </w:rPr>
            </w:pPr>
            <w:r>
              <w:t xml:space="preserve">Figure </w:t>
            </w:r>
            <w:r w:rsidR="002C148F">
              <w:fldChar w:fldCharType="begin"/>
            </w:r>
            <w:r w:rsidR="002C148F">
              <w:instrText xml:space="preserve"> SEQ Figure \* ARABIC </w:instrText>
            </w:r>
            <w:r w:rsidR="002C148F">
              <w:fldChar w:fldCharType="separate"/>
            </w:r>
            <w:r w:rsidR="00BA4CE0">
              <w:rPr>
                <w:noProof/>
              </w:rPr>
              <w:t>7</w:t>
            </w:r>
            <w:r w:rsidR="002C148F">
              <w:rPr>
                <w:noProof/>
              </w:rPr>
              <w:fldChar w:fldCharType="end"/>
            </w:r>
            <w:r w:rsidR="00F71E19">
              <w:rPr>
                <w:noProof/>
              </w:rPr>
              <w:t>:</w:t>
            </w:r>
            <w:r>
              <w:t xml:space="preserve"> Buzzer used for indication that object is near in</w:t>
            </w:r>
            <w:r w:rsidR="00DC794C">
              <w:t xml:space="preserve"> the</w:t>
            </w:r>
            <w:r>
              <w:t xml:space="preserve"> forward direction</w:t>
            </w:r>
          </w:p>
        </w:tc>
      </w:tr>
    </w:tbl>
    <w:p w14:paraId="71C360A3" w14:textId="77777777" w:rsidR="002C2CFA" w:rsidRPr="002C2CFA" w:rsidRDefault="002C2CFA" w:rsidP="002C2CFA"/>
    <w:p w14:paraId="1F7DB6B4" w14:textId="1AF4D4AB" w:rsidR="008E750C" w:rsidRPr="008E750C" w:rsidRDefault="009F7DC3" w:rsidP="008E750C">
      <w:pPr>
        <w:pStyle w:val="Heading2"/>
      </w:pPr>
      <w:r w:rsidRPr="009F7DC3">
        <w:lastRenderedPageBreak/>
        <w:t>Preliminary Production Design Changes</w:t>
      </w:r>
    </w:p>
    <w:p w14:paraId="2678E873" w14:textId="45EFF865" w:rsidR="002C2CFA" w:rsidRPr="00723DD6" w:rsidRDefault="00BA4CE0" w:rsidP="009F7DC3">
      <w:pPr>
        <w:pStyle w:val="Instructions"/>
        <w:rPr>
          <w:i w:val="0"/>
          <w:iCs/>
        </w:rPr>
      </w:pPr>
      <w:r>
        <w:rPr>
          <w:noProof/>
        </w:rPr>
        <mc:AlternateContent>
          <mc:Choice Requires="wps">
            <w:drawing>
              <wp:anchor distT="0" distB="0" distL="114300" distR="114300" simplePos="0" relativeHeight="251671552" behindDoc="0" locked="0" layoutInCell="1" allowOverlap="1" wp14:anchorId="0FDD3013" wp14:editId="6AD82BE4">
                <wp:simplePos x="0" y="0"/>
                <wp:positionH relativeFrom="column">
                  <wp:posOffset>3383280</wp:posOffset>
                </wp:positionH>
                <wp:positionV relativeFrom="paragraph">
                  <wp:posOffset>2432685</wp:posOffset>
                </wp:positionV>
                <wp:extent cx="230124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2301240" cy="635"/>
                        </a:xfrm>
                        <a:prstGeom prst="rect">
                          <a:avLst/>
                        </a:prstGeom>
                        <a:solidFill>
                          <a:prstClr val="white"/>
                        </a:solidFill>
                        <a:ln>
                          <a:noFill/>
                        </a:ln>
                      </wps:spPr>
                      <wps:txbx>
                        <w:txbxContent>
                          <w:p w14:paraId="424FC90E" w14:textId="203A66D5" w:rsidR="00BA4CE0" w:rsidRPr="00A803DE" w:rsidRDefault="00BA4CE0" w:rsidP="00BA4CE0">
                            <w:pPr>
                              <w:pStyle w:val="Caption"/>
                              <w:jc w:val="center"/>
                            </w:pPr>
                            <w:r>
                              <w:t>Figure 9: Requires jumper wires to a breadboard to fix sensor arrangement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DD3013" id="_x0000_t202" coordsize="21600,21600" o:spt="202" path="m,l,21600r21600,l21600,xe">
                <v:stroke joinstyle="miter"/>
                <v:path gradientshapeok="t" o:connecttype="rect"/>
              </v:shapetype>
              <v:shape id="Text Box 12" o:spid="_x0000_s1026" type="#_x0000_t202" style="position:absolute;left:0;text-align:left;margin-left:266.4pt;margin-top:191.55pt;width:181.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" stroked="f">
                <v:textbox style="mso-fit-shape-to-text:t" inset="0,0,0,0">
                  <w:txbxContent>
                    <w:p w14:paraId="424FC90E" w14:textId="203A66D5" w:rsidR="00BA4CE0" w:rsidRPr="00A803DE" w:rsidRDefault="00BA4CE0" w:rsidP="00BA4CE0">
                      <w:pPr>
                        <w:pStyle w:val="Caption"/>
                        <w:jc w:val="center"/>
                      </w:pPr>
                      <w:r>
                        <w:t>Figure 9: Requires jumper wires to a breadboard to fix sensor arrangement</w:t>
                      </w:r>
                    </w:p>
                  </w:txbxContent>
                </v:textbox>
                <w10:wrap type="topAndBottom"/>
              </v:shape>
            </w:pict>
          </mc:Fallback>
        </mc:AlternateContent>
      </w:r>
      <w:r w:rsidR="00E65032" w:rsidRPr="002C2CFA">
        <w:rPr>
          <w:i w:val="0"/>
          <w:iCs/>
        </w:rPr>
        <w:drawing>
          <wp:anchor distT="0" distB="0" distL="114300" distR="114300" simplePos="0" relativeHeight="251667456" behindDoc="0" locked="0" layoutInCell="1" allowOverlap="1" wp14:anchorId="1986A358" wp14:editId="28360B22">
            <wp:simplePos x="0" y="0"/>
            <wp:positionH relativeFrom="margin">
              <wp:posOffset>3383280</wp:posOffset>
            </wp:positionH>
            <wp:positionV relativeFrom="paragraph">
              <wp:posOffset>935355</wp:posOffset>
            </wp:positionV>
            <wp:extent cx="2301240" cy="1440180"/>
            <wp:effectExtent l="0" t="0" r="3810" b="7620"/>
            <wp:wrapTopAndBottom/>
            <wp:docPr id="305" name="Google Shape;305;p9"/>
            <wp:cNvGraphicFramePr/>
            <a:graphic xmlns:a="http://schemas.openxmlformats.org/drawingml/2006/main">
              <a:graphicData uri="http://schemas.openxmlformats.org/drawingml/2006/picture">
                <pic:pic xmlns:pic="http://schemas.openxmlformats.org/drawingml/2006/picture">
                  <pic:nvPicPr>
                    <pic:cNvPr id="305" name="Google Shape;305;p9"/>
                    <pic:cNvPicPr preferRelativeResize="0"/>
                  </pic:nvPicPr>
                  <pic:blipFill rotWithShape="1">
                    <a:blip r:embed="rId16" cstate="print">
                      <a:alphaModFix/>
                      <a:extLst>
                        <a:ext uri="{28A0092B-C50C-407E-A947-70E740481C1C}">
                          <a14:useLocalDpi xmlns:a14="http://schemas.microsoft.com/office/drawing/2010/main" val="0"/>
                        </a:ext>
                      </a:extLst>
                    </a:blip>
                    <a:srcRect l="15487" r="6173" b="28042"/>
                    <a:stretch/>
                  </pic:blipFill>
                  <pic:spPr>
                    <a:xfrm>
                      <a:off x="0" y="0"/>
                      <a:ext cx="2301240"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031BD864" wp14:editId="08E9FA0E">
                <wp:simplePos x="0" y="0"/>
                <wp:positionH relativeFrom="column">
                  <wp:posOffset>579120</wp:posOffset>
                </wp:positionH>
                <wp:positionV relativeFrom="paragraph">
                  <wp:posOffset>2562860</wp:posOffset>
                </wp:positionV>
                <wp:extent cx="185166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1851660" cy="635"/>
                        </a:xfrm>
                        <a:prstGeom prst="rect">
                          <a:avLst/>
                        </a:prstGeom>
                        <a:solidFill>
                          <a:prstClr val="white"/>
                        </a:solidFill>
                        <a:ln>
                          <a:noFill/>
                        </a:ln>
                      </wps:spPr>
                      <wps:txbx>
                        <w:txbxContent>
                          <w:p w14:paraId="27FD6051" w14:textId="7657E147" w:rsidR="00BA4CE0" w:rsidRPr="00EB3633" w:rsidRDefault="00BA4CE0" w:rsidP="00BA4CE0">
                            <w:pPr>
                              <w:pStyle w:val="Caption"/>
                              <w:jc w:val="center"/>
                            </w:pPr>
                            <w:r>
                              <w:t>Figure 8: Ultrasonic sensors facing the same direction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1BD864" id="Text Box 10" o:spid="_x0000_s1027" type="#_x0000_t202" style="position:absolute;left:0;text-align:left;margin-left:45.6pt;margin-top:201.8pt;width:145.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" stroked="f">
                <v:textbox style="mso-fit-shape-to-text:t" inset="0,0,0,0">
                  <w:txbxContent>
                    <w:p w14:paraId="27FD6051" w14:textId="7657E147" w:rsidR="00BA4CE0" w:rsidRPr="00EB3633" w:rsidRDefault="00BA4CE0" w:rsidP="00BA4CE0">
                      <w:pPr>
                        <w:pStyle w:val="Caption"/>
                        <w:jc w:val="center"/>
                      </w:pPr>
                      <w:r>
                        <w:t>Figure 8: Ultrasonic sensors facing the same direction</w:t>
                      </w:r>
                    </w:p>
                  </w:txbxContent>
                </v:textbox>
                <w10:wrap type="topAndBottom"/>
              </v:shape>
            </w:pict>
          </mc:Fallback>
        </mc:AlternateContent>
      </w:r>
      <w:r w:rsidR="00E65032" w:rsidRPr="002C2CFA">
        <w:rPr>
          <w:i w:val="0"/>
          <w:iCs/>
        </w:rPr>
        <w:drawing>
          <wp:anchor distT="0" distB="0" distL="114300" distR="114300" simplePos="0" relativeHeight="251666432" behindDoc="0" locked="0" layoutInCell="1" allowOverlap="1" wp14:anchorId="709805F5" wp14:editId="00F469B2">
            <wp:simplePos x="0" y="0"/>
            <wp:positionH relativeFrom="margin">
              <wp:posOffset>579120</wp:posOffset>
            </wp:positionH>
            <wp:positionV relativeFrom="paragraph">
              <wp:posOffset>783590</wp:posOffset>
            </wp:positionV>
            <wp:extent cx="1851660" cy="1722120"/>
            <wp:effectExtent l="0" t="0" r="0" b="0"/>
            <wp:wrapTopAndBottom/>
            <wp:docPr id="304" name="Google Shape;304;p9"/>
            <wp:cNvGraphicFramePr/>
            <a:graphic xmlns:a="http://schemas.openxmlformats.org/drawingml/2006/main">
              <a:graphicData uri="http://schemas.openxmlformats.org/drawingml/2006/picture">
                <pic:pic xmlns:pic="http://schemas.openxmlformats.org/drawingml/2006/picture">
                  <pic:nvPicPr>
                    <pic:cNvPr id="304" name="Google Shape;304;p9"/>
                    <pic:cNvPicPr preferRelativeResize="0"/>
                  </pic:nvPicPr>
                  <pic:blipFill rotWithShape="1">
                    <a:blip r:embed="rId17" cstate="print">
                      <a:alphaModFix/>
                      <a:extLst>
                        <a:ext uri="{28A0092B-C50C-407E-A947-70E740481C1C}">
                          <a14:useLocalDpi xmlns:a14="http://schemas.microsoft.com/office/drawing/2010/main" val="0"/>
                        </a:ext>
                      </a:extLst>
                    </a:blip>
                    <a:srcRect l="16444" t="5112" r="13251" b="5966"/>
                    <a:stretch/>
                  </pic:blipFill>
                  <pic:spPr>
                    <a:xfrm>
                      <a:off x="0" y="0"/>
                      <a:ext cx="1851660" cy="1722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8E8" w:rsidRPr="00723DD6">
        <w:rPr>
          <w:i w:val="0"/>
          <w:iCs/>
        </w:rPr>
        <w:t xml:space="preserve">One major issue that needs to be tended to </w:t>
      </w:r>
      <w:r w:rsidR="0077211F">
        <w:rPr>
          <w:i w:val="0"/>
          <w:iCs/>
        </w:rPr>
        <w:t>in a</w:t>
      </w:r>
      <w:r w:rsidR="00FF48E8" w:rsidRPr="00723DD6">
        <w:rPr>
          <w:i w:val="0"/>
          <w:iCs/>
        </w:rPr>
        <w:t xml:space="preserve"> future revision of the product is correct pin arrangement for the ultrasonic sensor</w:t>
      </w:r>
      <w:r w:rsidR="00C04BEF">
        <w:rPr>
          <w:i w:val="0"/>
          <w:iCs/>
        </w:rPr>
        <w:t>s</w:t>
      </w:r>
      <w:r w:rsidR="00FF48E8" w:rsidRPr="00723DD6">
        <w:rPr>
          <w:i w:val="0"/>
          <w:iCs/>
        </w:rPr>
        <w:t xml:space="preserve"> on the PCB. </w:t>
      </w:r>
      <w:r w:rsidR="00D35836">
        <w:rPr>
          <w:i w:val="0"/>
          <w:iCs/>
        </w:rPr>
        <w:t xml:space="preserve">Currently, the forward ultrasonic sensor is wired to be facing the same direction as the rear sensor, as seen in Figure 8. </w:t>
      </w:r>
      <w:r w:rsidR="00FF48E8" w:rsidRPr="00723DD6">
        <w:rPr>
          <w:i w:val="0"/>
          <w:iCs/>
        </w:rPr>
        <w:t xml:space="preserve">This can </w:t>
      </w:r>
      <w:r w:rsidR="00D35836">
        <w:rPr>
          <w:i w:val="0"/>
          <w:iCs/>
        </w:rPr>
        <w:t>be fixed by correcting the pin arrangement on the PCB design and fabricating a new board.</w:t>
      </w:r>
    </w:p>
    <w:p w14:paraId="0B054C15" w14:textId="62AB5DA2" w:rsidR="00830242" w:rsidRPr="005846E3" w:rsidRDefault="00CB480F" w:rsidP="005846E3">
      <w:pPr>
        <w:pStyle w:val="Instructions"/>
        <w:rPr>
          <w:i w:val="0"/>
          <w:iCs/>
        </w:rPr>
      </w:pPr>
      <w:r>
        <w:rPr>
          <w:i w:val="0"/>
          <w:iCs/>
        </w:rPr>
        <w:t>Another possible improvement is to</w:t>
      </w:r>
      <w:r w:rsidR="00A86224" w:rsidRPr="00723DD6">
        <w:rPr>
          <w:i w:val="0"/>
          <w:iCs/>
        </w:rPr>
        <w:t xml:space="preserve"> </w:t>
      </w:r>
      <w:r>
        <w:rPr>
          <w:i w:val="0"/>
          <w:iCs/>
        </w:rPr>
        <w:t>use</w:t>
      </w:r>
      <w:r w:rsidR="00A86224" w:rsidRPr="00723DD6">
        <w:rPr>
          <w:i w:val="0"/>
          <w:iCs/>
        </w:rPr>
        <w:t xml:space="preserve"> more powerful </w:t>
      </w:r>
      <w:r w:rsidR="00E744D8">
        <w:rPr>
          <w:i w:val="0"/>
          <w:iCs/>
        </w:rPr>
        <w:t xml:space="preserve">ultrasonic </w:t>
      </w:r>
      <w:r w:rsidR="00A86224" w:rsidRPr="00723DD6">
        <w:rPr>
          <w:i w:val="0"/>
          <w:iCs/>
        </w:rPr>
        <w:t>sensors</w:t>
      </w:r>
      <w:r w:rsidR="00F2308E">
        <w:rPr>
          <w:i w:val="0"/>
          <w:iCs/>
        </w:rPr>
        <w:t>,</w:t>
      </w:r>
      <w:r w:rsidR="00A86224" w:rsidRPr="00723DD6">
        <w:rPr>
          <w:i w:val="0"/>
          <w:iCs/>
        </w:rPr>
        <w:t xml:space="preserve"> as the ones</w:t>
      </w:r>
      <w:r w:rsidR="0099525B">
        <w:rPr>
          <w:i w:val="0"/>
          <w:iCs/>
        </w:rPr>
        <w:t xml:space="preserve"> </w:t>
      </w:r>
      <w:r w:rsidR="00A86224" w:rsidRPr="00723DD6">
        <w:rPr>
          <w:i w:val="0"/>
          <w:iCs/>
        </w:rPr>
        <w:t>currently use</w:t>
      </w:r>
      <w:r w:rsidR="00585837">
        <w:rPr>
          <w:i w:val="0"/>
          <w:iCs/>
        </w:rPr>
        <w:t>d</w:t>
      </w:r>
      <w:r w:rsidR="00A86224" w:rsidRPr="00723DD6">
        <w:rPr>
          <w:i w:val="0"/>
          <w:iCs/>
        </w:rPr>
        <w:t xml:space="preserve"> are </w:t>
      </w:r>
      <w:r w:rsidR="00E13858">
        <w:rPr>
          <w:i w:val="0"/>
          <w:iCs/>
        </w:rPr>
        <w:t>not as accurate at farther distances.</w:t>
      </w:r>
      <w:r w:rsidR="006A6DB5">
        <w:rPr>
          <w:i w:val="0"/>
          <w:iCs/>
        </w:rPr>
        <w:t xml:space="preserve"> </w:t>
      </w:r>
      <w:r w:rsidR="00040AF5">
        <w:rPr>
          <w:i w:val="0"/>
          <w:iCs/>
        </w:rPr>
        <w:t>For the production model, the ultrasonic sensors should be attached through</w:t>
      </w:r>
      <w:r w:rsidR="00CB7560">
        <w:rPr>
          <w:i w:val="0"/>
          <w:iCs/>
        </w:rPr>
        <w:t xml:space="preserve"> long</w:t>
      </w:r>
      <w:r w:rsidR="00040AF5">
        <w:rPr>
          <w:i w:val="0"/>
          <w:iCs/>
        </w:rPr>
        <w:t xml:space="preserve"> jumper wires to the PCB, s</w:t>
      </w:r>
      <w:r w:rsidR="00CB7560">
        <w:rPr>
          <w:i w:val="0"/>
          <w:iCs/>
        </w:rPr>
        <w:t>o the sensor</w:t>
      </w:r>
      <w:r w:rsidR="00C25A86">
        <w:rPr>
          <w:i w:val="0"/>
          <w:iCs/>
        </w:rPr>
        <w:t>s</w:t>
      </w:r>
      <w:r w:rsidR="00CB7560">
        <w:rPr>
          <w:i w:val="0"/>
          <w:iCs/>
        </w:rPr>
        <w:t xml:space="preserve"> can be mounted at the front and back of the </w:t>
      </w:r>
      <w:r w:rsidR="003E2A2A">
        <w:rPr>
          <w:i w:val="0"/>
          <w:iCs/>
        </w:rPr>
        <w:t>bicycle</w:t>
      </w:r>
      <w:r w:rsidR="00CB7560">
        <w:rPr>
          <w:i w:val="0"/>
          <w:iCs/>
        </w:rPr>
        <w:t>.</w:t>
      </w:r>
      <w:r w:rsidR="00040AF5">
        <w:rPr>
          <w:i w:val="0"/>
          <w:iCs/>
        </w:rPr>
        <w:t xml:space="preserve"> </w:t>
      </w:r>
      <w:r w:rsidR="00FD1E45">
        <w:rPr>
          <w:i w:val="0"/>
          <w:iCs/>
        </w:rPr>
        <w:t xml:space="preserve">Finally, it would be ideal to </w:t>
      </w:r>
      <w:r w:rsidR="006A6DB5">
        <w:rPr>
          <w:i w:val="0"/>
          <w:iCs/>
        </w:rPr>
        <w:t xml:space="preserve">manufacture the board so that it is smaller, so it </w:t>
      </w:r>
      <w:r w:rsidR="007223D1">
        <w:rPr>
          <w:i w:val="0"/>
          <w:iCs/>
        </w:rPr>
        <w:t xml:space="preserve">can be easier to install and </w:t>
      </w:r>
      <w:r w:rsidR="00745DF4">
        <w:rPr>
          <w:i w:val="0"/>
          <w:iCs/>
        </w:rPr>
        <w:t>less prone to falling off</w:t>
      </w:r>
      <w:r w:rsidR="006A6DB5">
        <w:rPr>
          <w:i w:val="0"/>
          <w:iCs/>
        </w:rPr>
        <w:t>.</w:t>
      </w:r>
      <w:r w:rsidR="00830242" w:rsidRPr="00830242">
        <w:br w:type="page"/>
      </w:r>
    </w:p>
    <w:p w14:paraId="4659D5BF" w14:textId="5EAEDC61" w:rsidR="00500A61" w:rsidRDefault="00891549" w:rsidP="00FA0AA6">
      <w:pPr>
        <w:pStyle w:val="Heading1"/>
      </w:pPr>
      <w:r>
        <w:lastRenderedPageBreak/>
        <w:t>Member</w:t>
      </w:r>
      <w:r w:rsidR="00FA0AA6">
        <w:t xml:space="preserve"> 1 </w:t>
      </w:r>
      <w:r w:rsidR="00314B96">
        <w:t>Production Details</w:t>
      </w:r>
    </w:p>
    <w:p w14:paraId="76C0F7B3" w14:textId="1A6E6E37" w:rsidR="00552208" w:rsidRDefault="00552208" w:rsidP="00552208">
      <w:pPr>
        <w:pStyle w:val="Subtitle"/>
      </w:pPr>
      <w:r>
        <w:t>[</w:t>
      </w:r>
      <w:r w:rsidR="00786AF3">
        <w:t>Muhammad Shah</w:t>
      </w:r>
      <w:r>
        <w:t>] – ID# [</w:t>
      </w:r>
      <w:r w:rsidR="00786AF3">
        <w:t>20725801</w:t>
      </w:r>
      <w:r>
        <w:t>]</w:t>
      </w:r>
    </w:p>
    <w:p w14:paraId="351C3AF3" w14:textId="6C61A0AB" w:rsidR="007325B4" w:rsidRDefault="00E72BE8" w:rsidP="00EF4603">
      <w:pPr>
        <w:pStyle w:val="Heading2"/>
      </w:pPr>
      <w:r>
        <w:t xml:space="preserve">Design for Reliability </w:t>
      </w:r>
    </w:p>
    <w:p w14:paraId="4618C84C" w14:textId="15699EE4" w:rsidR="007F228B" w:rsidRPr="00AE3A16" w:rsidRDefault="00E72BE8" w:rsidP="00AE3A16">
      <w:pPr>
        <w:pStyle w:val="Instructions"/>
        <w:rPr>
          <w:i w:val="0"/>
          <w:iCs/>
        </w:rPr>
      </w:pPr>
      <w:r>
        <w:rPr>
          <w:i w:val="0"/>
          <w:iCs/>
        </w:rPr>
        <w:t xml:space="preserve">To design the current bicycle sensor </w:t>
      </w:r>
      <w:r w:rsidR="00B70F70">
        <w:rPr>
          <w:i w:val="0"/>
          <w:iCs/>
        </w:rPr>
        <w:t>project,</w:t>
      </w:r>
      <w:r>
        <w:rPr>
          <w:i w:val="0"/>
          <w:iCs/>
        </w:rPr>
        <w:t xml:space="preserve"> </w:t>
      </w:r>
      <w:r w:rsidR="00B70F70">
        <w:rPr>
          <w:i w:val="0"/>
          <w:iCs/>
        </w:rPr>
        <w:t xml:space="preserve">we would need to make sure that we design the system for reliability. Reliability engineering design describes the system to have the ability to function under a </w:t>
      </w:r>
      <w:r w:rsidR="008215FF">
        <w:rPr>
          <w:i w:val="0"/>
          <w:iCs/>
        </w:rPr>
        <w:t>certain condition</w:t>
      </w:r>
      <w:r w:rsidR="00B70F70">
        <w:rPr>
          <w:i w:val="0"/>
          <w:iCs/>
        </w:rPr>
        <w:t xml:space="preserve"> for a specific </w:t>
      </w:r>
      <w:proofErr w:type="gramStart"/>
      <w:r w:rsidR="00B70F70">
        <w:rPr>
          <w:i w:val="0"/>
          <w:iCs/>
        </w:rPr>
        <w:t>period of time</w:t>
      </w:r>
      <w:proofErr w:type="gramEnd"/>
      <w:r w:rsidR="00B70F70">
        <w:rPr>
          <w:i w:val="0"/>
          <w:iCs/>
        </w:rPr>
        <w:t xml:space="preserve"> for a successful period of time. </w:t>
      </w:r>
      <w:sdt>
        <w:sdtPr>
          <w:rPr>
            <w:i w:val="0"/>
            <w:iCs/>
          </w:rPr>
          <w:id w:val="-1237553695"/>
          <w:citation/>
        </w:sdtPr>
        <w:sdtEndPr/>
        <w:sdtContent>
          <w:r w:rsidR="00DA1E28">
            <w:rPr>
              <w:i w:val="0"/>
              <w:iCs/>
            </w:rPr>
            <w:fldChar w:fldCharType="begin"/>
          </w:r>
          <w:r w:rsidR="00DA1E28">
            <w:rPr>
              <w:b/>
              <w:bCs/>
              <w:i w:val="0"/>
              <w:iCs/>
            </w:rPr>
            <w:instrText xml:space="preserve"> CITATION LCE19 \l 4105 </w:instrText>
          </w:r>
          <w:r w:rsidR="00DA1E28">
            <w:rPr>
              <w:i w:val="0"/>
              <w:iCs/>
            </w:rPr>
            <w:fldChar w:fldCharType="separate"/>
          </w:r>
          <w:r w:rsidR="00DA1E28" w:rsidRPr="00DA1E28">
            <w:rPr>
              <w:noProof/>
            </w:rPr>
            <w:t>[2]</w:t>
          </w:r>
          <w:r w:rsidR="00DA1E28">
            <w:rPr>
              <w:i w:val="0"/>
              <w:iCs/>
            </w:rPr>
            <w:fldChar w:fldCharType="end"/>
          </w:r>
        </w:sdtContent>
      </w:sdt>
      <w:r w:rsidR="00B70F70">
        <w:rPr>
          <w:b/>
          <w:bCs/>
          <w:i w:val="0"/>
          <w:iCs/>
        </w:rPr>
        <w:t xml:space="preserve"> </w:t>
      </w:r>
      <w:r w:rsidR="00B70F70">
        <w:rPr>
          <w:i w:val="0"/>
          <w:iCs/>
        </w:rPr>
        <w:t xml:space="preserve">The reliability of a system and the quality of a system are closely tied. As checking for the quality of a system focuses on minimizing and preventing defects of a product during the warranty phase while on the other hand testing for the reliability of a design is looking to prevent failures during the useful lifetime of the product. The reliability of a system ties closely together with system safety.  </w:t>
      </w:r>
      <w:r w:rsidR="008B4BF3">
        <w:tab/>
      </w:r>
    </w:p>
    <w:p w14:paraId="5B71FCF1" w14:textId="3D7DEE15" w:rsidR="008B4BF3" w:rsidRPr="008B4BF3" w:rsidRDefault="008B4BF3" w:rsidP="008B4BF3">
      <w:pPr>
        <w:pStyle w:val="Instructions"/>
        <w:tabs>
          <w:tab w:val="left" w:pos="7244"/>
        </w:tabs>
        <w:rPr>
          <w:i w:val="0"/>
          <w:iCs/>
        </w:rPr>
      </w:pPr>
      <w:r>
        <w:rPr>
          <w:i w:val="0"/>
          <w:iCs/>
        </w:rPr>
        <w:t xml:space="preserve">Designing for reliability ties very closely into the functionality of our project. As an unreliable bicycle collision detection system is useless, it would be completely unreliable for the user and would cause great harm if it were not reliable as it could result in potential harm to the user if the system cannot detect a nearby object that could cause danger to the user. For </w:t>
      </w:r>
      <w:proofErr w:type="gramStart"/>
      <w:r>
        <w:rPr>
          <w:i w:val="0"/>
          <w:iCs/>
        </w:rPr>
        <w:t>example</w:t>
      </w:r>
      <w:proofErr w:type="gramEnd"/>
      <w:r>
        <w:rPr>
          <w:i w:val="0"/>
          <w:iCs/>
        </w:rPr>
        <w:t xml:space="preserve"> if the user of the project was in a situation where they were in low visibility conditions and they were riding their bicycle fast they would need the help of the sensors to detect objects that are far in front of them so they do not end up going too </w:t>
      </w:r>
      <w:r w:rsidR="006302F3">
        <w:rPr>
          <w:i w:val="0"/>
          <w:iCs/>
        </w:rPr>
        <w:t xml:space="preserve">fast and hitting the object. If </w:t>
      </w:r>
      <w:r>
        <w:rPr>
          <w:i w:val="0"/>
          <w:iCs/>
        </w:rPr>
        <w:t>the ultrasonic sensors were unreliable in their detection of nearby objects because of an incorrectly designed detection algorithm, software bug, or hardware failure, the buzzer indicator for the forward direction could end up not making a sound for an incoming object and the user might end up hitting an object they did not see</w:t>
      </w:r>
      <w:r w:rsidR="006302F3">
        <w:rPr>
          <w:i w:val="0"/>
          <w:iCs/>
        </w:rPr>
        <w:t>. To make sure a scenario like this does not happen to a user of our product we would need to further design our initial prototype to make sure it can perform in a variety of conditions and make sure that it consistently gives correct data.</w:t>
      </w:r>
    </w:p>
    <w:p w14:paraId="04269A20" w14:textId="7F8BAB76" w:rsidR="00AE3A16" w:rsidRPr="008D499C" w:rsidRDefault="008D499C" w:rsidP="008D499C">
      <w:pPr>
        <w:pStyle w:val="Instructions"/>
        <w:tabs>
          <w:tab w:val="left" w:pos="3425"/>
        </w:tabs>
        <w:rPr>
          <w:i w:val="0"/>
          <w:iCs/>
        </w:rPr>
      </w:pPr>
      <w:r>
        <w:rPr>
          <w:i w:val="0"/>
          <w:iCs/>
        </w:rPr>
        <w:t xml:space="preserve">There are several issues that should remain top-of-mid for the production engineer who will take the prototype design through to a production-ready product. </w:t>
      </w:r>
      <w:r w:rsidR="00AE3A16">
        <w:rPr>
          <w:i w:val="0"/>
          <w:iCs/>
        </w:rPr>
        <w:t xml:space="preserve">Firstly, the production engineer should take notice of the current ultrasonic sensor we are using. These are the </w:t>
      </w:r>
      <w:r w:rsidR="00AE3A16" w:rsidRPr="00AE3A16">
        <w:rPr>
          <w:i w:val="0"/>
          <w:iCs/>
        </w:rPr>
        <w:t>HC-SR04 Ultrasonic Range Finder</w:t>
      </w:r>
      <w:r w:rsidR="00AE3A16">
        <w:rPr>
          <w:i w:val="0"/>
          <w:iCs/>
        </w:rPr>
        <w:t xml:space="preserve"> </w:t>
      </w:r>
      <w:sdt>
        <w:sdtPr>
          <w:rPr>
            <w:i w:val="0"/>
            <w:iCs/>
          </w:rPr>
          <w:id w:val="1754703863"/>
          <w:citation/>
        </w:sdtPr>
        <w:sdtEndPr/>
        <w:sdtContent>
          <w:r w:rsidR="00DA1E28">
            <w:rPr>
              <w:i w:val="0"/>
              <w:iCs/>
            </w:rPr>
            <w:fldChar w:fldCharType="begin"/>
          </w:r>
          <w:r w:rsidR="00DA1E28">
            <w:rPr>
              <w:b/>
              <w:bCs/>
              <w:i w:val="0"/>
              <w:iCs/>
            </w:rPr>
            <w:instrText xml:space="preserve"> CITATION IEE19 \l 4105 </w:instrText>
          </w:r>
          <w:r w:rsidR="00DA1E28">
            <w:rPr>
              <w:i w:val="0"/>
              <w:iCs/>
            </w:rPr>
            <w:fldChar w:fldCharType="separate"/>
          </w:r>
          <w:r w:rsidR="00DA1E28" w:rsidRPr="00DA1E28">
            <w:rPr>
              <w:noProof/>
            </w:rPr>
            <w:t>[1]</w:t>
          </w:r>
          <w:r w:rsidR="00DA1E28">
            <w:rPr>
              <w:i w:val="0"/>
              <w:iCs/>
            </w:rPr>
            <w:fldChar w:fldCharType="end"/>
          </w:r>
        </w:sdtContent>
      </w:sdt>
      <w:r w:rsidR="00AE3A16">
        <w:rPr>
          <w:i w:val="0"/>
          <w:iCs/>
        </w:rPr>
        <w:t xml:space="preserve"> This is a relatively cheap ultrasonic sensor that has a detection range of 3-</w:t>
      </w:r>
      <w:r w:rsidR="006A5EA6">
        <w:rPr>
          <w:i w:val="0"/>
          <w:iCs/>
        </w:rPr>
        <w:t>400cm but</w:t>
      </w:r>
      <w:r w:rsidR="00AE3A16">
        <w:rPr>
          <w:i w:val="0"/>
          <w:iCs/>
        </w:rPr>
        <w:t xml:space="preserve"> based on testing we found that the max distance to </w:t>
      </w:r>
      <w:r w:rsidR="00AE3A16" w:rsidRPr="00AE3A16">
        <w:rPr>
          <w:i w:val="0"/>
          <w:iCs/>
        </w:rPr>
        <w:t>fluctuate</w:t>
      </w:r>
      <w:r w:rsidR="00AE3A16">
        <w:rPr>
          <w:i w:val="0"/>
          <w:iCs/>
        </w:rPr>
        <w:t xml:space="preserve"> </w:t>
      </w:r>
      <w:r w:rsidR="006A5EA6">
        <w:rPr>
          <w:i w:val="0"/>
          <w:iCs/>
        </w:rPr>
        <w:t xml:space="preserve">at a lower distance of around 50cm to 100cm. This not ideal and it is a suggestion that the production engineer should investigate a more reliable ultrasonic sensor module or perhaps there needs to be further development with the software so that the trigger and echo responses are more accurate. Another issue that the production engineer should regard is that of </w:t>
      </w:r>
      <w:r w:rsidR="00810C19">
        <w:rPr>
          <w:i w:val="0"/>
          <w:iCs/>
        </w:rPr>
        <w:t xml:space="preserve">the PCB layout. Looking </w:t>
      </w:r>
      <w:r w:rsidR="00F7146D">
        <w:rPr>
          <w:i w:val="0"/>
          <w:iCs/>
        </w:rPr>
        <w:t xml:space="preserve">at </w:t>
      </w:r>
      <w:r w:rsidR="00914D6D">
        <w:rPr>
          <w:i w:val="0"/>
          <w:iCs/>
        </w:rPr>
        <w:fldChar w:fldCharType="begin"/>
      </w:r>
      <w:r w:rsidR="00914D6D">
        <w:rPr>
          <w:i w:val="0"/>
          <w:iCs/>
        </w:rPr>
        <w:instrText xml:space="preserve"> REF _Ref26085375 \h </w:instrText>
      </w:r>
      <w:r w:rsidR="00914D6D">
        <w:rPr>
          <w:i w:val="0"/>
          <w:iCs/>
        </w:rPr>
      </w:r>
      <w:r w:rsidR="00914D6D">
        <w:rPr>
          <w:i w:val="0"/>
          <w:iCs/>
        </w:rPr>
        <w:fldChar w:fldCharType="separate"/>
      </w:r>
      <w:r w:rsidR="00914D6D">
        <w:t xml:space="preserve">Figure </w:t>
      </w:r>
      <w:r w:rsidR="00914D6D">
        <w:rPr>
          <w:noProof/>
        </w:rPr>
        <w:t>9</w:t>
      </w:r>
      <w:r w:rsidR="00914D6D">
        <w:rPr>
          <w:i w:val="0"/>
          <w:iCs/>
        </w:rPr>
        <w:fldChar w:fldCharType="end"/>
      </w:r>
      <w:r w:rsidR="00914D6D">
        <w:rPr>
          <w:i w:val="0"/>
          <w:iCs/>
        </w:rPr>
        <w:t xml:space="preserve"> </w:t>
      </w:r>
      <w:r w:rsidR="00F7146D">
        <w:rPr>
          <w:i w:val="0"/>
          <w:iCs/>
        </w:rPr>
        <w:t>of the PCB layout design the 1x4 J4 connection has a mistake that could be quite an issue for a user</w:t>
      </w:r>
      <w:r w:rsidR="002422FF">
        <w:rPr>
          <w:i w:val="0"/>
          <w:iCs/>
        </w:rPr>
        <w:t xml:space="preserve">. The issue is question is that the pin arrangement is incorrect for the cables, the production engineer team would have to rearrange the pin arrangement for the J4 connector so that they are correct. This can cause an issue in reliability because if </w:t>
      </w:r>
      <w:r w:rsidR="00914D6D">
        <w:rPr>
          <w:i w:val="0"/>
          <w:iCs/>
        </w:rPr>
        <w:t xml:space="preserve">the final production model design were to use a 1x4 jumper cable that goes from the J4 connector to the ultrasonic sensor they might end up with incorrect signals going into their ultrasonic sensor and damaging the components. Another issue in reliability that production engineer could tackle is that regarding the method of changing how the ultrasonic sensors are triggered. Looking at </w:t>
      </w:r>
      <w:r w:rsidR="00914D6D">
        <w:rPr>
          <w:i w:val="0"/>
          <w:iCs/>
        </w:rPr>
        <w:fldChar w:fldCharType="begin"/>
      </w:r>
      <w:r w:rsidR="00914D6D">
        <w:rPr>
          <w:i w:val="0"/>
          <w:iCs/>
        </w:rPr>
        <w:instrText xml:space="preserve"> REF _Ref26087125 \h </w:instrText>
      </w:r>
      <w:r w:rsidR="00914D6D">
        <w:rPr>
          <w:i w:val="0"/>
          <w:iCs/>
        </w:rPr>
      </w:r>
      <w:r w:rsidR="00914D6D">
        <w:rPr>
          <w:i w:val="0"/>
          <w:iCs/>
        </w:rPr>
        <w:fldChar w:fldCharType="separate"/>
      </w:r>
      <w:r w:rsidR="00914D6D">
        <w:t xml:space="preserve">Figure </w:t>
      </w:r>
      <w:r w:rsidR="00914D6D">
        <w:rPr>
          <w:noProof/>
        </w:rPr>
        <w:t>8</w:t>
      </w:r>
      <w:r w:rsidR="00914D6D">
        <w:rPr>
          <w:i w:val="0"/>
          <w:iCs/>
        </w:rPr>
        <w:fldChar w:fldCharType="end"/>
      </w:r>
      <w:r w:rsidR="00914D6D">
        <w:rPr>
          <w:i w:val="0"/>
          <w:iCs/>
        </w:rPr>
        <w:t xml:space="preserve"> one can notice that both the forward and backwards facing ultrasonic sensors are triggered using the same trigger pin and there is no redundancy built in. This could become unreliable in a real-world scenario where the board might receive damage and not trigger correctly anymore. In this case the production team would need to design built in redundancies for </w:t>
      </w:r>
      <w:r w:rsidR="00914D6D">
        <w:rPr>
          <w:i w:val="0"/>
          <w:iCs/>
        </w:rPr>
        <w:lastRenderedPageBreak/>
        <w:t xml:space="preserve">triggering if the triggering component fails, and they </w:t>
      </w:r>
      <w:r w:rsidR="00AE0EF3">
        <w:rPr>
          <w:i w:val="0"/>
          <w:iCs/>
        </w:rPr>
        <w:t>also might</w:t>
      </w:r>
      <w:r w:rsidR="00914D6D">
        <w:rPr>
          <w:i w:val="0"/>
          <w:iCs/>
        </w:rPr>
        <w:t xml:space="preserve"> need to </w:t>
      </w:r>
      <w:r w:rsidR="00AE0EF3">
        <w:rPr>
          <w:i w:val="0"/>
          <w:iCs/>
        </w:rPr>
        <w:t>investigate</w:t>
      </w:r>
      <w:r w:rsidR="00914D6D">
        <w:rPr>
          <w:i w:val="0"/>
          <w:iCs/>
        </w:rPr>
        <w:t xml:space="preserve"> creating a design that has 2 sets of triggering mechanisms, 1 for each ultrasonic sensor. </w:t>
      </w:r>
    </w:p>
    <w:p w14:paraId="51CB8608" w14:textId="4F1A4BC1" w:rsidR="000C7B3D" w:rsidRDefault="00E72BE8" w:rsidP="003051A8">
      <w:pPr>
        <w:pStyle w:val="Heading2"/>
      </w:pPr>
      <w:r>
        <w:t>Ethical Consideration</w:t>
      </w:r>
    </w:p>
    <w:p w14:paraId="163DE469" w14:textId="053EA9CF" w:rsidR="001D44DF" w:rsidRPr="003065C9" w:rsidRDefault="00AE0EF3" w:rsidP="00A5679A">
      <w:pPr>
        <w:pStyle w:val="Instructions"/>
      </w:pPr>
      <w:r>
        <w:t xml:space="preserve"> </w:t>
      </w:r>
      <w:r w:rsidR="001D44DF">
        <w:rPr>
          <w:i w:val="0"/>
          <w:iCs/>
        </w:rPr>
        <w:t xml:space="preserve">Engineering ethics is the field of study that focuses on the actions and decisions of a team and group of engineers and the ethics of their actions. </w:t>
      </w:r>
      <w:sdt>
        <w:sdtPr>
          <w:rPr>
            <w:i w:val="0"/>
            <w:iCs/>
          </w:rPr>
          <w:id w:val="-322348917"/>
          <w:citation/>
        </w:sdtPr>
        <w:sdtEndPr/>
        <w:sdtContent>
          <w:r w:rsidR="00DA1E28">
            <w:rPr>
              <w:i w:val="0"/>
              <w:iCs/>
            </w:rPr>
            <w:fldChar w:fldCharType="begin"/>
          </w:r>
          <w:r w:rsidR="00DA1E28">
            <w:rPr>
              <w:b/>
              <w:bCs/>
              <w:i w:val="0"/>
              <w:iCs/>
            </w:rPr>
            <w:instrText xml:space="preserve"> CITATION Gro01 \l 4105 </w:instrText>
          </w:r>
          <w:r w:rsidR="00DA1E28">
            <w:rPr>
              <w:i w:val="0"/>
              <w:iCs/>
            </w:rPr>
            <w:fldChar w:fldCharType="separate"/>
          </w:r>
          <w:r w:rsidR="00DA1E28" w:rsidRPr="00DA1E28">
            <w:rPr>
              <w:noProof/>
            </w:rPr>
            <w:t>[3]</w:t>
          </w:r>
          <w:r w:rsidR="00DA1E28">
            <w:rPr>
              <w:i w:val="0"/>
              <w:iCs/>
            </w:rPr>
            <w:fldChar w:fldCharType="end"/>
          </w:r>
        </w:sdtContent>
      </w:sdt>
      <w:r w:rsidR="00DA1E28">
        <w:rPr>
          <w:i w:val="0"/>
          <w:iCs/>
        </w:rPr>
        <w:t xml:space="preserve"> </w:t>
      </w:r>
      <w:r w:rsidR="00E90AAE">
        <w:rPr>
          <w:i w:val="0"/>
          <w:iCs/>
        </w:rPr>
        <w:t xml:space="preserve">Based upon </w:t>
      </w:r>
      <w:r w:rsidR="003065C9">
        <w:rPr>
          <w:i w:val="0"/>
          <w:iCs/>
        </w:rPr>
        <w:t>the code of ethics by the PEO.</w:t>
      </w:r>
      <w:sdt>
        <w:sdtPr>
          <w:rPr>
            <w:i w:val="0"/>
            <w:iCs/>
          </w:rPr>
          <w:id w:val="-1500112058"/>
          <w:citation/>
        </w:sdtPr>
        <w:sdtEndPr/>
        <w:sdtContent>
          <w:r w:rsidR="00DA1E28">
            <w:rPr>
              <w:i w:val="0"/>
              <w:iCs/>
            </w:rPr>
            <w:fldChar w:fldCharType="begin"/>
          </w:r>
          <w:r w:rsidR="00DA1E28">
            <w:rPr>
              <w:i w:val="0"/>
              <w:iCs/>
            </w:rPr>
            <w:instrText xml:space="preserve"> CITATION can \l 4105 </w:instrText>
          </w:r>
          <w:r w:rsidR="00DA1E28">
            <w:rPr>
              <w:i w:val="0"/>
              <w:iCs/>
            </w:rPr>
            <w:fldChar w:fldCharType="separate"/>
          </w:r>
          <w:r w:rsidR="00DA1E28">
            <w:rPr>
              <w:i w:val="0"/>
              <w:iCs/>
              <w:noProof/>
            </w:rPr>
            <w:t xml:space="preserve"> </w:t>
          </w:r>
          <w:r w:rsidR="00DA1E28" w:rsidRPr="00DA1E28">
            <w:rPr>
              <w:noProof/>
            </w:rPr>
            <w:t>[4]</w:t>
          </w:r>
          <w:r w:rsidR="00DA1E28">
            <w:rPr>
              <w:i w:val="0"/>
              <w:iCs/>
            </w:rPr>
            <w:fldChar w:fldCharType="end"/>
          </w:r>
        </w:sdtContent>
      </w:sdt>
      <w:r w:rsidR="00DA1E28">
        <w:rPr>
          <w:i w:val="0"/>
          <w:iCs/>
        </w:rPr>
        <w:t xml:space="preserve"> I</w:t>
      </w:r>
      <w:r w:rsidR="003065C9">
        <w:rPr>
          <w:i w:val="0"/>
          <w:iCs/>
        </w:rPr>
        <w:t xml:space="preserve">t states </w:t>
      </w:r>
      <w:r w:rsidR="003065C9">
        <w:t>“</w:t>
      </w:r>
      <w:r w:rsidR="003065C9" w:rsidRPr="003065C9">
        <w:t>it is the duty of a practitioner to the public, to the practitioner's employer, to the practitioner's clients, to other licensed engineers of the practitioner's profession, and to the practitioner to act at all times with,</w:t>
      </w:r>
      <w:r w:rsidR="003065C9">
        <w:t xml:space="preserve"> … 4. devotion to high ideals of personal honour and professional integrity;”</w:t>
      </w:r>
      <w:r w:rsidR="003065C9">
        <w:rPr>
          <w:i w:val="0"/>
          <w:iCs/>
        </w:rPr>
        <w:t xml:space="preserve"> as well as several other components. The IEEE also has a code of ethics that its members should follow.</w:t>
      </w:r>
      <w:r w:rsidR="00DA1E28">
        <w:rPr>
          <w:i w:val="0"/>
          <w:iCs/>
        </w:rPr>
        <w:t xml:space="preserve"> </w:t>
      </w:r>
      <w:sdt>
        <w:sdtPr>
          <w:rPr>
            <w:i w:val="0"/>
            <w:iCs/>
          </w:rPr>
          <w:id w:val="-2014750959"/>
          <w:citation/>
        </w:sdtPr>
        <w:sdtEndPr/>
        <w:sdtContent>
          <w:r w:rsidR="00DA1E28">
            <w:rPr>
              <w:i w:val="0"/>
              <w:iCs/>
            </w:rPr>
            <w:fldChar w:fldCharType="begin"/>
          </w:r>
          <w:r w:rsidR="00DA1E28">
            <w:rPr>
              <w:i w:val="0"/>
              <w:iCs/>
            </w:rPr>
            <w:instrText xml:space="preserve"> CITATION IEE191 \l 4105 </w:instrText>
          </w:r>
          <w:r w:rsidR="00DA1E28">
            <w:rPr>
              <w:i w:val="0"/>
              <w:iCs/>
            </w:rPr>
            <w:fldChar w:fldCharType="separate"/>
          </w:r>
          <w:r w:rsidR="00DA1E28" w:rsidRPr="00DA1E28">
            <w:rPr>
              <w:noProof/>
            </w:rPr>
            <w:t>[5]</w:t>
          </w:r>
          <w:r w:rsidR="00DA1E28">
            <w:rPr>
              <w:i w:val="0"/>
              <w:iCs/>
            </w:rPr>
            <w:fldChar w:fldCharType="end"/>
          </w:r>
        </w:sdtContent>
      </w:sdt>
      <w:r w:rsidR="003065C9">
        <w:rPr>
          <w:i w:val="0"/>
          <w:iCs/>
        </w:rPr>
        <w:t xml:space="preserve"> The code of ethics is like that of the PEO code of ethics, but some subtle difference and a few more codes involved. These codes of ethics should be key in the decision making for an engineer and their team when working on a project, and the engineer should make sure that they are committing themselves to the highest ethical and professional conduct.</w:t>
      </w:r>
    </w:p>
    <w:p w14:paraId="12C667D1" w14:textId="622D06A2" w:rsidR="001D44DF" w:rsidRPr="001D44DF" w:rsidRDefault="001D44DF" w:rsidP="00E43532">
      <w:pPr>
        <w:pStyle w:val="Instructions"/>
        <w:rPr>
          <w:i w:val="0"/>
          <w:iCs/>
        </w:rPr>
      </w:pPr>
      <w:r>
        <w:rPr>
          <w:i w:val="0"/>
          <w:iCs/>
        </w:rPr>
        <w:t xml:space="preserve">In this project the ethical decisions that we will investigate are regarding </w:t>
      </w:r>
      <w:r w:rsidR="00BB25DD">
        <w:rPr>
          <w:i w:val="0"/>
          <w:iCs/>
        </w:rPr>
        <w:t>the manufacturing of our PCB board</w:t>
      </w:r>
      <w:r w:rsidR="00C53B36">
        <w:rPr>
          <w:i w:val="0"/>
          <w:iCs/>
        </w:rPr>
        <w:t xml:space="preserve">, </w:t>
      </w:r>
      <w:r w:rsidR="00BB25DD">
        <w:rPr>
          <w:i w:val="0"/>
          <w:iCs/>
        </w:rPr>
        <w:t>making sure that the project will uphold to being safe to be used by the public</w:t>
      </w:r>
      <w:r w:rsidR="00C53B36">
        <w:rPr>
          <w:i w:val="0"/>
          <w:iCs/>
        </w:rPr>
        <w:t xml:space="preserve"> by making sure it does not cause injury to those using the product</w:t>
      </w:r>
      <w:r w:rsidR="00BB25DD">
        <w:rPr>
          <w:i w:val="0"/>
          <w:iCs/>
        </w:rPr>
        <w:t>.</w:t>
      </w:r>
      <w:r>
        <w:rPr>
          <w:i w:val="0"/>
          <w:iCs/>
        </w:rPr>
        <w:t xml:space="preserve"> As stated by the IEEE and PEO code of </w:t>
      </w:r>
      <w:r w:rsidR="001F3A36">
        <w:rPr>
          <w:i w:val="0"/>
          <w:iCs/>
        </w:rPr>
        <w:t>ethics, engineers should commit themselves to the highest ethical and professional conduct on their work. In the case of our project we must make sure we are not manufacturing our product in a location that violates the code of ethics defined above.</w:t>
      </w:r>
      <w:r w:rsidR="00C53B36">
        <w:rPr>
          <w:i w:val="0"/>
          <w:iCs/>
        </w:rPr>
        <w:t xml:space="preserve"> We must also perform rigorous testing on our product and make sure it has a reliable design. By testing for reliability, we are ensuring we create an ethical product that works properly, and it does not malfunction and end up injuring the users of our product.</w:t>
      </w:r>
    </w:p>
    <w:p w14:paraId="11301D3F" w14:textId="44494DD7" w:rsidR="00830242" w:rsidRPr="00830242" w:rsidRDefault="00C53B36" w:rsidP="00D97081">
      <w:pPr>
        <w:pStyle w:val="Instructions"/>
      </w:pPr>
      <w:r>
        <w:rPr>
          <w:i w:val="0"/>
          <w:iCs/>
        </w:rPr>
        <w:t xml:space="preserve">A major ethical issue that we have in regards is </w:t>
      </w:r>
      <w:proofErr w:type="gramStart"/>
      <w:r>
        <w:rPr>
          <w:i w:val="0"/>
          <w:iCs/>
        </w:rPr>
        <w:t>in regard to</w:t>
      </w:r>
      <w:proofErr w:type="gramEnd"/>
      <w:r>
        <w:rPr>
          <w:i w:val="0"/>
          <w:iCs/>
        </w:rPr>
        <w:t xml:space="preserve"> the production of our PCB, we had currently produced our initial </w:t>
      </w:r>
      <w:r w:rsidR="00D97081">
        <w:rPr>
          <w:i w:val="0"/>
          <w:iCs/>
        </w:rPr>
        <w:t xml:space="preserve">PCB prototypes in China, and manufacturing and doing any business in China is known to be a major ethical issue due to their oppressive government, labour rights, stealing of IP and various other issues. </w:t>
      </w:r>
      <w:sdt>
        <w:sdtPr>
          <w:rPr>
            <w:i w:val="0"/>
            <w:iCs/>
          </w:rPr>
          <w:id w:val="-1403977189"/>
          <w:citation/>
        </w:sdtPr>
        <w:sdtEndPr/>
        <w:sdtContent>
          <w:r w:rsidR="00DA1E28">
            <w:rPr>
              <w:i w:val="0"/>
              <w:iCs/>
            </w:rPr>
            <w:fldChar w:fldCharType="begin"/>
          </w:r>
          <w:r w:rsidR="00DA1E28">
            <w:rPr>
              <w:i w:val="0"/>
              <w:iCs/>
            </w:rPr>
            <w:instrText xml:space="preserve"> CITATION Emm19 \l 4105 </w:instrText>
          </w:r>
          <w:r w:rsidR="00DA1E28">
            <w:rPr>
              <w:i w:val="0"/>
              <w:iCs/>
            </w:rPr>
            <w:fldChar w:fldCharType="separate"/>
          </w:r>
          <w:r w:rsidR="00DA1E28" w:rsidRPr="00DA1E28">
            <w:rPr>
              <w:noProof/>
            </w:rPr>
            <w:t>[6]</w:t>
          </w:r>
          <w:r w:rsidR="00DA1E28">
            <w:rPr>
              <w:i w:val="0"/>
              <w:iCs/>
            </w:rPr>
            <w:fldChar w:fldCharType="end"/>
          </w:r>
        </w:sdtContent>
      </w:sdt>
      <w:r w:rsidR="00DA1E28">
        <w:rPr>
          <w:i w:val="0"/>
          <w:iCs/>
        </w:rPr>
        <w:t xml:space="preserve"> </w:t>
      </w:r>
      <w:sdt>
        <w:sdtPr>
          <w:rPr>
            <w:i w:val="0"/>
            <w:iCs/>
          </w:rPr>
          <w:id w:val="1767194214"/>
          <w:citation/>
        </w:sdtPr>
        <w:sdtEndPr/>
        <w:sdtContent>
          <w:r w:rsidR="00DA1E28">
            <w:rPr>
              <w:i w:val="0"/>
              <w:iCs/>
            </w:rPr>
            <w:fldChar w:fldCharType="begin"/>
          </w:r>
          <w:r w:rsidR="00DA1E28">
            <w:rPr>
              <w:i w:val="0"/>
              <w:iCs/>
            </w:rPr>
            <w:instrText xml:space="preserve"> CITATION Mic19 \l 4105 </w:instrText>
          </w:r>
          <w:r w:rsidR="00DA1E28">
            <w:rPr>
              <w:i w:val="0"/>
              <w:iCs/>
            </w:rPr>
            <w:fldChar w:fldCharType="separate"/>
          </w:r>
          <w:r w:rsidR="00DA1E28" w:rsidRPr="00DA1E28">
            <w:rPr>
              <w:noProof/>
            </w:rPr>
            <w:t>[7]</w:t>
          </w:r>
          <w:r w:rsidR="00DA1E28">
            <w:rPr>
              <w:i w:val="0"/>
              <w:iCs/>
            </w:rPr>
            <w:fldChar w:fldCharType="end"/>
          </w:r>
        </w:sdtContent>
      </w:sdt>
      <w:r w:rsidR="00D97081">
        <w:rPr>
          <w:i w:val="0"/>
          <w:iCs/>
        </w:rPr>
        <w:t xml:space="preserve"> I suggest that the team work to try and manufacture the PCB boards either in-house or with a company based in a different location. Another suggestion I make is for the team to provide rigorous testing with the production level design for the project. It is critical that we do as much testing and design changes as we can for this product to make sure it works due to its nature as a safety system. It is in our ethical duty as engineers to make sure that this product does not end up malfunctioning because it could end up disastrous for the user of our product.</w:t>
      </w:r>
      <w:r w:rsidR="00830242" w:rsidRPr="00830242">
        <w:br w:type="page"/>
      </w:r>
    </w:p>
    <w:p w14:paraId="7F2A2F23" w14:textId="052BFFD7" w:rsidR="00314B96" w:rsidRDefault="00256508" w:rsidP="00314B96">
      <w:pPr>
        <w:pStyle w:val="Heading1"/>
      </w:pPr>
      <w:r>
        <w:lastRenderedPageBreak/>
        <w:t>Member</w:t>
      </w:r>
      <w:r w:rsidR="00314B96">
        <w:t xml:space="preserve"> 2 Production Details</w:t>
      </w:r>
    </w:p>
    <w:p w14:paraId="7C1E6582" w14:textId="0E20EE2F" w:rsidR="00552208" w:rsidRDefault="00552208" w:rsidP="00552208">
      <w:pPr>
        <w:pStyle w:val="Subtitle"/>
      </w:pPr>
      <w:r>
        <w:t>[</w:t>
      </w:r>
      <w:r w:rsidR="00256508">
        <w:t>Member</w:t>
      </w:r>
      <w:r>
        <w:t xml:space="preserve"> 2 Name] – ID# [</w:t>
      </w:r>
      <w:r w:rsidR="00256508">
        <w:t>Member</w:t>
      </w:r>
      <w:r>
        <w:t xml:space="preserve"> 2 ID#]</w:t>
      </w:r>
    </w:p>
    <w:p w14:paraId="734E0A8D" w14:textId="3D65E6FA" w:rsidR="00370900" w:rsidRDefault="00370900" w:rsidP="00370900">
      <w:pPr>
        <w:pStyle w:val="Heading2"/>
      </w:pPr>
      <w:r>
        <w:t>[STEM Issue]</w:t>
      </w:r>
    </w:p>
    <w:p w14:paraId="13F7BDE2" w14:textId="7BDA8847" w:rsidR="00370900" w:rsidRDefault="00370900" w:rsidP="00370900">
      <w:pPr>
        <w:pStyle w:val="Instructions"/>
      </w:pPr>
      <w:r>
        <w:t>[Replace heading with one of these topics: Design for Test (</w:t>
      </w:r>
      <w:proofErr w:type="spellStart"/>
      <w:r>
        <w:t>DfT</w:t>
      </w:r>
      <w:proofErr w:type="spellEnd"/>
      <w:r>
        <w:t>), Design for Manufacturability (</w:t>
      </w:r>
      <w:proofErr w:type="spellStart"/>
      <w:r>
        <w:t>DfM</w:t>
      </w:r>
      <w:proofErr w:type="spellEnd"/>
      <w:r>
        <w:t>), Design for Reliability (</w:t>
      </w:r>
      <w:proofErr w:type="spellStart"/>
      <w:r>
        <w:t>DfR</w:t>
      </w:r>
      <w:proofErr w:type="spellEnd"/>
      <w:r>
        <w:t>), Cables and Connectors, Mechanical Enclosure, Further Integration</w:t>
      </w:r>
      <w:r w:rsidR="00D74B27">
        <w:t>.</w:t>
      </w:r>
      <w:r>
        <w:t>]</w:t>
      </w:r>
    </w:p>
    <w:p w14:paraId="223C47EB" w14:textId="77777777" w:rsidR="00370900" w:rsidRDefault="00370900" w:rsidP="00370900">
      <w:pPr>
        <w:pStyle w:val="Instructions"/>
      </w:pPr>
      <w:r>
        <w:t>[Write one paragraph explaining the topic.]</w:t>
      </w:r>
    </w:p>
    <w:p w14:paraId="7D9FBA6A" w14:textId="77777777" w:rsidR="00370900" w:rsidRDefault="00370900" w:rsidP="00370900">
      <w:pPr>
        <w:pStyle w:val="Instructions"/>
      </w:pPr>
      <w:r>
        <w:t>[Write one paragraph explaining how the topic relates to your project.]</w:t>
      </w:r>
    </w:p>
    <w:p w14:paraId="65FCE413" w14:textId="6A328FE9" w:rsidR="00696159" w:rsidRDefault="00696159" w:rsidP="00696159">
      <w:pPr>
        <w:pStyle w:val="Instructions"/>
      </w:pPr>
      <w:r>
        <w:t xml:space="preserve">[Propose a high-level set of next steps and state any thoughts or issues that should remain top-of-mind for the </w:t>
      </w:r>
      <w:r w:rsidR="00FD2EFA">
        <w:t xml:space="preserve">production </w:t>
      </w:r>
      <w:r>
        <w:t>engineer who will take your prototype through to a production-ready product. Refer to any codes, standards, or parts that should be noted by the engineer.]</w:t>
      </w:r>
    </w:p>
    <w:p w14:paraId="506E3DA9" w14:textId="1E75D8AB" w:rsidR="00370900" w:rsidRDefault="00370900" w:rsidP="00696159">
      <w:pPr>
        <w:pStyle w:val="Heading2"/>
      </w:pPr>
      <w:r>
        <w:t>[Non-STEM Issue]</w:t>
      </w:r>
    </w:p>
    <w:p w14:paraId="30406884" w14:textId="2E44E032" w:rsidR="00370900" w:rsidRDefault="00370900" w:rsidP="00370900">
      <w:pPr>
        <w:pStyle w:val="Instructions"/>
      </w:pPr>
      <w:r>
        <w:t xml:space="preserve">[Replace heading with one of these topics: Energy Efficiency, Sustainability, Supply Chain Management, Cost Analysis at Volume, </w:t>
      </w:r>
      <w:r w:rsidR="00B55A78">
        <w:t>RoHS / Environmental Safety</w:t>
      </w:r>
      <w:r>
        <w:t>, Ethical Considerations, Safety Considerations</w:t>
      </w:r>
      <w:r w:rsidR="00D74B27">
        <w:t>.</w:t>
      </w:r>
      <w:r>
        <w:t>]</w:t>
      </w:r>
    </w:p>
    <w:p w14:paraId="31F66DEA" w14:textId="77777777" w:rsidR="00370900" w:rsidRDefault="00370900" w:rsidP="00370900">
      <w:pPr>
        <w:pStyle w:val="Instructions"/>
      </w:pPr>
      <w:r>
        <w:t>[Write one paragraph explaining the topic.]</w:t>
      </w:r>
    </w:p>
    <w:p w14:paraId="55E37B4E" w14:textId="01050398" w:rsidR="00370900" w:rsidRDefault="00370900" w:rsidP="00370900">
      <w:pPr>
        <w:pStyle w:val="Instructions"/>
      </w:pPr>
      <w:r>
        <w:t>[Write one paragraph explaining how the topic relates to your project.]</w:t>
      </w:r>
    </w:p>
    <w:p w14:paraId="76C63CEC" w14:textId="77777777" w:rsidR="00E43532" w:rsidRDefault="00E43532" w:rsidP="00E43532">
      <w:pPr>
        <w:pStyle w:val="Instructions"/>
      </w:pPr>
      <w:r>
        <w:t>[Propose a high-level set of next steps and state any thoughts or issues that should remain top-of-mind for the production engineer who will take your prototype through to a production-ready product. Refer to any codes, standards, or parts that should be noted by the engineer.]</w:t>
      </w:r>
    </w:p>
    <w:p w14:paraId="64DE213D" w14:textId="77777777" w:rsidR="00830242" w:rsidRDefault="00830242">
      <w:pPr>
        <w:jc w:val="left"/>
      </w:pPr>
      <w:r>
        <w:br w:type="page"/>
      </w:r>
    </w:p>
    <w:sdt>
      <w:sdtPr>
        <w:rPr>
          <w:rFonts w:asciiTheme="minorHAnsi" w:eastAsiaTheme="minorEastAsia" w:hAnsiTheme="minorHAnsi" w:cstheme="minorBidi"/>
          <w:color w:val="auto"/>
          <w:sz w:val="22"/>
          <w:szCs w:val="22"/>
        </w:rPr>
        <w:id w:val="1584720786"/>
        <w:docPartObj>
          <w:docPartGallery w:val="Bibliographies"/>
          <w:docPartUnique/>
        </w:docPartObj>
      </w:sdtPr>
      <w:sdtEndPr/>
      <w:sdtContent>
        <w:p w14:paraId="4DFE80C7" w14:textId="7DDEBBF8" w:rsidR="00624B4E" w:rsidRDefault="00624B4E">
          <w:pPr>
            <w:pStyle w:val="Heading1"/>
          </w:pPr>
          <w:r>
            <w:t>References</w:t>
          </w:r>
        </w:p>
        <w:sdt>
          <w:sdtPr>
            <w:id w:val="-573587230"/>
            <w:bibliography/>
          </w:sdtPr>
          <w:sdtEndPr/>
          <w:sdtContent>
            <w:p w14:paraId="71E965CB" w14:textId="77777777" w:rsidR="006E5ABF" w:rsidRDefault="00624B4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6E5ABF" w14:paraId="408082A4" w14:textId="77777777">
                <w:trPr>
                  <w:divId w:val="2066181064"/>
                  <w:tblCellSpacing w:w="15" w:type="dxa"/>
                </w:trPr>
                <w:tc>
                  <w:tcPr>
                    <w:tcW w:w="50" w:type="pct"/>
                    <w:hideMark/>
                  </w:tcPr>
                  <w:p w14:paraId="7607A52B" w14:textId="4FFE82B6" w:rsidR="006E5ABF" w:rsidRDefault="006E5ABF">
                    <w:pPr>
                      <w:pStyle w:val="Bibliography"/>
                      <w:rPr>
                        <w:noProof/>
                        <w:sz w:val="24"/>
                        <w:szCs w:val="24"/>
                      </w:rPr>
                    </w:pPr>
                    <w:r>
                      <w:rPr>
                        <w:noProof/>
                      </w:rPr>
                      <w:t xml:space="preserve">[1] </w:t>
                    </w:r>
                  </w:p>
                </w:tc>
                <w:tc>
                  <w:tcPr>
                    <w:tcW w:w="0" w:type="auto"/>
                    <w:hideMark/>
                  </w:tcPr>
                  <w:p w14:paraId="1E586752" w14:textId="77777777" w:rsidR="006E5ABF" w:rsidRDefault="006E5ABF">
                    <w:pPr>
                      <w:pStyle w:val="Bibliography"/>
                      <w:rPr>
                        <w:noProof/>
                      </w:rPr>
                    </w:pPr>
                    <w:r>
                      <w:rPr>
                        <w:noProof/>
                      </w:rPr>
                      <w:t>Robot Shop, "HC-SR04 Ultrasonic Range Finder," 2019.</w:t>
                    </w:r>
                  </w:p>
                </w:tc>
              </w:tr>
              <w:tr w:rsidR="006E5ABF" w14:paraId="131EAC4E" w14:textId="77777777">
                <w:trPr>
                  <w:divId w:val="2066181064"/>
                  <w:tblCellSpacing w:w="15" w:type="dxa"/>
                </w:trPr>
                <w:tc>
                  <w:tcPr>
                    <w:tcW w:w="50" w:type="pct"/>
                    <w:hideMark/>
                  </w:tcPr>
                  <w:p w14:paraId="1D209CDB" w14:textId="77777777" w:rsidR="006E5ABF" w:rsidRDefault="006E5ABF">
                    <w:pPr>
                      <w:pStyle w:val="Bibliography"/>
                      <w:rPr>
                        <w:noProof/>
                      </w:rPr>
                    </w:pPr>
                    <w:r>
                      <w:rPr>
                        <w:noProof/>
                      </w:rPr>
                      <w:t xml:space="preserve">[2] </w:t>
                    </w:r>
                  </w:p>
                </w:tc>
                <w:tc>
                  <w:tcPr>
                    <w:tcW w:w="0" w:type="auto"/>
                    <w:hideMark/>
                  </w:tcPr>
                  <w:p w14:paraId="072E37C8" w14:textId="77777777" w:rsidR="006E5ABF" w:rsidRDefault="006E5ABF">
                    <w:pPr>
                      <w:pStyle w:val="Bibliography"/>
                      <w:rPr>
                        <w:noProof/>
                      </w:rPr>
                    </w:pPr>
                    <w:r>
                      <w:rPr>
                        <w:noProof/>
                      </w:rPr>
                      <w:t>LCE, "What's the Role of a Reliability Engineer?," LCE, [Online]. Available: https://www.lce.com/Whats-the-role-of-the-Reliability-Engineer-1227.html. [Accessed 30 November 2019].</w:t>
                    </w:r>
                  </w:p>
                </w:tc>
              </w:tr>
              <w:tr w:rsidR="006E5ABF" w14:paraId="64F0AD41" w14:textId="77777777">
                <w:trPr>
                  <w:divId w:val="2066181064"/>
                  <w:tblCellSpacing w:w="15" w:type="dxa"/>
                </w:trPr>
                <w:tc>
                  <w:tcPr>
                    <w:tcW w:w="50" w:type="pct"/>
                    <w:hideMark/>
                  </w:tcPr>
                  <w:p w14:paraId="1AC4EC1A" w14:textId="77777777" w:rsidR="006E5ABF" w:rsidRDefault="006E5ABF">
                    <w:pPr>
                      <w:pStyle w:val="Bibliography"/>
                      <w:rPr>
                        <w:noProof/>
                      </w:rPr>
                    </w:pPr>
                    <w:r>
                      <w:rPr>
                        <w:noProof/>
                      </w:rPr>
                      <w:t xml:space="preserve">[3] </w:t>
                    </w:r>
                  </w:p>
                </w:tc>
                <w:tc>
                  <w:tcPr>
                    <w:tcW w:w="0" w:type="auto"/>
                    <w:hideMark/>
                  </w:tcPr>
                  <w:p w14:paraId="0FA26B07" w14:textId="77777777" w:rsidR="006E5ABF" w:rsidRDefault="006E5ABF">
                    <w:pPr>
                      <w:pStyle w:val="Bibliography"/>
                      <w:rPr>
                        <w:noProof/>
                      </w:rPr>
                    </w:pPr>
                    <w:r>
                      <w:rPr>
                        <w:noProof/>
                      </w:rPr>
                      <w:t xml:space="preserve">A. v. Grop and I. v. d. Poel, "Ethical considerations in engineering design processes.," </w:t>
                    </w:r>
                    <w:r>
                      <w:rPr>
                        <w:i/>
                        <w:iCs/>
                        <w:noProof/>
                      </w:rPr>
                      <w:t xml:space="preserve">IEEE, Technology and Society Magazine, </w:t>
                    </w:r>
                    <w:r>
                      <w:rPr>
                        <w:noProof/>
                      </w:rPr>
                      <w:t xml:space="preserve">vol. 20, no. 3, pp. 15-22, 2001. </w:t>
                    </w:r>
                  </w:p>
                </w:tc>
              </w:tr>
              <w:tr w:rsidR="006E5ABF" w14:paraId="0ADEC53A" w14:textId="77777777">
                <w:trPr>
                  <w:divId w:val="2066181064"/>
                  <w:tblCellSpacing w:w="15" w:type="dxa"/>
                </w:trPr>
                <w:tc>
                  <w:tcPr>
                    <w:tcW w:w="50" w:type="pct"/>
                    <w:hideMark/>
                  </w:tcPr>
                  <w:p w14:paraId="00337BEC" w14:textId="77777777" w:rsidR="006E5ABF" w:rsidRDefault="006E5ABF">
                    <w:pPr>
                      <w:pStyle w:val="Bibliography"/>
                      <w:rPr>
                        <w:noProof/>
                      </w:rPr>
                    </w:pPr>
                    <w:r>
                      <w:rPr>
                        <w:noProof/>
                      </w:rPr>
                      <w:t xml:space="preserve">[4] </w:t>
                    </w:r>
                  </w:p>
                </w:tc>
                <w:tc>
                  <w:tcPr>
                    <w:tcW w:w="0" w:type="auto"/>
                    <w:hideMark/>
                  </w:tcPr>
                  <w:p w14:paraId="5225B006" w14:textId="77777777" w:rsidR="006E5ABF" w:rsidRDefault="006E5ABF">
                    <w:pPr>
                      <w:pStyle w:val="Bibliography"/>
                      <w:rPr>
                        <w:noProof/>
                      </w:rPr>
                    </w:pPr>
                    <w:r>
                      <w:rPr>
                        <w:noProof/>
                      </w:rPr>
                      <w:t xml:space="preserve">The Government of Ontario, </w:t>
                    </w:r>
                    <w:r>
                      <w:rPr>
                        <w:i/>
                        <w:iCs/>
                        <w:noProof/>
                      </w:rPr>
                      <w:t xml:space="preserve">Professional Engineers Act, R.S.O. 1990, c. P.28, </w:t>
                    </w:r>
                    <w:r>
                      <w:rPr>
                        <w:noProof/>
                      </w:rPr>
                      <w:t xml:space="preserve">Toronto, Ontario, 2018. </w:t>
                    </w:r>
                  </w:p>
                </w:tc>
              </w:tr>
              <w:tr w:rsidR="006E5ABF" w14:paraId="3055A817" w14:textId="77777777">
                <w:trPr>
                  <w:divId w:val="2066181064"/>
                  <w:tblCellSpacing w:w="15" w:type="dxa"/>
                </w:trPr>
                <w:tc>
                  <w:tcPr>
                    <w:tcW w:w="50" w:type="pct"/>
                    <w:hideMark/>
                  </w:tcPr>
                  <w:p w14:paraId="1F410B47" w14:textId="77777777" w:rsidR="006E5ABF" w:rsidRDefault="006E5ABF">
                    <w:pPr>
                      <w:pStyle w:val="Bibliography"/>
                      <w:rPr>
                        <w:noProof/>
                      </w:rPr>
                    </w:pPr>
                    <w:r>
                      <w:rPr>
                        <w:noProof/>
                      </w:rPr>
                      <w:t xml:space="preserve">[5] </w:t>
                    </w:r>
                  </w:p>
                </w:tc>
                <w:tc>
                  <w:tcPr>
                    <w:tcW w:w="0" w:type="auto"/>
                    <w:hideMark/>
                  </w:tcPr>
                  <w:p w14:paraId="1D5A6807" w14:textId="77777777" w:rsidR="006E5ABF" w:rsidRDefault="006E5ABF">
                    <w:pPr>
                      <w:pStyle w:val="Bibliography"/>
                      <w:rPr>
                        <w:noProof/>
                      </w:rPr>
                    </w:pPr>
                    <w:r>
                      <w:rPr>
                        <w:noProof/>
                      </w:rPr>
                      <w:t>IEEE , "IEEE Code of Ethics," 2019. [Online]. Available: https://www.ieee.org/about/corporate/governance/p7-8.html. [Accessed 30 November 2019].</w:t>
                    </w:r>
                  </w:p>
                </w:tc>
              </w:tr>
              <w:tr w:rsidR="006E5ABF" w14:paraId="75D1E27B" w14:textId="77777777">
                <w:trPr>
                  <w:divId w:val="2066181064"/>
                  <w:tblCellSpacing w:w="15" w:type="dxa"/>
                </w:trPr>
                <w:tc>
                  <w:tcPr>
                    <w:tcW w:w="50" w:type="pct"/>
                    <w:hideMark/>
                  </w:tcPr>
                  <w:p w14:paraId="611E4223" w14:textId="77777777" w:rsidR="006E5ABF" w:rsidRDefault="006E5ABF">
                    <w:pPr>
                      <w:pStyle w:val="Bibliography"/>
                      <w:rPr>
                        <w:noProof/>
                      </w:rPr>
                    </w:pPr>
                    <w:r>
                      <w:rPr>
                        <w:noProof/>
                      </w:rPr>
                      <w:t xml:space="preserve">[6] </w:t>
                    </w:r>
                  </w:p>
                </w:tc>
                <w:tc>
                  <w:tcPr>
                    <w:tcW w:w="0" w:type="auto"/>
                    <w:hideMark/>
                  </w:tcPr>
                  <w:p w14:paraId="60DC1300" w14:textId="77777777" w:rsidR="006E5ABF" w:rsidRDefault="006E5ABF">
                    <w:pPr>
                      <w:pStyle w:val="Bibliography"/>
                      <w:rPr>
                        <w:noProof/>
                      </w:rPr>
                    </w:pPr>
                    <w:r>
                      <w:rPr>
                        <w:noProof/>
                      </w:rPr>
                      <w:t>E. Barret, "Manufacturers Are Considering Leaving China. But It Isn’t All Because of the Trade War," Fortune, 7 June 2019. [Online]. Available: https://fortune.com/2019/06/07/us-china-trade-war-manufacturers-leaving/. [Accessed 30 November 2019].</w:t>
                    </w:r>
                  </w:p>
                </w:tc>
              </w:tr>
            </w:tbl>
            <w:p w14:paraId="0FEA6FB7" w14:textId="77777777" w:rsidR="006E5ABF" w:rsidRDefault="006E5ABF">
              <w:pPr>
                <w:divId w:val="2066181064"/>
                <w:rPr>
                  <w:rFonts w:eastAsia="Times New Roman"/>
                  <w:noProof/>
                </w:rPr>
              </w:pPr>
            </w:p>
            <w:p w14:paraId="379F2D7B" w14:textId="38BF383C" w:rsidR="00624B4E" w:rsidRDefault="00624B4E">
              <w:r>
                <w:rPr>
                  <w:b/>
                  <w:bCs/>
                  <w:noProof/>
                </w:rPr>
                <w:fldChar w:fldCharType="end"/>
              </w:r>
            </w:p>
          </w:sdtContent>
        </w:sdt>
      </w:sdtContent>
    </w:sdt>
    <w:p w14:paraId="7743A304" w14:textId="1C97E5AB" w:rsidR="002C609B" w:rsidRDefault="00B70F70" w:rsidP="00E10796">
      <w:pPr>
        <w:tabs>
          <w:tab w:val="left" w:pos="5328"/>
        </w:tabs>
      </w:pPr>
      <w:r>
        <w:t xml:space="preserve">Need to format references </w:t>
      </w:r>
      <w:r w:rsidR="00E10796">
        <w:tab/>
      </w:r>
    </w:p>
    <w:p w14:paraId="43260B53" w14:textId="5BA4A45F" w:rsidR="008215FF" w:rsidRPr="008215FF" w:rsidRDefault="002C148F" w:rsidP="0052708C">
      <w:pPr>
        <w:numPr>
          <w:ilvl w:val="0"/>
          <w:numId w:val="21"/>
        </w:numPr>
        <w:shd w:val="clear" w:color="auto" w:fill="EAF3FF"/>
        <w:spacing w:before="100" w:beforeAutospacing="1" w:after="24" w:line="240" w:lineRule="auto"/>
        <w:ind w:left="768"/>
        <w:jc w:val="left"/>
        <w:rPr>
          <w:rStyle w:val="reference-text"/>
        </w:rPr>
      </w:pPr>
      <w:hyperlink r:id="rId18" w:history="1">
        <w:r w:rsidR="008215FF">
          <w:rPr>
            <w:rStyle w:val="Hyperlink"/>
          </w:rPr>
          <w:t>https://www.lce.com/Whats-the-role-of-the-Reliability-Engineer-1227.html</w:t>
        </w:r>
      </w:hyperlink>
    </w:p>
    <w:p w14:paraId="6F15D61D" w14:textId="16C949EF" w:rsidR="002C609B" w:rsidRPr="001D44DF" w:rsidRDefault="002C148F" w:rsidP="0052708C">
      <w:pPr>
        <w:numPr>
          <w:ilvl w:val="0"/>
          <w:numId w:val="21"/>
        </w:numPr>
        <w:shd w:val="clear" w:color="auto" w:fill="EAF3FF"/>
        <w:spacing w:before="100" w:beforeAutospacing="1" w:after="24" w:line="240" w:lineRule="auto"/>
        <w:ind w:left="768"/>
        <w:jc w:val="left"/>
      </w:pPr>
      <w:hyperlink r:id="rId19" w:history="1">
        <w:r w:rsidR="00AE3A16">
          <w:rPr>
            <w:rStyle w:val="Hyperlink"/>
          </w:rPr>
          <w:t>https://www.robotshop.com/en/hc-sr04-ultrasonic-range-finder-tys.html</w:t>
        </w:r>
      </w:hyperlink>
    </w:p>
    <w:p w14:paraId="10DD498E" w14:textId="60405AFB" w:rsidR="001D44DF" w:rsidRDefault="002C148F" w:rsidP="0052708C">
      <w:pPr>
        <w:numPr>
          <w:ilvl w:val="0"/>
          <w:numId w:val="21"/>
        </w:numPr>
        <w:shd w:val="clear" w:color="auto" w:fill="EAF3FF"/>
        <w:spacing w:before="100" w:beforeAutospacing="1" w:after="24" w:line="240" w:lineRule="auto"/>
        <w:ind w:left="768"/>
        <w:jc w:val="left"/>
      </w:pPr>
      <w:hyperlink r:id="rId20" w:history="1">
        <w:r w:rsidR="001D44DF">
          <w:rPr>
            <w:rStyle w:val="Hyperlink"/>
          </w:rPr>
          <w:t>https://www.researchgate.net/publication/3226710_Ethical_considerations_in_engineering_design_processes</w:t>
        </w:r>
      </w:hyperlink>
    </w:p>
    <w:p w14:paraId="0909DB10" w14:textId="67BE561A" w:rsidR="00D377EB" w:rsidRDefault="002C148F" w:rsidP="00E90FE6">
      <w:pPr>
        <w:numPr>
          <w:ilvl w:val="0"/>
          <w:numId w:val="21"/>
        </w:numPr>
        <w:shd w:val="clear" w:color="auto" w:fill="EAF3FF"/>
        <w:spacing w:before="100" w:beforeAutospacing="1" w:after="24" w:line="240" w:lineRule="auto"/>
        <w:ind w:left="768"/>
        <w:jc w:val="left"/>
      </w:pPr>
      <w:hyperlink r:id="rId21" w:history="1">
        <w:r w:rsidR="003065C9">
          <w:rPr>
            <w:rStyle w:val="Hyperlink"/>
          </w:rPr>
          <w:t>https://www.ontario.ca/laws/regulation/900941</w:t>
        </w:r>
      </w:hyperlink>
    </w:p>
    <w:p w14:paraId="7040415D" w14:textId="4FA747CF" w:rsidR="00D377EB" w:rsidRDefault="002C148F" w:rsidP="004C714A">
      <w:pPr>
        <w:numPr>
          <w:ilvl w:val="0"/>
          <w:numId w:val="21"/>
        </w:numPr>
        <w:shd w:val="clear" w:color="auto" w:fill="EAF3FF"/>
        <w:spacing w:before="100" w:beforeAutospacing="1" w:after="24" w:line="240" w:lineRule="auto"/>
        <w:ind w:left="768"/>
        <w:jc w:val="left"/>
      </w:pPr>
      <w:hyperlink r:id="rId22" w:history="1">
        <w:r w:rsidR="003065C9">
          <w:rPr>
            <w:rStyle w:val="Hyperlink"/>
          </w:rPr>
          <w:t>https://www.ieee.org/about/corporate/governance/p7-8.html</w:t>
        </w:r>
      </w:hyperlink>
    </w:p>
    <w:p w14:paraId="5F7AA1A5" w14:textId="1EBC635C" w:rsidR="00D97081" w:rsidRDefault="002C148F" w:rsidP="004C714A">
      <w:pPr>
        <w:numPr>
          <w:ilvl w:val="0"/>
          <w:numId w:val="21"/>
        </w:numPr>
        <w:shd w:val="clear" w:color="auto" w:fill="EAF3FF"/>
        <w:spacing w:before="100" w:beforeAutospacing="1" w:after="24" w:line="240" w:lineRule="auto"/>
        <w:ind w:left="768"/>
        <w:jc w:val="left"/>
      </w:pPr>
      <w:hyperlink r:id="rId23" w:history="1">
        <w:r w:rsidR="00D97081">
          <w:rPr>
            <w:rStyle w:val="Hyperlink"/>
          </w:rPr>
          <w:t>https://fortune.com/2019/06/07/us-china-trade-war-manufacturers-leaving/</w:t>
        </w:r>
      </w:hyperlink>
      <w:r w:rsidR="00D97081">
        <w:t xml:space="preserve"> </w:t>
      </w:r>
    </w:p>
    <w:p w14:paraId="3C3C76E5" w14:textId="5733F9FA" w:rsidR="006E5ABF" w:rsidRDefault="002C148F" w:rsidP="004C714A">
      <w:pPr>
        <w:numPr>
          <w:ilvl w:val="0"/>
          <w:numId w:val="21"/>
        </w:numPr>
        <w:shd w:val="clear" w:color="auto" w:fill="EAF3FF"/>
        <w:spacing w:before="100" w:beforeAutospacing="1" w:after="24" w:line="240" w:lineRule="auto"/>
        <w:ind w:left="768"/>
        <w:jc w:val="left"/>
      </w:pPr>
      <w:hyperlink r:id="rId24" w:history="1">
        <w:r w:rsidR="006E5ABF">
          <w:rPr>
            <w:rStyle w:val="Hyperlink"/>
          </w:rPr>
          <w:t>https://www.theglobeandmail.com/business/adv/article-canadian-companies-eye-new-supply-chains-amid-us-china-trade-war/</w:t>
        </w:r>
      </w:hyperlink>
    </w:p>
    <w:p w14:paraId="09C66B12" w14:textId="77777777" w:rsidR="00D377EB" w:rsidRDefault="00D377EB" w:rsidP="00F112F4"/>
    <w:p w14:paraId="3844B41C" w14:textId="77777777" w:rsidR="00D377EB" w:rsidRDefault="00D377EB" w:rsidP="00F112F4"/>
    <w:p w14:paraId="459E1617" w14:textId="5A9D8F36" w:rsidR="00D377EB" w:rsidRDefault="00D377EB" w:rsidP="00F112F4">
      <w:pPr>
        <w:sectPr w:rsidR="00D377EB" w:rsidSect="006F4B9A">
          <w:headerReference w:type="default" r:id="rId25"/>
          <w:footerReference w:type="default" r:id="rId26"/>
          <w:footerReference w:type="first" r:id="rId27"/>
          <w:pgSz w:w="12240" w:h="15840"/>
          <w:pgMar w:top="1440" w:right="1440" w:bottom="1440" w:left="1440" w:header="708" w:footer="708" w:gutter="0"/>
          <w:cols w:space="708"/>
          <w:titlePg/>
          <w:docGrid w:linePitch="360"/>
        </w:sectPr>
      </w:pPr>
    </w:p>
    <w:p w14:paraId="1E91412E" w14:textId="391B3368" w:rsidR="00314B96" w:rsidRDefault="00F112F4" w:rsidP="00F112F4">
      <w:pPr>
        <w:pStyle w:val="Heading1"/>
      </w:pPr>
      <w:r>
        <w:lastRenderedPageBreak/>
        <w:t>Appendix – Detailed Design</w:t>
      </w:r>
    </w:p>
    <w:p w14:paraId="47A232B0" w14:textId="0751A65B" w:rsidR="00F112F4" w:rsidRDefault="00F112F4" w:rsidP="00314B96">
      <w:pPr>
        <w:rPr>
          <w:i/>
        </w:rPr>
      </w:pPr>
      <w:r w:rsidRPr="00810302">
        <w:rPr>
          <w:i/>
        </w:rPr>
        <w:t xml:space="preserve">[Include design documentation here. </w:t>
      </w:r>
      <w:r w:rsidR="00901E8C">
        <w:rPr>
          <w:i/>
        </w:rPr>
        <w:t xml:space="preserve">The idea is for this document to be a </w:t>
      </w:r>
      <w:r w:rsidR="004A71DB">
        <w:rPr>
          <w:i/>
        </w:rPr>
        <w:t xml:space="preserve">fully detailed </w:t>
      </w:r>
      <w:r w:rsidR="00901E8C">
        <w:rPr>
          <w:i/>
        </w:rPr>
        <w:t>snapshot of the prototype</w:t>
      </w:r>
      <w:r w:rsidR="004A71DB">
        <w:rPr>
          <w:i/>
        </w:rPr>
        <w:t xml:space="preserve">. Include </w:t>
      </w:r>
      <w:r w:rsidR="004B78C3">
        <w:rPr>
          <w:i/>
        </w:rPr>
        <w:t xml:space="preserve">the four tables from your Template for Prototype Design document, </w:t>
      </w:r>
      <w:r w:rsidR="004A71DB">
        <w:rPr>
          <w:i/>
        </w:rPr>
        <w:t>s</w:t>
      </w:r>
      <w:r w:rsidRPr="00810302">
        <w:rPr>
          <w:i/>
        </w:rPr>
        <w:t xml:space="preserve">chematics, </w:t>
      </w:r>
      <w:r>
        <w:rPr>
          <w:i/>
        </w:rPr>
        <w:t xml:space="preserve">layouts, </w:t>
      </w:r>
      <w:r w:rsidRPr="00810302">
        <w:rPr>
          <w:i/>
        </w:rPr>
        <w:t>code or a link to a repository, mechanical drawings, etc.</w:t>
      </w:r>
      <w:r w:rsidR="0085124B">
        <w:rPr>
          <w:i/>
        </w:rPr>
        <w:t xml:space="preserve"> I put a Section Break before this part, so you can put the pages landscape if that works better a</w:t>
      </w:r>
      <w:r w:rsidR="00350C81">
        <w:rPr>
          <w:i/>
        </w:rPr>
        <w:t>n</w:t>
      </w:r>
      <w:r w:rsidR="0085124B">
        <w:rPr>
          <w:i/>
        </w:rPr>
        <w:t>d it won’t affect those pages up front.</w:t>
      </w:r>
      <w:r w:rsidRPr="00810302">
        <w:rPr>
          <w:i/>
        </w:rPr>
        <w:t>]</w:t>
      </w:r>
    </w:p>
    <w:p w14:paraId="3F61B372" w14:textId="77777777" w:rsidR="00474F50" w:rsidRDefault="00474F50" w:rsidP="00474F50">
      <w:r w:rsidRPr="00934878">
        <w:rPr>
          <w:b/>
          <w:bCs/>
        </w:rPr>
        <w:fldChar w:fldCharType="begin"/>
      </w:r>
      <w:r w:rsidRPr="00934878">
        <w:rPr>
          <w:b/>
          <w:bCs/>
        </w:rPr>
        <w:instrText xml:space="preserve"> REF _Ref10557405 \h  \* MERGEFORMAT </w:instrText>
      </w:r>
      <w:r w:rsidRPr="00934878">
        <w:rPr>
          <w:b/>
          <w:bCs/>
        </w:rPr>
      </w:r>
      <w:r w:rsidRPr="00934878">
        <w:rPr>
          <w:b/>
          <w:bCs/>
        </w:rPr>
        <w:fldChar w:fldCharType="separate"/>
      </w:r>
      <w:r w:rsidRPr="00934878">
        <w:rPr>
          <w:b/>
          <w:bCs/>
        </w:rPr>
        <w:t xml:space="preserve">Table </w:t>
      </w:r>
      <w:r w:rsidRPr="00934878">
        <w:rPr>
          <w:b/>
          <w:bCs/>
          <w:noProof/>
        </w:rPr>
        <w:t>1</w:t>
      </w:r>
      <w:r w:rsidRPr="00934878">
        <w:rPr>
          <w:b/>
          <w:bCs/>
        </w:rPr>
        <w:fldChar w:fldCharType="end"/>
      </w:r>
      <w:r w:rsidRPr="00934878">
        <w:rPr>
          <w:b/>
          <w:bCs/>
        </w:rPr>
        <w:t>:</w:t>
      </w:r>
      <w:r>
        <w:t xml:space="preserve"> </w:t>
      </w:r>
      <w:r w:rsidRPr="00B35F10">
        <w:t xml:space="preserve">What changes had to be made to get </w:t>
      </w:r>
      <w:r>
        <w:t>your Feasibility Model</w:t>
      </w:r>
      <w:r w:rsidRPr="00B35F10">
        <w:t xml:space="preserve"> working as expected?</w:t>
      </w:r>
    </w:p>
    <w:p w14:paraId="222E0577" w14:textId="77777777" w:rsidR="00474F50" w:rsidRDefault="00474F50" w:rsidP="00474F50">
      <w:pPr>
        <w:pStyle w:val="TableCaption"/>
        <w:ind w:left="360"/>
      </w:pPr>
      <w:bookmarkStart w:id="0" w:name="_Ref10557405"/>
      <w:r>
        <w:t xml:space="preserve">Table </w:t>
      </w:r>
      <w:r>
        <w:fldChar w:fldCharType="begin"/>
      </w:r>
      <w:r>
        <w:instrText xml:space="preserve"> SEQ Table \* ARABIC </w:instrText>
      </w:r>
      <w:r>
        <w:fldChar w:fldCharType="separate"/>
      </w:r>
      <w:r>
        <w:rPr>
          <w:noProof/>
        </w:rPr>
        <w:t>1</w:t>
      </w:r>
      <w:r>
        <w:rPr>
          <w:noProof/>
        </w:rPr>
        <w:fldChar w:fldCharType="end"/>
      </w:r>
      <w:bookmarkEnd w:id="0"/>
      <w:r>
        <w:t>: Necessary Design Changes</w:t>
      </w:r>
    </w:p>
    <w:tbl>
      <w:tblPr>
        <w:tblStyle w:val="ListTable6Colorful"/>
        <w:tblW w:w="9360" w:type="dxa"/>
        <w:tblLook w:val="04A0" w:firstRow="1" w:lastRow="0" w:firstColumn="1" w:lastColumn="0" w:noHBand="0" w:noVBand="1"/>
      </w:tblPr>
      <w:tblGrid>
        <w:gridCol w:w="438"/>
        <w:gridCol w:w="4379"/>
        <w:gridCol w:w="4543"/>
      </w:tblGrid>
      <w:tr w:rsidR="00474F50" w14:paraId="481948AC" w14:textId="77777777" w:rsidTr="00142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5A947308" w14:textId="77777777" w:rsidR="00474F50" w:rsidRDefault="00474F50" w:rsidP="0014214D">
            <w:pPr>
              <w:jc w:val="center"/>
            </w:pPr>
            <w:r>
              <w:t>#</w:t>
            </w:r>
          </w:p>
        </w:tc>
        <w:tc>
          <w:tcPr>
            <w:tcW w:w="4379" w:type="dxa"/>
            <w:vAlign w:val="bottom"/>
          </w:tcPr>
          <w:p w14:paraId="0C0DDAB8" w14:textId="77777777" w:rsidR="00474F50" w:rsidRDefault="00474F50" w:rsidP="0014214D">
            <w:pPr>
              <w:jc w:val="center"/>
              <w:cnfStyle w:val="100000000000" w:firstRow="1" w:lastRow="0" w:firstColumn="0" w:lastColumn="0" w:oddVBand="0" w:evenVBand="0" w:oddHBand="0" w:evenHBand="0" w:firstRowFirstColumn="0" w:firstRowLastColumn="0" w:lastRowFirstColumn="0" w:lastRowLastColumn="0"/>
            </w:pPr>
            <w:r>
              <w:t>Change</w:t>
            </w:r>
          </w:p>
        </w:tc>
        <w:tc>
          <w:tcPr>
            <w:tcW w:w="4543" w:type="dxa"/>
            <w:vAlign w:val="bottom"/>
          </w:tcPr>
          <w:p w14:paraId="0A8C6C09" w14:textId="77777777" w:rsidR="00474F50" w:rsidRDefault="00474F50" w:rsidP="0014214D">
            <w:pPr>
              <w:jc w:val="center"/>
              <w:cnfStyle w:val="100000000000" w:firstRow="1" w:lastRow="0" w:firstColumn="0" w:lastColumn="0" w:oddVBand="0" w:evenVBand="0" w:oddHBand="0" w:evenHBand="0" w:firstRowFirstColumn="0" w:firstRowLastColumn="0" w:lastRowFirstColumn="0" w:lastRowLastColumn="0"/>
            </w:pPr>
            <w:r>
              <w:t>Reason/Notes</w:t>
            </w:r>
          </w:p>
        </w:tc>
      </w:tr>
      <w:tr w:rsidR="00474F50" w14:paraId="01FCB444" w14:textId="77777777" w:rsidTr="00142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0D05B931" w14:textId="77777777" w:rsidR="00474F50" w:rsidRDefault="00474F50" w:rsidP="0014214D">
            <w:r>
              <w:t>1</w:t>
            </w:r>
          </w:p>
        </w:tc>
        <w:tc>
          <w:tcPr>
            <w:tcW w:w="4379" w:type="dxa"/>
          </w:tcPr>
          <w:p w14:paraId="2F9E43F3" w14:textId="77777777" w:rsidR="00474F50" w:rsidRDefault="00474F50" w:rsidP="0014214D">
            <w:pPr>
              <w:cnfStyle w:val="000000100000" w:firstRow="0" w:lastRow="0" w:firstColumn="0" w:lastColumn="0" w:oddVBand="0" w:evenVBand="0" w:oddHBand="1" w:evenHBand="0" w:firstRowFirstColumn="0" w:firstRowLastColumn="0" w:lastRowFirstColumn="0" w:lastRowLastColumn="0"/>
            </w:pPr>
            <w:r>
              <w:t>Connected 4 LEDs to GPIO pins</w:t>
            </w:r>
          </w:p>
        </w:tc>
        <w:tc>
          <w:tcPr>
            <w:tcW w:w="4543" w:type="dxa"/>
          </w:tcPr>
          <w:p w14:paraId="65A18F20" w14:textId="77777777" w:rsidR="00474F50" w:rsidRDefault="00474F50" w:rsidP="0014214D">
            <w:pPr>
              <w:cnfStyle w:val="000000100000" w:firstRow="0" w:lastRow="0" w:firstColumn="0" w:lastColumn="0" w:oddVBand="0" w:evenVBand="0" w:oddHBand="1" w:evenHBand="0" w:firstRowFirstColumn="0" w:firstRowLastColumn="0" w:lastRowFirstColumn="0" w:lastRowLastColumn="0"/>
            </w:pPr>
            <w:r>
              <w:t>To convey information about the proximity thresholds for the forward-facing sensor</w:t>
            </w:r>
          </w:p>
        </w:tc>
      </w:tr>
      <w:tr w:rsidR="00474F50" w14:paraId="71CF3F0B" w14:textId="77777777" w:rsidTr="0014214D">
        <w:tc>
          <w:tcPr>
            <w:cnfStyle w:val="001000000000" w:firstRow="0" w:lastRow="0" w:firstColumn="1" w:lastColumn="0" w:oddVBand="0" w:evenVBand="0" w:oddHBand="0" w:evenHBand="0" w:firstRowFirstColumn="0" w:firstRowLastColumn="0" w:lastRowFirstColumn="0" w:lastRowLastColumn="0"/>
            <w:tcW w:w="438" w:type="dxa"/>
          </w:tcPr>
          <w:p w14:paraId="569C4EEC" w14:textId="77777777" w:rsidR="00474F50" w:rsidRDefault="00474F50" w:rsidP="0014214D">
            <w:r>
              <w:t>2</w:t>
            </w:r>
          </w:p>
        </w:tc>
        <w:tc>
          <w:tcPr>
            <w:tcW w:w="4379" w:type="dxa"/>
          </w:tcPr>
          <w:p w14:paraId="458C92BF" w14:textId="77777777" w:rsidR="00474F50" w:rsidRDefault="00474F50" w:rsidP="0014214D">
            <w:pPr>
              <w:cnfStyle w:val="000000000000" w:firstRow="0" w:lastRow="0" w:firstColumn="0" w:lastColumn="0" w:oddVBand="0" w:evenVBand="0" w:oddHBand="0" w:evenHBand="0" w:firstRowFirstColumn="0" w:firstRowLastColumn="0" w:lastRowFirstColumn="0" w:lastRowLastColumn="0"/>
            </w:pPr>
            <w:r>
              <w:t>Added Interrupt for PB 1 on board (1.2)</w:t>
            </w:r>
          </w:p>
        </w:tc>
        <w:tc>
          <w:tcPr>
            <w:tcW w:w="4543" w:type="dxa"/>
          </w:tcPr>
          <w:p w14:paraId="3CE68027" w14:textId="77777777" w:rsidR="00474F50" w:rsidRDefault="00474F50" w:rsidP="0014214D">
            <w:pPr>
              <w:cnfStyle w:val="000000000000" w:firstRow="0" w:lastRow="0" w:firstColumn="0" w:lastColumn="0" w:oddVBand="0" w:evenVBand="0" w:oddHBand="0" w:evenHBand="0" w:firstRowFirstColumn="0" w:firstRowLastColumn="0" w:lastRowFirstColumn="0" w:lastRowLastColumn="0"/>
            </w:pPr>
            <w:r>
              <w:t>To switch between user and setup mode</w:t>
            </w:r>
          </w:p>
        </w:tc>
      </w:tr>
      <w:tr w:rsidR="00474F50" w14:paraId="17C9F265" w14:textId="77777777" w:rsidTr="00142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36B271E6" w14:textId="77777777" w:rsidR="00474F50" w:rsidRDefault="00474F50" w:rsidP="0014214D">
            <w:r>
              <w:t>3</w:t>
            </w:r>
          </w:p>
        </w:tc>
        <w:tc>
          <w:tcPr>
            <w:tcW w:w="4379" w:type="dxa"/>
          </w:tcPr>
          <w:p w14:paraId="76C8436B" w14:textId="77777777" w:rsidR="00474F50" w:rsidRDefault="00474F50" w:rsidP="0014214D">
            <w:pPr>
              <w:cnfStyle w:val="000000100000" w:firstRow="0" w:lastRow="0" w:firstColumn="0" w:lastColumn="0" w:oddVBand="0" w:evenVBand="0" w:oddHBand="1" w:evenHBand="0" w:firstRowFirstColumn="0" w:firstRowLastColumn="0" w:lastRowFirstColumn="0" w:lastRowLastColumn="0"/>
            </w:pPr>
            <w:r>
              <w:t>Implemented software logic for setup mode</w:t>
            </w:r>
          </w:p>
          <w:p w14:paraId="7BCF48EB" w14:textId="77777777" w:rsidR="00474F50" w:rsidRDefault="00474F50" w:rsidP="0014214D">
            <w:pPr>
              <w:cnfStyle w:val="000000100000" w:firstRow="0" w:lastRow="0" w:firstColumn="0" w:lastColumn="0" w:oddVBand="0" w:evenVBand="0" w:oddHBand="1" w:evenHBand="0" w:firstRowFirstColumn="0" w:firstRowLastColumn="0" w:lastRowFirstColumn="0" w:lastRowLastColumn="0"/>
            </w:pPr>
          </w:p>
        </w:tc>
        <w:tc>
          <w:tcPr>
            <w:tcW w:w="4543" w:type="dxa"/>
          </w:tcPr>
          <w:p w14:paraId="5A2D52AF" w14:textId="77777777" w:rsidR="00474F50" w:rsidRDefault="00474F50" w:rsidP="0014214D">
            <w:pPr>
              <w:cnfStyle w:val="000000100000" w:firstRow="0" w:lastRow="0" w:firstColumn="0" w:lastColumn="0" w:oddVBand="0" w:evenVBand="0" w:oddHBand="1" w:evenHBand="0" w:firstRowFirstColumn="0" w:firstRowLastColumn="0" w:lastRowFirstColumn="0" w:lastRowLastColumn="0"/>
            </w:pPr>
            <w:r>
              <w:t>To effectively allow user to adjust proximity thresholds for the ultrasonic sensors</w:t>
            </w:r>
          </w:p>
        </w:tc>
      </w:tr>
    </w:tbl>
    <w:p w14:paraId="6267B398" w14:textId="17A55761" w:rsidR="00474F50" w:rsidRDefault="00474F50" w:rsidP="00314B96">
      <w:pPr>
        <w:rPr>
          <w:i/>
        </w:rPr>
      </w:pPr>
    </w:p>
    <w:p w14:paraId="0AA251EA" w14:textId="77777777" w:rsidR="00474F50" w:rsidRDefault="00474F50" w:rsidP="00474F50">
      <w:r w:rsidRPr="00934878">
        <w:rPr>
          <w:b/>
          <w:bCs/>
        </w:rPr>
        <w:fldChar w:fldCharType="begin"/>
      </w:r>
      <w:r w:rsidRPr="00934878">
        <w:rPr>
          <w:b/>
          <w:bCs/>
        </w:rPr>
        <w:instrText xml:space="preserve"> REF _Ref10557688 \h  \* MERGEFORMAT </w:instrText>
      </w:r>
      <w:r w:rsidRPr="00934878">
        <w:rPr>
          <w:b/>
          <w:bCs/>
        </w:rPr>
      </w:r>
      <w:r w:rsidRPr="00934878">
        <w:rPr>
          <w:b/>
          <w:bCs/>
        </w:rPr>
        <w:fldChar w:fldCharType="separate"/>
      </w:r>
      <w:r w:rsidRPr="00934878">
        <w:rPr>
          <w:b/>
          <w:bCs/>
        </w:rPr>
        <w:t xml:space="preserve">Table </w:t>
      </w:r>
      <w:r w:rsidRPr="00934878">
        <w:rPr>
          <w:b/>
          <w:bCs/>
          <w:noProof/>
        </w:rPr>
        <w:t>2</w:t>
      </w:r>
      <w:r w:rsidRPr="00934878">
        <w:rPr>
          <w:b/>
          <w:bCs/>
        </w:rPr>
        <w:fldChar w:fldCharType="end"/>
      </w:r>
      <w:r w:rsidRPr="00934878">
        <w:rPr>
          <w:b/>
          <w:bCs/>
        </w:rPr>
        <w:t>:</w:t>
      </w:r>
      <w:r>
        <w:t xml:space="preserve"> Lessons Learned – Is there anything you want to remember so that you don’t make the same mistake again? Or, not waste time on something you already figured out?</w:t>
      </w:r>
    </w:p>
    <w:p w14:paraId="102D3070" w14:textId="77777777" w:rsidR="00474F50" w:rsidRDefault="00474F50" w:rsidP="00474F50">
      <w:pPr>
        <w:pStyle w:val="TableCaption"/>
        <w:ind w:left="360"/>
      </w:pPr>
      <w:bookmarkStart w:id="1" w:name="_Ref10557688"/>
      <w:r>
        <w:t xml:space="preserve">Table </w:t>
      </w:r>
      <w:r>
        <w:fldChar w:fldCharType="begin"/>
      </w:r>
      <w:r>
        <w:instrText xml:space="preserve"> SEQ Table \* ARABIC </w:instrText>
      </w:r>
      <w:r>
        <w:fldChar w:fldCharType="separate"/>
      </w:r>
      <w:r>
        <w:rPr>
          <w:noProof/>
        </w:rPr>
        <w:t>2</w:t>
      </w:r>
      <w:r>
        <w:rPr>
          <w:noProof/>
        </w:rPr>
        <w:fldChar w:fldCharType="end"/>
      </w:r>
      <w:bookmarkEnd w:id="1"/>
      <w:r>
        <w:t>: Important Notes</w:t>
      </w:r>
    </w:p>
    <w:tbl>
      <w:tblPr>
        <w:tblStyle w:val="ListTable6Colorful"/>
        <w:tblW w:w="9360" w:type="dxa"/>
        <w:tblLook w:val="04A0" w:firstRow="1" w:lastRow="0" w:firstColumn="1" w:lastColumn="0" w:noHBand="0" w:noVBand="1"/>
      </w:tblPr>
      <w:tblGrid>
        <w:gridCol w:w="438"/>
        <w:gridCol w:w="8922"/>
      </w:tblGrid>
      <w:tr w:rsidR="00474F50" w14:paraId="60BFB02E" w14:textId="77777777" w:rsidTr="00142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30A7F588" w14:textId="77777777" w:rsidR="00474F50" w:rsidRDefault="00474F50" w:rsidP="0014214D">
            <w:pPr>
              <w:jc w:val="center"/>
            </w:pPr>
            <w:r>
              <w:t>#</w:t>
            </w:r>
          </w:p>
        </w:tc>
        <w:tc>
          <w:tcPr>
            <w:tcW w:w="8922" w:type="dxa"/>
            <w:vAlign w:val="bottom"/>
          </w:tcPr>
          <w:p w14:paraId="368328C4" w14:textId="77777777" w:rsidR="00474F50" w:rsidRDefault="00474F50" w:rsidP="0014214D">
            <w:pPr>
              <w:jc w:val="center"/>
              <w:cnfStyle w:val="100000000000" w:firstRow="1" w:lastRow="0" w:firstColumn="0" w:lastColumn="0" w:oddVBand="0" w:evenVBand="0" w:oddHBand="0" w:evenHBand="0" w:firstRowFirstColumn="0" w:firstRowLastColumn="0" w:lastRowFirstColumn="0" w:lastRowLastColumn="0"/>
            </w:pPr>
            <w:r>
              <w:t>Note</w:t>
            </w:r>
          </w:p>
        </w:tc>
      </w:tr>
      <w:tr w:rsidR="00474F50" w14:paraId="42BB1B31" w14:textId="77777777" w:rsidTr="00142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34D6D1C4" w14:textId="77777777" w:rsidR="00474F50" w:rsidRDefault="00474F50" w:rsidP="0014214D">
            <w:r>
              <w:t>1</w:t>
            </w:r>
          </w:p>
        </w:tc>
        <w:tc>
          <w:tcPr>
            <w:tcW w:w="8922" w:type="dxa"/>
          </w:tcPr>
          <w:p w14:paraId="303A2C1D" w14:textId="77777777" w:rsidR="00474F50" w:rsidRDefault="00474F50" w:rsidP="0014214D">
            <w:pPr>
              <w:cnfStyle w:val="000000100000" w:firstRow="0" w:lastRow="0" w:firstColumn="0" w:lastColumn="0" w:oddVBand="0" w:evenVBand="0" w:oddHBand="1" w:evenHBand="0" w:firstRowFirstColumn="0" w:firstRowLastColumn="0" w:lastRowFirstColumn="0" w:lastRowLastColumn="0"/>
            </w:pPr>
            <w:r>
              <w:t>MSP430FR4133 datasheet lists that only 7/8 of the available GPIO pins are interrupt capable. I assumed all GPIO pins were interrupt capable and this was causing problems when trying to configure the second ultrasonic sensor as I was using the 1 GPIO pin that was not interrupt capable.</w:t>
            </w:r>
          </w:p>
        </w:tc>
      </w:tr>
    </w:tbl>
    <w:p w14:paraId="3D15DBE9" w14:textId="4CDFEF91" w:rsidR="00474F50" w:rsidRDefault="00474F50" w:rsidP="00314B96">
      <w:pPr>
        <w:rPr>
          <w:i/>
        </w:rPr>
      </w:pPr>
    </w:p>
    <w:p w14:paraId="0038CEE0" w14:textId="77777777" w:rsidR="00474F50" w:rsidRPr="005F2173" w:rsidRDefault="00474F50" w:rsidP="00474F50">
      <w:pPr>
        <w:pStyle w:val="TableCaption"/>
      </w:pPr>
      <w:bookmarkStart w:id="2" w:name="_Ref10555501"/>
      <w:r w:rsidRPr="005F2173">
        <w:t xml:space="preserve">Table </w:t>
      </w:r>
      <w:r>
        <w:fldChar w:fldCharType="begin"/>
      </w:r>
      <w:r>
        <w:instrText xml:space="preserve"> SEQ Table \* ARABIC </w:instrText>
      </w:r>
      <w:r>
        <w:fldChar w:fldCharType="separate"/>
      </w:r>
      <w:r>
        <w:rPr>
          <w:noProof/>
        </w:rPr>
        <w:t>3</w:t>
      </w:r>
      <w:r>
        <w:rPr>
          <w:noProof/>
        </w:rPr>
        <w:fldChar w:fldCharType="end"/>
      </w:r>
      <w:bookmarkEnd w:id="2"/>
      <w:r>
        <w:t>: Hardware Signal Test Plan</w:t>
      </w:r>
    </w:p>
    <w:tbl>
      <w:tblPr>
        <w:tblStyle w:val="ListTable6Colorful"/>
        <w:tblW w:w="9501" w:type="dxa"/>
        <w:tblLayout w:type="fixed"/>
        <w:tblLook w:val="04A0" w:firstRow="1" w:lastRow="0" w:firstColumn="1" w:lastColumn="0" w:noHBand="0" w:noVBand="1"/>
      </w:tblPr>
      <w:tblGrid>
        <w:gridCol w:w="1535"/>
        <w:gridCol w:w="1270"/>
        <w:gridCol w:w="3456"/>
        <w:gridCol w:w="1080"/>
        <w:gridCol w:w="1080"/>
        <w:gridCol w:w="1080"/>
      </w:tblGrid>
      <w:tr w:rsidR="00474F50" w14:paraId="4FC84B4B" w14:textId="77777777" w:rsidTr="00142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bottom"/>
          </w:tcPr>
          <w:p w14:paraId="1E65195B" w14:textId="77777777" w:rsidR="00474F50" w:rsidRDefault="00474F50" w:rsidP="0014214D">
            <w:pPr>
              <w:jc w:val="center"/>
            </w:pPr>
            <w:r>
              <w:t>Signal (TP*)</w:t>
            </w:r>
          </w:p>
        </w:tc>
        <w:tc>
          <w:tcPr>
            <w:tcW w:w="1270" w:type="dxa"/>
            <w:vAlign w:val="bottom"/>
          </w:tcPr>
          <w:p w14:paraId="278A7175" w14:textId="77777777" w:rsidR="00474F50" w:rsidRDefault="00474F50" w:rsidP="0014214D">
            <w:pPr>
              <w:jc w:val="center"/>
              <w:cnfStyle w:val="100000000000" w:firstRow="1" w:lastRow="0" w:firstColumn="0" w:lastColumn="0" w:oddVBand="0" w:evenVBand="0" w:oddHBand="0" w:evenHBand="0" w:firstRowFirstColumn="0" w:firstRowLastColumn="0" w:lastRowFirstColumn="0" w:lastRowLastColumn="0"/>
            </w:pPr>
            <w:r>
              <w:t>Property</w:t>
            </w:r>
          </w:p>
        </w:tc>
        <w:tc>
          <w:tcPr>
            <w:tcW w:w="3456" w:type="dxa"/>
            <w:vAlign w:val="bottom"/>
          </w:tcPr>
          <w:p w14:paraId="052F5C9D" w14:textId="77777777" w:rsidR="00474F50" w:rsidRDefault="00474F50" w:rsidP="0014214D">
            <w:pPr>
              <w:jc w:val="center"/>
              <w:cnfStyle w:val="100000000000" w:firstRow="1" w:lastRow="0" w:firstColumn="0" w:lastColumn="0" w:oddVBand="0" w:evenVBand="0" w:oddHBand="0" w:evenHBand="0" w:firstRowFirstColumn="0" w:firstRowLastColumn="0" w:lastRowFirstColumn="0" w:lastRowLastColumn="0"/>
            </w:pPr>
            <w:r>
              <w:t>Required Software Mode</w:t>
            </w:r>
          </w:p>
        </w:tc>
        <w:tc>
          <w:tcPr>
            <w:tcW w:w="1080" w:type="dxa"/>
            <w:vAlign w:val="bottom"/>
          </w:tcPr>
          <w:p w14:paraId="0500B4FA" w14:textId="77777777" w:rsidR="00474F50" w:rsidRDefault="00474F50" w:rsidP="0014214D">
            <w:pPr>
              <w:jc w:val="center"/>
              <w:cnfStyle w:val="100000000000" w:firstRow="1" w:lastRow="0" w:firstColumn="0" w:lastColumn="0" w:oddVBand="0" w:evenVBand="0" w:oddHBand="0" w:evenHBand="0" w:firstRowFirstColumn="0" w:firstRowLastColumn="0" w:lastRowFirstColumn="0" w:lastRowLastColumn="0"/>
            </w:pPr>
            <w:r>
              <w:t>Min</w:t>
            </w:r>
          </w:p>
        </w:tc>
        <w:tc>
          <w:tcPr>
            <w:tcW w:w="1080" w:type="dxa"/>
            <w:vAlign w:val="bottom"/>
          </w:tcPr>
          <w:p w14:paraId="072B884E" w14:textId="77777777" w:rsidR="00474F50" w:rsidRDefault="00474F50" w:rsidP="0014214D">
            <w:pPr>
              <w:jc w:val="center"/>
              <w:cnfStyle w:val="100000000000" w:firstRow="1" w:lastRow="0" w:firstColumn="0" w:lastColumn="0" w:oddVBand="0" w:evenVBand="0" w:oddHBand="0" w:evenHBand="0" w:firstRowFirstColumn="0" w:firstRowLastColumn="0" w:lastRowFirstColumn="0" w:lastRowLastColumn="0"/>
            </w:pPr>
            <w:r>
              <w:t>Nominal</w:t>
            </w:r>
          </w:p>
        </w:tc>
        <w:tc>
          <w:tcPr>
            <w:tcW w:w="1080" w:type="dxa"/>
            <w:vAlign w:val="bottom"/>
          </w:tcPr>
          <w:p w14:paraId="2C18D5A1" w14:textId="77777777" w:rsidR="00474F50" w:rsidRDefault="00474F50" w:rsidP="0014214D">
            <w:pPr>
              <w:jc w:val="center"/>
              <w:cnfStyle w:val="100000000000" w:firstRow="1" w:lastRow="0" w:firstColumn="0" w:lastColumn="0" w:oddVBand="0" w:evenVBand="0" w:oddHBand="0" w:evenHBand="0" w:firstRowFirstColumn="0" w:firstRowLastColumn="0" w:lastRowFirstColumn="0" w:lastRowLastColumn="0"/>
            </w:pPr>
            <w:r>
              <w:t>Max</w:t>
            </w:r>
          </w:p>
        </w:tc>
      </w:tr>
      <w:tr w:rsidR="00474F50" w14:paraId="1F0CAA29" w14:textId="77777777" w:rsidTr="00142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51FD52DD" w14:textId="510FA0F8" w:rsidR="00474F50" w:rsidRDefault="00474F50" w:rsidP="0014214D">
            <w:pPr>
              <w:jc w:val="left"/>
            </w:pPr>
            <w:proofErr w:type="spellStart"/>
            <w:r>
              <w:t>Audio_Out</w:t>
            </w:r>
            <w:proofErr w:type="spellEnd"/>
            <w:r>
              <w:t xml:space="preserve"> (</w:t>
            </w:r>
            <w:r>
              <w:t>TP 1*</w:t>
            </w:r>
            <w:r>
              <w:t>)</w:t>
            </w:r>
          </w:p>
        </w:tc>
        <w:tc>
          <w:tcPr>
            <w:tcW w:w="1270" w:type="dxa"/>
            <w:vAlign w:val="center"/>
          </w:tcPr>
          <w:p w14:paraId="7E60C139"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60E198D9"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r>
              <w:t xml:space="preserve">User mode </w:t>
            </w:r>
          </w:p>
        </w:tc>
        <w:tc>
          <w:tcPr>
            <w:tcW w:w="1080" w:type="dxa"/>
            <w:vAlign w:val="center"/>
          </w:tcPr>
          <w:p w14:paraId="49B1A176"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r>
              <w:t>0 V</w:t>
            </w:r>
          </w:p>
        </w:tc>
        <w:tc>
          <w:tcPr>
            <w:tcW w:w="1080" w:type="dxa"/>
            <w:vAlign w:val="center"/>
          </w:tcPr>
          <w:p w14:paraId="3E8C0389"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r>
              <w:t>3.0 V</w:t>
            </w:r>
          </w:p>
        </w:tc>
        <w:tc>
          <w:tcPr>
            <w:tcW w:w="1080" w:type="dxa"/>
            <w:vAlign w:val="center"/>
          </w:tcPr>
          <w:p w14:paraId="1C70662E"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r>
              <w:t>20 V</w:t>
            </w:r>
          </w:p>
        </w:tc>
      </w:tr>
      <w:tr w:rsidR="00474F50" w14:paraId="1F816C45" w14:textId="77777777" w:rsidTr="0014214D">
        <w:tc>
          <w:tcPr>
            <w:cnfStyle w:val="001000000000" w:firstRow="0" w:lastRow="0" w:firstColumn="1" w:lastColumn="0" w:oddVBand="0" w:evenVBand="0" w:oddHBand="0" w:evenHBand="0" w:firstRowFirstColumn="0" w:firstRowLastColumn="0" w:lastRowFirstColumn="0" w:lastRowLastColumn="0"/>
            <w:tcW w:w="1535" w:type="dxa"/>
            <w:vAlign w:val="center"/>
          </w:tcPr>
          <w:p w14:paraId="43E8AA41" w14:textId="77777777" w:rsidR="00474F50" w:rsidRDefault="00474F50" w:rsidP="0014214D">
            <w:pPr>
              <w:jc w:val="left"/>
            </w:pPr>
          </w:p>
        </w:tc>
        <w:tc>
          <w:tcPr>
            <w:tcW w:w="1270" w:type="dxa"/>
            <w:vAlign w:val="center"/>
          </w:tcPr>
          <w:p w14:paraId="4FD864C4"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r>
              <w:t>Current</w:t>
            </w:r>
          </w:p>
        </w:tc>
        <w:tc>
          <w:tcPr>
            <w:tcW w:w="3456" w:type="dxa"/>
            <w:vAlign w:val="center"/>
          </w:tcPr>
          <w:p w14:paraId="3B9E9549"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r>
              <w:t>User mode</w:t>
            </w:r>
          </w:p>
        </w:tc>
        <w:tc>
          <w:tcPr>
            <w:tcW w:w="1080" w:type="dxa"/>
            <w:vAlign w:val="center"/>
          </w:tcPr>
          <w:p w14:paraId="4DD1E271"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07E8E97D"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0D520B1F"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r>
              <w:t>3 mA (at nominal voltage)</w:t>
            </w:r>
          </w:p>
        </w:tc>
      </w:tr>
      <w:tr w:rsidR="00474F50" w14:paraId="53E6C7D7" w14:textId="77777777" w:rsidTr="00142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43235BE6" w14:textId="77777777" w:rsidR="00474F50" w:rsidRDefault="00474F50" w:rsidP="0014214D">
            <w:pPr>
              <w:jc w:val="left"/>
            </w:pPr>
          </w:p>
        </w:tc>
        <w:tc>
          <w:tcPr>
            <w:tcW w:w="1270" w:type="dxa"/>
            <w:vAlign w:val="center"/>
          </w:tcPr>
          <w:p w14:paraId="3E894F4F"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r>
              <w:t>Frequency</w:t>
            </w:r>
          </w:p>
        </w:tc>
        <w:tc>
          <w:tcPr>
            <w:tcW w:w="3456" w:type="dxa"/>
            <w:vAlign w:val="center"/>
          </w:tcPr>
          <w:p w14:paraId="34B471DA"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r>
              <w:t>User mode</w:t>
            </w:r>
          </w:p>
        </w:tc>
        <w:tc>
          <w:tcPr>
            <w:tcW w:w="1080" w:type="dxa"/>
            <w:vAlign w:val="center"/>
          </w:tcPr>
          <w:p w14:paraId="09807E1B"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21729758"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r>
              <w:t>4000 +- 50 Hz</w:t>
            </w:r>
          </w:p>
        </w:tc>
        <w:tc>
          <w:tcPr>
            <w:tcW w:w="1080" w:type="dxa"/>
            <w:vAlign w:val="center"/>
          </w:tcPr>
          <w:p w14:paraId="4424D406"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p>
        </w:tc>
      </w:tr>
      <w:tr w:rsidR="00474F50" w14:paraId="35FB3FE5" w14:textId="77777777" w:rsidTr="0014214D">
        <w:tc>
          <w:tcPr>
            <w:cnfStyle w:val="001000000000" w:firstRow="0" w:lastRow="0" w:firstColumn="1" w:lastColumn="0" w:oddVBand="0" w:evenVBand="0" w:oddHBand="0" w:evenHBand="0" w:firstRowFirstColumn="0" w:firstRowLastColumn="0" w:lastRowFirstColumn="0" w:lastRowLastColumn="0"/>
            <w:tcW w:w="1535" w:type="dxa"/>
            <w:vAlign w:val="center"/>
          </w:tcPr>
          <w:p w14:paraId="7A3A7693" w14:textId="77777777" w:rsidR="00474F50" w:rsidRDefault="00474F50" w:rsidP="0014214D">
            <w:pPr>
              <w:jc w:val="left"/>
              <w:rPr>
                <w:b w:val="0"/>
                <w:bCs w:val="0"/>
              </w:rPr>
            </w:pPr>
            <w:r>
              <w:t xml:space="preserve">ECHO </w:t>
            </w:r>
          </w:p>
          <w:p w14:paraId="578D5EE4" w14:textId="5F9F3829" w:rsidR="00474F50" w:rsidRDefault="00474F50" w:rsidP="0014214D">
            <w:pPr>
              <w:jc w:val="left"/>
            </w:pPr>
            <w:r>
              <w:t>(</w:t>
            </w:r>
            <w:r>
              <w:t>TP 3, 4*</w:t>
            </w:r>
            <w:r>
              <w:t>)</w:t>
            </w:r>
          </w:p>
        </w:tc>
        <w:tc>
          <w:tcPr>
            <w:tcW w:w="1270" w:type="dxa"/>
            <w:vAlign w:val="center"/>
          </w:tcPr>
          <w:p w14:paraId="657E3E39"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3725F20A"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r>
              <w:t>User &amp; Setup mode</w:t>
            </w:r>
          </w:p>
        </w:tc>
        <w:tc>
          <w:tcPr>
            <w:tcW w:w="1080" w:type="dxa"/>
            <w:vAlign w:val="center"/>
          </w:tcPr>
          <w:p w14:paraId="45C34199"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6EB86DDC"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r>
              <w:t>5 V</w:t>
            </w:r>
          </w:p>
        </w:tc>
        <w:tc>
          <w:tcPr>
            <w:tcW w:w="1080" w:type="dxa"/>
            <w:vAlign w:val="center"/>
          </w:tcPr>
          <w:p w14:paraId="345B849D"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p>
        </w:tc>
      </w:tr>
      <w:tr w:rsidR="00474F50" w14:paraId="021E4F91" w14:textId="77777777" w:rsidTr="00142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02CF0B43" w14:textId="77777777" w:rsidR="00474F50" w:rsidRDefault="00474F50" w:rsidP="0014214D">
            <w:pPr>
              <w:jc w:val="left"/>
            </w:pPr>
          </w:p>
        </w:tc>
        <w:tc>
          <w:tcPr>
            <w:tcW w:w="1270" w:type="dxa"/>
            <w:vAlign w:val="center"/>
          </w:tcPr>
          <w:p w14:paraId="5BEFBF5D"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r>
              <w:t>Current</w:t>
            </w:r>
          </w:p>
        </w:tc>
        <w:tc>
          <w:tcPr>
            <w:tcW w:w="3456" w:type="dxa"/>
            <w:vAlign w:val="center"/>
          </w:tcPr>
          <w:p w14:paraId="178D2B35"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r>
              <w:t>User &amp; Setup mode</w:t>
            </w:r>
          </w:p>
        </w:tc>
        <w:tc>
          <w:tcPr>
            <w:tcW w:w="1080" w:type="dxa"/>
            <w:vAlign w:val="center"/>
          </w:tcPr>
          <w:p w14:paraId="1DBF4142"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4D3752DF"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r>
              <w:t>15 mA</w:t>
            </w:r>
          </w:p>
        </w:tc>
        <w:tc>
          <w:tcPr>
            <w:tcW w:w="1080" w:type="dxa"/>
            <w:vAlign w:val="center"/>
          </w:tcPr>
          <w:p w14:paraId="5E73234E"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p>
        </w:tc>
      </w:tr>
      <w:tr w:rsidR="00474F50" w14:paraId="66AF407C" w14:textId="77777777" w:rsidTr="0014214D">
        <w:tc>
          <w:tcPr>
            <w:cnfStyle w:val="001000000000" w:firstRow="0" w:lastRow="0" w:firstColumn="1" w:lastColumn="0" w:oddVBand="0" w:evenVBand="0" w:oddHBand="0" w:evenHBand="0" w:firstRowFirstColumn="0" w:firstRowLastColumn="0" w:lastRowFirstColumn="0" w:lastRowLastColumn="0"/>
            <w:tcW w:w="1535" w:type="dxa"/>
            <w:vAlign w:val="center"/>
          </w:tcPr>
          <w:p w14:paraId="5FDF1430" w14:textId="77777777" w:rsidR="00474F50" w:rsidRDefault="00474F50" w:rsidP="0014214D">
            <w:pPr>
              <w:jc w:val="left"/>
            </w:pPr>
          </w:p>
        </w:tc>
        <w:tc>
          <w:tcPr>
            <w:tcW w:w="1270" w:type="dxa"/>
            <w:vAlign w:val="center"/>
          </w:tcPr>
          <w:p w14:paraId="0C165D38"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r>
              <w:t>Frequency</w:t>
            </w:r>
          </w:p>
        </w:tc>
        <w:tc>
          <w:tcPr>
            <w:tcW w:w="3456" w:type="dxa"/>
            <w:vAlign w:val="center"/>
          </w:tcPr>
          <w:p w14:paraId="5102E76A"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r>
              <w:t>User &amp; Setup mode</w:t>
            </w:r>
          </w:p>
        </w:tc>
        <w:tc>
          <w:tcPr>
            <w:tcW w:w="1080" w:type="dxa"/>
            <w:vAlign w:val="center"/>
          </w:tcPr>
          <w:p w14:paraId="77749E94"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4FF48222"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r>
              <w:t>40 kHz</w:t>
            </w:r>
          </w:p>
        </w:tc>
        <w:tc>
          <w:tcPr>
            <w:tcW w:w="1080" w:type="dxa"/>
            <w:vAlign w:val="center"/>
          </w:tcPr>
          <w:p w14:paraId="7231419E"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p>
        </w:tc>
      </w:tr>
      <w:tr w:rsidR="00474F50" w14:paraId="4D545028" w14:textId="77777777" w:rsidTr="00142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54D53E17" w14:textId="77777777" w:rsidR="00474F50" w:rsidRDefault="00474F50" w:rsidP="0014214D">
            <w:pPr>
              <w:jc w:val="left"/>
              <w:rPr>
                <w:b w:val="0"/>
                <w:bCs w:val="0"/>
              </w:rPr>
            </w:pPr>
            <w:r>
              <w:t xml:space="preserve">TRIGGER </w:t>
            </w:r>
          </w:p>
          <w:p w14:paraId="6C49B913" w14:textId="2FE3E502" w:rsidR="00474F50" w:rsidRDefault="00474F50" w:rsidP="0014214D">
            <w:pPr>
              <w:jc w:val="left"/>
            </w:pPr>
            <w:r>
              <w:t>(</w:t>
            </w:r>
            <w:r>
              <w:t>TP 6*</w:t>
            </w:r>
            <w:r>
              <w:t>)</w:t>
            </w:r>
          </w:p>
        </w:tc>
        <w:tc>
          <w:tcPr>
            <w:tcW w:w="1270" w:type="dxa"/>
            <w:vAlign w:val="center"/>
          </w:tcPr>
          <w:p w14:paraId="634DFA8C"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4191B562"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r>
              <w:t>User &amp; Setup mode</w:t>
            </w:r>
          </w:p>
        </w:tc>
        <w:tc>
          <w:tcPr>
            <w:tcW w:w="1080" w:type="dxa"/>
            <w:vAlign w:val="center"/>
          </w:tcPr>
          <w:p w14:paraId="0DE8595B"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25B8A8FD"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r>
              <w:t>5 V</w:t>
            </w:r>
          </w:p>
        </w:tc>
        <w:tc>
          <w:tcPr>
            <w:tcW w:w="1080" w:type="dxa"/>
            <w:vAlign w:val="center"/>
          </w:tcPr>
          <w:p w14:paraId="3837BCD7"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p>
        </w:tc>
      </w:tr>
      <w:tr w:rsidR="00474F50" w14:paraId="02954669" w14:textId="77777777" w:rsidTr="0014214D">
        <w:tc>
          <w:tcPr>
            <w:cnfStyle w:val="001000000000" w:firstRow="0" w:lastRow="0" w:firstColumn="1" w:lastColumn="0" w:oddVBand="0" w:evenVBand="0" w:oddHBand="0" w:evenHBand="0" w:firstRowFirstColumn="0" w:firstRowLastColumn="0" w:lastRowFirstColumn="0" w:lastRowLastColumn="0"/>
            <w:tcW w:w="1535" w:type="dxa"/>
            <w:vAlign w:val="center"/>
          </w:tcPr>
          <w:p w14:paraId="3693F662" w14:textId="77777777" w:rsidR="00474F50" w:rsidRDefault="00474F50" w:rsidP="0014214D">
            <w:pPr>
              <w:jc w:val="left"/>
            </w:pPr>
          </w:p>
        </w:tc>
        <w:tc>
          <w:tcPr>
            <w:tcW w:w="1270" w:type="dxa"/>
            <w:vAlign w:val="center"/>
          </w:tcPr>
          <w:p w14:paraId="655FDDFF"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r>
              <w:t>Current</w:t>
            </w:r>
          </w:p>
        </w:tc>
        <w:tc>
          <w:tcPr>
            <w:tcW w:w="3456" w:type="dxa"/>
            <w:vAlign w:val="center"/>
          </w:tcPr>
          <w:p w14:paraId="29D47C05"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r>
              <w:t>User &amp; Setup mode</w:t>
            </w:r>
          </w:p>
        </w:tc>
        <w:tc>
          <w:tcPr>
            <w:tcW w:w="1080" w:type="dxa"/>
            <w:vAlign w:val="center"/>
          </w:tcPr>
          <w:p w14:paraId="57A6935F"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2C708F43"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r>
              <w:t>15 mA</w:t>
            </w:r>
          </w:p>
        </w:tc>
        <w:tc>
          <w:tcPr>
            <w:tcW w:w="1080" w:type="dxa"/>
            <w:vAlign w:val="center"/>
          </w:tcPr>
          <w:p w14:paraId="7534B875" w14:textId="77777777" w:rsidR="00474F50" w:rsidRDefault="00474F50" w:rsidP="0014214D">
            <w:pPr>
              <w:jc w:val="left"/>
              <w:cnfStyle w:val="000000000000" w:firstRow="0" w:lastRow="0" w:firstColumn="0" w:lastColumn="0" w:oddVBand="0" w:evenVBand="0" w:oddHBand="0" w:evenHBand="0" w:firstRowFirstColumn="0" w:firstRowLastColumn="0" w:lastRowFirstColumn="0" w:lastRowLastColumn="0"/>
            </w:pPr>
          </w:p>
        </w:tc>
      </w:tr>
      <w:tr w:rsidR="00474F50" w14:paraId="08ED2588" w14:textId="77777777" w:rsidTr="00142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33BADED2" w14:textId="77777777" w:rsidR="00474F50" w:rsidRDefault="00474F50" w:rsidP="0014214D">
            <w:pPr>
              <w:jc w:val="left"/>
            </w:pPr>
          </w:p>
        </w:tc>
        <w:tc>
          <w:tcPr>
            <w:tcW w:w="1270" w:type="dxa"/>
            <w:vAlign w:val="center"/>
          </w:tcPr>
          <w:p w14:paraId="2302EC5E"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r>
              <w:t>Pulse Width</w:t>
            </w:r>
          </w:p>
        </w:tc>
        <w:tc>
          <w:tcPr>
            <w:tcW w:w="3456" w:type="dxa"/>
            <w:vAlign w:val="center"/>
          </w:tcPr>
          <w:p w14:paraId="4232A6F8"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r>
              <w:t>User &amp; Setup mode</w:t>
            </w:r>
          </w:p>
        </w:tc>
        <w:tc>
          <w:tcPr>
            <w:tcW w:w="1080" w:type="dxa"/>
            <w:vAlign w:val="center"/>
          </w:tcPr>
          <w:p w14:paraId="2C3C4340"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1EECA8D9"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r>
              <w:t xml:space="preserve">10 </w:t>
            </w:r>
            <w:r>
              <w:rPr>
                <w:rFonts w:cstheme="minorHAnsi"/>
              </w:rPr>
              <w:t>µ</w:t>
            </w:r>
            <w:r>
              <w:t>S</w:t>
            </w:r>
          </w:p>
        </w:tc>
        <w:tc>
          <w:tcPr>
            <w:tcW w:w="1080" w:type="dxa"/>
            <w:vAlign w:val="center"/>
          </w:tcPr>
          <w:p w14:paraId="781641F4" w14:textId="77777777" w:rsidR="00474F50" w:rsidRDefault="00474F50" w:rsidP="0014214D">
            <w:pPr>
              <w:jc w:val="left"/>
              <w:cnfStyle w:val="000000100000" w:firstRow="0" w:lastRow="0" w:firstColumn="0" w:lastColumn="0" w:oddVBand="0" w:evenVBand="0" w:oddHBand="1" w:evenHBand="0" w:firstRowFirstColumn="0" w:firstRowLastColumn="0" w:lastRowFirstColumn="0" w:lastRowLastColumn="0"/>
            </w:pPr>
          </w:p>
        </w:tc>
      </w:tr>
    </w:tbl>
    <w:p w14:paraId="0CC57780" w14:textId="77777777" w:rsidR="00474F50" w:rsidRPr="004C131F" w:rsidRDefault="00474F50" w:rsidP="00474F50">
      <w:pPr>
        <w:rPr>
          <w:rStyle w:val="SubtleEmphasis"/>
        </w:rPr>
      </w:pPr>
      <w:r>
        <w:rPr>
          <w:rStyle w:val="SubtleEmphasis"/>
        </w:rPr>
        <w:t>*Indicates Test Point Required</w:t>
      </w:r>
    </w:p>
    <w:p w14:paraId="08AA31A9" w14:textId="77777777" w:rsidR="00DC7322" w:rsidRDefault="00DC7322" w:rsidP="00DC7322">
      <w:pPr>
        <w:pStyle w:val="TableCaption"/>
        <w:ind w:left="360"/>
      </w:pPr>
      <w:bookmarkStart w:id="3" w:name="_Ref10557769"/>
      <w:r>
        <w:lastRenderedPageBreak/>
        <w:t xml:space="preserve">Table </w:t>
      </w:r>
      <w:r>
        <w:fldChar w:fldCharType="begin"/>
      </w:r>
      <w:r>
        <w:instrText xml:space="preserve"> SEQ Table \* ARABIC </w:instrText>
      </w:r>
      <w:r>
        <w:fldChar w:fldCharType="separate"/>
      </w:r>
      <w:r>
        <w:rPr>
          <w:noProof/>
        </w:rPr>
        <w:t>4</w:t>
      </w:r>
      <w:r>
        <w:rPr>
          <w:noProof/>
        </w:rPr>
        <w:fldChar w:fldCharType="end"/>
      </w:r>
      <w:bookmarkEnd w:id="3"/>
      <w:r>
        <w:t>: Hardware Signal Connectivity</w:t>
      </w:r>
    </w:p>
    <w:tbl>
      <w:tblPr>
        <w:tblStyle w:val="ListTable6Colorful"/>
        <w:tblW w:w="9360" w:type="dxa"/>
        <w:tblLook w:val="04A0" w:firstRow="1" w:lastRow="0" w:firstColumn="1" w:lastColumn="0" w:noHBand="0" w:noVBand="1"/>
      </w:tblPr>
      <w:tblGrid>
        <w:gridCol w:w="1291"/>
        <w:gridCol w:w="2084"/>
        <w:gridCol w:w="2170"/>
        <w:gridCol w:w="3815"/>
      </w:tblGrid>
      <w:tr w:rsidR="00DC7322" w14:paraId="6D4855C2" w14:textId="77777777" w:rsidTr="00142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vAlign w:val="bottom"/>
          </w:tcPr>
          <w:p w14:paraId="043FCD95" w14:textId="77777777" w:rsidR="00DC7322" w:rsidRDefault="00DC7322" w:rsidP="0014214D">
            <w:pPr>
              <w:jc w:val="center"/>
            </w:pPr>
            <w:r>
              <w:t>Signal</w:t>
            </w:r>
          </w:p>
        </w:tc>
        <w:tc>
          <w:tcPr>
            <w:tcW w:w="2084" w:type="dxa"/>
            <w:vAlign w:val="bottom"/>
          </w:tcPr>
          <w:p w14:paraId="1EBE6E8D" w14:textId="77777777" w:rsidR="00DC7322" w:rsidRDefault="00DC7322" w:rsidP="0014214D">
            <w:pPr>
              <w:jc w:val="center"/>
              <w:cnfStyle w:val="100000000000" w:firstRow="1" w:lastRow="0" w:firstColumn="0" w:lastColumn="0" w:oddVBand="0" w:evenVBand="0" w:oddHBand="0" w:evenHBand="0" w:firstRowFirstColumn="0" w:firstRowLastColumn="0" w:lastRowFirstColumn="0" w:lastRowLastColumn="0"/>
            </w:pPr>
            <w:r>
              <w:t>MSP430FR4133 Pin</w:t>
            </w:r>
          </w:p>
        </w:tc>
        <w:tc>
          <w:tcPr>
            <w:tcW w:w="2170" w:type="dxa"/>
            <w:vAlign w:val="bottom"/>
          </w:tcPr>
          <w:p w14:paraId="0AA3CB27" w14:textId="77777777" w:rsidR="00DC7322" w:rsidRDefault="00DC7322" w:rsidP="0014214D">
            <w:pPr>
              <w:jc w:val="center"/>
              <w:cnfStyle w:val="100000000000" w:firstRow="1" w:lastRow="0" w:firstColumn="0" w:lastColumn="0" w:oddVBand="0" w:evenVBand="0" w:oddHBand="0" w:evenHBand="0" w:firstRowFirstColumn="0" w:firstRowLastColumn="0" w:lastRowFirstColumn="0" w:lastRowLastColumn="0"/>
            </w:pPr>
            <w:proofErr w:type="spellStart"/>
            <w:r>
              <w:t>LaunchPad</w:t>
            </w:r>
            <w:proofErr w:type="spellEnd"/>
            <w:r>
              <w:t xml:space="preserve"> J1/J2 Pin</w:t>
            </w:r>
          </w:p>
        </w:tc>
        <w:tc>
          <w:tcPr>
            <w:tcW w:w="3815" w:type="dxa"/>
            <w:vAlign w:val="bottom"/>
          </w:tcPr>
          <w:p w14:paraId="48B545EC" w14:textId="77777777" w:rsidR="00DC7322" w:rsidRDefault="00DC7322" w:rsidP="0014214D">
            <w:pPr>
              <w:jc w:val="center"/>
              <w:cnfStyle w:val="100000000000" w:firstRow="1" w:lastRow="0" w:firstColumn="0" w:lastColumn="0" w:oddVBand="0" w:evenVBand="0" w:oddHBand="0" w:evenHBand="0" w:firstRowFirstColumn="0" w:firstRowLastColumn="0" w:lastRowFirstColumn="0" w:lastRowLastColumn="0"/>
            </w:pPr>
            <w:r>
              <w:t>Prototype Connection</w:t>
            </w:r>
          </w:p>
        </w:tc>
      </w:tr>
      <w:tr w:rsidR="00DC7322" w14:paraId="1263B91D" w14:textId="77777777" w:rsidTr="00142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0B0EEA51" w14:textId="77777777" w:rsidR="00DC7322" w:rsidRDefault="00DC7322" w:rsidP="0014214D">
            <w:proofErr w:type="spellStart"/>
            <w:r>
              <w:t>Audio_Out</w:t>
            </w:r>
            <w:proofErr w:type="spellEnd"/>
          </w:p>
        </w:tc>
        <w:tc>
          <w:tcPr>
            <w:tcW w:w="2084" w:type="dxa"/>
          </w:tcPr>
          <w:p w14:paraId="563FDC33" w14:textId="77777777" w:rsidR="00DC7322" w:rsidRDefault="00DC7322" w:rsidP="0014214D">
            <w:pPr>
              <w:cnfStyle w:val="000000100000" w:firstRow="0" w:lastRow="0" w:firstColumn="0" w:lastColumn="0" w:oddVBand="0" w:evenVBand="0" w:oddHBand="1" w:evenHBand="0" w:firstRowFirstColumn="0" w:firstRowLastColumn="0" w:lastRowFirstColumn="0" w:lastRowLastColumn="0"/>
            </w:pPr>
            <w:r>
              <w:t xml:space="preserve">P1.7 </w:t>
            </w:r>
          </w:p>
        </w:tc>
        <w:tc>
          <w:tcPr>
            <w:tcW w:w="2170" w:type="dxa"/>
          </w:tcPr>
          <w:p w14:paraId="6AEF61E6" w14:textId="77777777" w:rsidR="00DC7322" w:rsidRDefault="00DC7322" w:rsidP="0014214D">
            <w:pPr>
              <w:cnfStyle w:val="000000100000" w:firstRow="0" w:lastRow="0" w:firstColumn="0" w:lastColumn="0" w:oddVBand="0" w:evenVBand="0" w:oddHBand="1" w:evenHBand="0" w:firstRowFirstColumn="0" w:firstRowLastColumn="0" w:lastRowFirstColumn="0" w:lastRowLastColumn="0"/>
            </w:pPr>
            <w:r>
              <w:t>J2 pin 2</w:t>
            </w:r>
          </w:p>
        </w:tc>
        <w:tc>
          <w:tcPr>
            <w:tcW w:w="3815" w:type="dxa"/>
          </w:tcPr>
          <w:p w14:paraId="7C8B986E" w14:textId="77777777" w:rsidR="00DC7322" w:rsidRDefault="00DC7322" w:rsidP="0014214D">
            <w:pPr>
              <w:cnfStyle w:val="000000100000" w:firstRow="0" w:lastRow="0" w:firstColumn="0" w:lastColumn="0" w:oddVBand="0" w:evenVBand="0" w:oddHBand="1" w:evenHBand="0" w:firstRowFirstColumn="0" w:firstRowLastColumn="0" w:lastRowFirstColumn="0" w:lastRowLastColumn="0"/>
            </w:pPr>
            <w:proofErr w:type="spellStart"/>
            <w:r w:rsidRPr="00C20551">
              <w:t>Audio_Out</w:t>
            </w:r>
            <w:proofErr w:type="spellEnd"/>
          </w:p>
        </w:tc>
      </w:tr>
      <w:tr w:rsidR="00DC7322" w14:paraId="6B82AF14" w14:textId="77777777" w:rsidTr="0014214D">
        <w:tc>
          <w:tcPr>
            <w:cnfStyle w:val="001000000000" w:firstRow="0" w:lastRow="0" w:firstColumn="1" w:lastColumn="0" w:oddVBand="0" w:evenVBand="0" w:oddHBand="0" w:evenHBand="0" w:firstRowFirstColumn="0" w:firstRowLastColumn="0" w:lastRowFirstColumn="0" w:lastRowLastColumn="0"/>
            <w:tcW w:w="1291" w:type="dxa"/>
          </w:tcPr>
          <w:p w14:paraId="16C13879" w14:textId="77777777" w:rsidR="00DC7322" w:rsidRDefault="00DC7322" w:rsidP="0014214D">
            <w:r>
              <w:t>ECHO</w:t>
            </w:r>
          </w:p>
        </w:tc>
        <w:tc>
          <w:tcPr>
            <w:tcW w:w="2084" w:type="dxa"/>
          </w:tcPr>
          <w:p w14:paraId="0DA03082" w14:textId="77777777" w:rsidR="00DC7322" w:rsidRDefault="00DC7322" w:rsidP="0014214D">
            <w:pPr>
              <w:cnfStyle w:val="000000000000" w:firstRow="0" w:lastRow="0" w:firstColumn="0" w:lastColumn="0" w:oddVBand="0" w:evenVBand="0" w:oddHBand="0" w:evenHBand="0" w:firstRowFirstColumn="0" w:firstRowLastColumn="0" w:lastRowFirstColumn="0" w:lastRowLastColumn="0"/>
            </w:pPr>
            <w:r>
              <w:t>P2.5, P1.5</w:t>
            </w:r>
          </w:p>
        </w:tc>
        <w:tc>
          <w:tcPr>
            <w:tcW w:w="2170" w:type="dxa"/>
          </w:tcPr>
          <w:p w14:paraId="5571A7B1" w14:textId="77777777" w:rsidR="00DC7322" w:rsidRDefault="00DC7322" w:rsidP="0014214D">
            <w:pPr>
              <w:cnfStyle w:val="000000000000" w:firstRow="0" w:lastRow="0" w:firstColumn="0" w:lastColumn="0" w:oddVBand="0" w:evenVBand="0" w:oddHBand="0" w:evenHBand="0" w:firstRowFirstColumn="0" w:firstRowLastColumn="0" w:lastRowFirstColumn="0" w:lastRowLastColumn="0"/>
            </w:pPr>
            <w:r>
              <w:t>J1 pin 8, J2 pin 10</w:t>
            </w:r>
          </w:p>
        </w:tc>
        <w:tc>
          <w:tcPr>
            <w:tcW w:w="3815" w:type="dxa"/>
          </w:tcPr>
          <w:p w14:paraId="043B218C" w14:textId="77777777" w:rsidR="00DC7322" w:rsidRDefault="00DC7322" w:rsidP="0014214D">
            <w:pPr>
              <w:cnfStyle w:val="000000000000" w:firstRow="0" w:lastRow="0" w:firstColumn="0" w:lastColumn="0" w:oddVBand="0" w:evenVBand="0" w:oddHBand="0" w:evenHBand="0" w:firstRowFirstColumn="0" w:firstRowLastColumn="0" w:lastRowFirstColumn="0" w:lastRowLastColumn="0"/>
            </w:pPr>
            <w:proofErr w:type="spellStart"/>
            <w:r w:rsidRPr="00C20551">
              <w:t>Echo_InGPIOFwd</w:t>
            </w:r>
            <w:proofErr w:type="spellEnd"/>
            <w:r>
              <w:t xml:space="preserve">, </w:t>
            </w:r>
            <w:proofErr w:type="spellStart"/>
            <w:r w:rsidRPr="00C20551">
              <w:t>Echo_InGPIOBwd</w:t>
            </w:r>
            <w:proofErr w:type="spellEnd"/>
          </w:p>
        </w:tc>
      </w:tr>
      <w:tr w:rsidR="00DC7322" w14:paraId="4994CCF2" w14:textId="77777777" w:rsidTr="00142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0F838D73" w14:textId="77777777" w:rsidR="00DC7322" w:rsidRDefault="00DC7322" w:rsidP="0014214D">
            <w:r>
              <w:t>TRIGGER</w:t>
            </w:r>
          </w:p>
        </w:tc>
        <w:tc>
          <w:tcPr>
            <w:tcW w:w="2084" w:type="dxa"/>
          </w:tcPr>
          <w:p w14:paraId="44D63FEE" w14:textId="77777777" w:rsidR="00DC7322" w:rsidRDefault="00DC7322" w:rsidP="0014214D">
            <w:pPr>
              <w:cnfStyle w:val="000000100000" w:firstRow="0" w:lastRow="0" w:firstColumn="0" w:lastColumn="0" w:oddVBand="0" w:evenVBand="0" w:oddHBand="1" w:evenHBand="0" w:firstRowFirstColumn="0" w:firstRowLastColumn="0" w:lastRowFirstColumn="0" w:lastRowLastColumn="0"/>
            </w:pPr>
            <w:r>
              <w:t>P2.7</w:t>
            </w:r>
          </w:p>
        </w:tc>
        <w:tc>
          <w:tcPr>
            <w:tcW w:w="2170" w:type="dxa"/>
          </w:tcPr>
          <w:p w14:paraId="6A5F6E6A" w14:textId="77777777" w:rsidR="00DC7322" w:rsidRDefault="00DC7322" w:rsidP="0014214D">
            <w:pPr>
              <w:cnfStyle w:val="000000100000" w:firstRow="0" w:lastRow="0" w:firstColumn="0" w:lastColumn="0" w:oddVBand="0" w:evenVBand="0" w:oddHBand="1" w:evenHBand="0" w:firstRowFirstColumn="0" w:firstRowLastColumn="0" w:lastRowFirstColumn="0" w:lastRowLastColumn="0"/>
            </w:pPr>
            <w:r>
              <w:t>J1 pin 5</w:t>
            </w:r>
          </w:p>
        </w:tc>
        <w:tc>
          <w:tcPr>
            <w:tcW w:w="3815" w:type="dxa"/>
          </w:tcPr>
          <w:p w14:paraId="6A1BDA5B" w14:textId="77777777" w:rsidR="00DC7322" w:rsidRDefault="00DC7322" w:rsidP="0014214D">
            <w:pPr>
              <w:cnfStyle w:val="000000100000" w:firstRow="0" w:lastRow="0" w:firstColumn="0" w:lastColumn="0" w:oddVBand="0" w:evenVBand="0" w:oddHBand="1" w:evenHBand="0" w:firstRowFirstColumn="0" w:firstRowLastColumn="0" w:lastRowFirstColumn="0" w:lastRowLastColumn="0"/>
            </w:pPr>
            <w:proofErr w:type="spellStart"/>
            <w:r>
              <w:t>Trigger_Out</w:t>
            </w:r>
            <w:proofErr w:type="spellEnd"/>
          </w:p>
        </w:tc>
      </w:tr>
    </w:tbl>
    <w:p w14:paraId="45F66C9C" w14:textId="77777777" w:rsidR="00474F50" w:rsidRDefault="00474F50" w:rsidP="00314B96">
      <w:pPr>
        <w:rPr>
          <w:i/>
        </w:rPr>
      </w:pPr>
    </w:p>
    <w:p w14:paraId="3B46A94D" w14:textId="081B9F5B" w:rsidR="006A5EA6" w:rsidRDefault="002C7B9F" w:rsidP="00314B96">
      <w:pPr>
        <w:rPr>
          <w:i/>
        </w:rPr>
      </w:pPr>
      <w:r>
        <w:rPr>
          <w:noProof/>
        </w:rPr>
        <w:drawing>
          <wp:anchor distT="0" distB="0" distL="114300" distR="114300" simplePos="0" relativeHeight="251673600" behindDoc="0" locked="0" layoutInCell="1" allowOverlap="1" wp14:anchorId="016BDB83" wp14:editId="6985442F">
            <wp:simplePos x="0" y="0"/>
            <wp:positionH relativeFrom="margin">
              <wp:align>right</wp:align>
            </wp:positionH>
            <wp:positionV relativeFrom="paragraph">
              <wp:posOffset>238125</wp:posOffset>
            </wp:positionV>
            <wp:extent cx="5943600" cy="55245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Drawing.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5524500"/>
                    </a:xfrm>
                    <a:prstGeom prst="rect">
                      <a:avLst/>
                    </a:prstGeom>
                  </pic:spPr>
                </pic:pic>
              </a:graphicData>
            </a:graphic>
          </wp:anchor>
        </w:drawing>
      </w:r>
    </w:p>
    <w:p w14:paraId="0F5090F3" w14:textId="4A17A4D7" w:rsidR="00914D6D" w:rsidRDefault="00914D6D" w:rsidP="00914D6D">
      <w:pPr>
        <w:keepNext/>
      </w:pPr>
    </w:p>
    <w:p w14:paraId="372FF3CC" w14:textId="7A6776E1" w:rsidR="00914D6D" w:rsidRDefault="00914D6D" w:rsidP="00E64BFA">
      <w:pPr>
        <w:pStyle w:val="Caption"/>
        <w:jc w:val="center"/>
        <w:rPr>
          <w:i w:val="0"/>
        </w:rPr>
      </w:pPr>
      <w:bookmarkStart w:id="4" w:name="_Ref26087125"/>
      <w:r>
        <w:t xml:space="preserve">Figure </w:t>
      </w:r>
      <w:r w:rsidR="002C148F">
        <w:fldChar w:fldCharType="begin"/>
      </w:r>
      <w:r w:rsidR="002C148F">
        <w:instrText xml:space="preserve"> SEQ Figure \* ARABIC </w:instrText>
      </w:r>
      <w:r w:rsidR="002C148F">
        <w:fldChar w:fldCharType="separate"/>
      </w:r>
      <w:r w:rsidR="00BA4CE0">
        <w:rPr>
          <w:noProof/>
        </w:rPr>
        <w:t>10</w:t>
      </w:r>
      <w:r w:rsidR="002C148F">
        <w:rPr>
          <w:noProof/>
        </w:rPr>
        <w:fldChar w:fldCharType="end"/>
      </w:r>
      <w:bookmarkEnd w:id="4"/>
      <w:r w:rsidR="004C5D58">
        <w:rPr>
          <w:noProof/>
        </w:rPr>
        <w:t>:</w:t>
      </w:r>
      <w:r>
        <w:t xml:space="preserve"> Schematic Diagram</w:t>
      </w:r>
    </w:p>
    <w:p w14:paraId="197DEDA6" w14:textId="0F12BD45" w:rsidR="00914D6D" w:rsidRDefault="00914D6D" w:rsidP="00314B96">
      <w:pPr>
        <w:rPr>
          <w:i/>
        </w:rPr>
      </w:pPr>
    </w:p>
    <w:p w14:paraId="5CF3C0E1" w14:textId="0E3B5627" w:rsidR="00914D6D" w:rsidRDefault="00914D6D" w:rsidP="00314B96">
      <w:pPr>
        <w:rPr>
          <w:i/>
        </w:rPr>
      </w:pPr>
    </w:p>
    <w:p w14:paraId="728735B9" w14:textId="20C74AC3" w:rsidR="00914D6D" w:rsidRDefault="002C7B9F" w:rsidP="00314B96">
      <w:pPr>
        <w:rPr>
          <w:i/>
        </w:rPr>
      </w:pPr>
      <w:r>
        <w:rPr>
          <w:noProof/>
        </w:rPr>
        <w:lastRenderedPageBreak/>
        <w:drawing>
          <wp:anchor distT="0" distB="0" distL="114300" distR="114300" simplePos="0" relativeHeight="251672576" behindDoc="0" locked="0" layoutInCell="1" allowOverlap="1" wp14:anchorId="64698EEA" wp14:editId="5351A05F">
            <wp:simplePos x="0" y="0"/>
            <wp:positionH relativeFrom="margin">
              <wp:align>right</wp:align>
            </wp:positionH>
            <wp:positionV relativeFrom="paragraph">
              <wp:posOffset>236220</wp:posOffset>
            </wp:positionV>
            <wp:extent cx="5943600" cy="352234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522345"/>
                    </a:xfrm>
                    <a:prstGeom prst="rect">
                      <a:avLst/>
                    </a:prstGeom>
                    <a:noFill/>
                    <a:ln>
                      <a:noFill/>
                    </a:ln>
                  </pic:spPr>
                </pic:pic>
              </a:graphicData>
            </a:graphic>
          </wp:anchor>
        </w:drawing>
      </w:r>
    </w:p>
    <w:p w14:paraId="247F80E7" w14:textId="7E58F302" w:rsidR="00810C19" w:rsidRDefault="00810C19" w:rsidP="00810C19">
      <w:pPr>
        <w:keepNext/>
      </w:pPr>
    </w:p>
    <w:p w14:paraId="5FE80EFD" w14:textId="796C500B" w:rsidR="006A5EA6" w:rsidRDefault="00810C19" w:rsidP="00E64BFA">
      <w:pPr>
        <w:pStyle w:val="Caption"/>
        <w:jc w:val="center"/>
      </w:pPr>
      <w:bookmarkStart w:id="5" w:name="_Ref26085375"/>
      <w:bookmarkStart w:id="6" w:name="_Ref26085371"/>
      <w:r>
        <w:t xml:space="preserve">Figure </w:t>
      </w:r>
      <w:r w:rsidR="002C148F">
        <w:fldChar w:fldCharType="begin"/>
      </w:r>
      <w:r w:rsidR="002C148F">
        <w:instrText xml:space="preserve"> SEQ Figure \* ARABIC </w:instrText>
      </w:r>
      <w:r w:rsidR="002C148F">
        <w:fldChar w:fldCharType="separate"/>
      </w:r>
      <w:r w:rsidR="00BA4CE0">
        <w:rPr>
          <w:noProof/>
        </w:rPr>
        <w:t>11</w:t>
      </w:r>
      <w:r w:rsidR="002C148F">
        <w:rPr>
          <w:noProof/>
        </w:rPr>
        <w:fldChar w:fldCharType="end"/>
      </w:r>
      <w:bookmarkEnd w:id="5"/>
      <w:r w:rsidR="003B330B">
        <w:rPr>
          <w:noProof/>
        </w:rPr>
        <w:t>:</w:t>
      </w:r>
      <w:r>
        <w:t xml:space="preserve"> PCB Layout Design</w:t>
      </w:r>
      <w:bookmarkEnd w:id="6"/>
    </w:p>
    <w:p w14:paraId="5DADF691" w14:textId="4374A1C1" w:rsidR="00914D6D" w:rsidRDefault="00914D6D" w:rsidP="00914D6D"/>
    <w:p w14:paraId="6C6E4E44" w14:textId="1AA7D520" w:rsidR="00914D6D" w:rsidRDefault="005C1E44" w:rsidP="00914D6D">
      <w:r>
        <w:t xml:space="preserve">Link to GitHub repository: </w:t>
      </w:r>
      <w:hyperlink r:id="rId30" w:history="1">
        <w:r w:rsidR="00903CE8" w:rsidRPr="00020245">
          <w:rPr>
            <w:rStyle w:val="Hyperlink"/>
          </w:rPr>
          <w:t>https://github.com/w29ahmed/ECE298-Sec6-Grp2-Proj1</w:t>
        </w:r>
      </w:hyperlink>
    </w:p>
    <w:p w14:paraId="39E98F4D" w14:textId="4EA58511" w:rsidR="00914D6D" w:rsidRPr="00914D6D" w:rsidRDefault="00914D6D" w:rsidP="00903CE8">
      <w:pPr>
        <w:tabs>
          <w:tab w:val="left" w:pos="2836"/>
        </w:tabs>
      </w:pPr>
      <w:bookmarkStart w:id="7" w:name="_GoBack"/>
      <w:bookmarkEnd w:id="7"/>
    </w:p>
    <w:sectPr w:rsidR="00914D6D" w:rsidRPr="00914D6D" w:rsidSect="006F4B9A">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49FAD" w14:textId="77777777" w:rsidR="002C148F" w:rsidRDefault="002C148F" w:rsidP="00424A54">
      <w:r>
        <w:separator/>
      </w:r>
    </w:p>
  </w:endnote>
  <w:endnote w:type="continuationSeparator" w:id="0">
    <w:p w14:paraId="6B9572FC" w14:textId="77777777" w:rsidR="002C148F" w:rsidRDefault="002C148F" w:rsidP="0042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BA1E" w14:textId="141B52D4" w:rsidR="0002372E" w:rsidRPr="00D43518" w:rsidRDefault="0002372E" w:rsidP="00D43518">
    <w:pPr>
      <w:pStyle w:val="Footer"/>
    </w:pPr>
    <w:r w:rsidRPr="00D43518">
      <w:t xml:space="preserve">Page </w:t>
    </w:r>
    <w:r w:rsidRPr="00D43518">
      <w:fldChar w:fldCharType="begin"/>
    </w:r>
    <w:r w:rsidRPr="00D43518">
      <w:instrText xml:space="preserve"> PAGE   \* MERGEFORMAT </w:instrText>
    </w:r>
    <w:r w:rsidRPr="00D43518">
      <w:fldChar w:fldCharType="separate"/>
    </w:r>
    <w:r w:rsidRPr="00D43518">
      <w:t>1</w:t>
    </w:r>
    <w:r w:rsidRPr="00D43518">
      <w:fldChar w:fldCharType="end"/>
    </w:r>
    <w:r w:rsidRPr="00D43518">
      <w:t xml:space="preserve"> of </w:t>
    </w:r>
    <w:fldSimple w:instr=" NUMPAGES   \* MERGEFORMAT ">
      <w:r w:rsidRPr="00D43518">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A8A46" w14:textId="33226B38" w:rsidR="0002372E" w:rsidRPr="00D43518" w:rsidRDefault="0002372E" w:rsidP="00D43518">
    <w:pPr>
      <w:pStyle w:val="Footer"/>
    </w:pPr>
    <w:r w:rsidRPr="00D43518">
      <w:t xml:space="preserve">Page </w:t>
    </w:r>
    <w:r w:rsidRPr="00D43518">
      <w:fldChar w:fldCharType="begin"/>
    </w:r>
    <w:r w:rsidRPr="00D43518">
      <w:instrText xml:space="preserve"> PAGE   \* MERGEFORMAT </w:instrText>
    </w:r>
    <w:r w:rsidRPr="00D43518">
      <w:fldChar w:fldCharType="separate"/>
    </w:r>
    <w:r>
      <w:t>2</w:t>
    </w:r>
    <w:r w:rsidRPr="00D43518">
      <w:fldChar w:fldCharType="end"/>
    </w:r>
    <w:r w:rsidRPr="00D43518">
      <w:t xml:space="preserve"> of </w:t>
    </w:r>
    <w:fldSimple w:instr=" NUMPAGES   \* MERGEFORMAT ">
      <w: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E0888" w14:textId="77777777" w:rsidR="002C148F" w:rsidRDefault="002C148F" w:rsidP="00424A54">
      <w:r>
        <w:separator/>
      </w:r>
    </w:p>
  </w:footnote>
  <w:footnote w:type="continuationSeparator" w:id="0">
    <w:p w14:paraId="4E4670F4" w14:textId="77777777" w:rsidR="002C148F" w:rsidRDefault="002C148F" w:rsidP="0042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6154E" w14:textId="2B03EA27" w:rsidR="0002372E" w:rsidRPr="00D02CD0" w:rsidRDefault="0002372E" w:rsidP="00865A38">
    <w:pPr>
      <w:pStyle w:val="Header"/>
    </w:pPr>
    <w:r>
      <w:t>ECE </w:t>
    </w:r>
    <w:r w:rsidRPr="00865A38">
      <w:t>298</w:t>
    </w:r>
    <w:r>
      <w:t xml:space="preserve"> S2019 – </w:t>
    </w:r>
    <w:sdt>
      <w:sdtPr>
        <w:alias w:val="Title"/>
        <w:tag w:val=""/>
        <w:id w:val="-402144193"/>
        <w:placeholder>
          <w:docPart w:val="8270158E055B473FB6A262CE23E53F6E"/>
        </w:placeholder>
        <w:dataBinding w:prefixMappings="xmlns:ns0='http://purl.org/dc/elements/1.1/' xmlns:ns1='http://schemas.openxmlformats.org/package/2006/metadata/core-properties' " w:xpath="/ns1:coreProperties[1]/ns0:title[1]" w:storeItemID="{6C3C8BC8-F283-45AE-878A-BAB7291924A1}"/>
        <w:text/>
      </w:sdtPr>
      <w:sdtEndPr/>
      <w:sdtContent>
        <w:r>
          <w:t>Production Model Design Report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9F2"/>
    <w:multiLevelType w:val="hybridMultilevel"/>
    <w:tmpl w:val="65502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7D28F5"/>
    <w:multiLevelType w:val="hybridMultilevel"/>
    <w:tmpl w:val="E78A37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580894"/>
    <w:multiLevelType w:val="hybridMultilevel"/>
    <w:tmpl w:val="AAD061F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0466CF"/>
    <w:multiLevelType w:val="hybridMultilevel"/>
    <w:tmpl w:val="03C261A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AD2781"/>
    <w:multiLevelType w:val="hybridMultilevel"/>
    <w:tmpl w:val="595EC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FB6EED"/>
    <w:multiLevelType w:val="hybridMultilevel"/>
    <w:tmpl w:val="48262E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674658F"/>
    <w:multiLevelType w:val="hybridMultilevel"/>
    <w:tmpl w:val="96162F6C"/>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F358B7"/>
    <w:multiLevelType w:val="hybridMultilevel"/>
    <w:tmpl w:val="812E32B6"/>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9" w15:restartNumberingAfterBreak="0">
    <w:nsid w:val="4A833D18"/>
    <w:multiLevelType w:val="hybridMultilevel"/>
    <w:tmpl w:val="5596C998"/>
    <w:lvl w:ilvl="0" w:tplc="5ED0C85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0981E25"/>
    <w:multiLevelType w:val="hybridMultilevel"/>
    <w:tmpl w:val="08BC71DA"/>
    <w:lvl w:ilvl="0" w:tplc="EE9EABC2">
      <w:numFmt w:val="bullet"/>
      <w:lvlText w:val="•"/>
      <w:lvlJc w:val="left"/>
      <w:pPr>
        <w:ind w:left="1080" w:hanging="72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4C716B3"/>
    <w:multiLevelType w:val="hybridMultilevel"/>
    <w:tmpl w:val="284A0DE8"/>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F6E4B78"/>
    <w:multiLevelType w:val="hybridMultilevel"/>
    <w:tmpl w:val="99AE2C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E9D4144"/>
    <w:multiLevelType w:val="multilevel"/>
    <w:tmpl w:val="F9164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0E5F87"/>
    <w:multiLevelType w:val="hybridMultilevel"/>
    <w:tmpl w:val="05EC90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26D194E"/>
    <w:multiLevelType w:val="hybridMultilevel"/>
    <w:tmpl w:val="16AC0B2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6AF5D6D"/>
    <w:multiLevelType w:val="hybridMultilevel"/>
    <w:tmpl w:val="F44C88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C232ED5"/>
    <w:multiLevelType w:val="hybridMultilevel"/>
    <w:tmpl w:val="3FC6076A"/>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C43615C"/>
    <w:multiLevelType w:val="hybridMultilevel"/>
    <w:tmpl w:val="7D5C9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DA918EC"/>
    <w:multiLevelType w:val="hybridMultilevel"/>
    <w:tmpl w:val="944E1F48"/>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num w:numId="1">
    <w:abstractNumId w:val="20"/>
  </w:num>
  <w:num w:numId="2">
    <w:abstractNumId w:val="19"/>
  </w:num>
  <w:num w:numId="3">
    <w:abstractNumId w:val="8"/>
  </w:num>
  <w:num w:numId="4">
    <w:abstractNumId w:val="13"/>
  </w:num>
  <w:num w:numId="5">
    <w:abstractNumId w:val="0"/>
  </w:num>
  <w:num w:numId="6">
    <w:abstractNumId w:val="3"/>
  </w:num>
  <w:num w:numId="7">
    <w:abstractNumId w:val="6"/>
  </w:num>
  <w:num w:numId="8">
    <w:abstractNumId w:val="15"/>
  </w:num>
  <w:num w:numId="9">
    <w:abstractNumId w:val="10"/>
  </w:num>
  <w:num w:numId="10">
    <w:abstractNumId w:val="18"/>
  </w:num>
  <w:num w:numId="11">
    <w:abstractNumId w:val="2"/>
  </w:num>
  <w:num w:numId="12">
    <w:abstractNumId w:val="16"/>
  </w:num>
  <w:num w:numId="13">
    <w:abstractNumId w:val="17"/>
  </w:num>
  <w:num w:numId="14">
    <w:abstractNumId w:val="9"/>
  </w:num>
  <w:num w:numId="15">
    <w:abstractNumId w:val="11"/>
  </w:num>
  <w:num w:numId="16">
    <w:abstractNumId w:val="7"/>
  </w:num>
  <w:num w:numId="17">
    <w:abstractNumId w:val="4"/>
  </w:num>
  <w:num w:numId="18">
    <w:abstractNumId w:val="5"/>
  </w:num>
  <w:num w:numId="19">
    <w:abstractNumId w:val="1"/>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NLewsDQ1tTC3NLZU0lEKTi0uzszPAykwNKgFALB29EUtAAAA"/>
  </w:docVars>
  <w:rsids>
    <w:rsidRoot w:val="0063415E"/>
    <w:rsid w:val="00000496"/>
    <w:rsid w:val="00011CE9"/>
    <w:rsid w:val="00015BCD"/>
    <w:rsid w:val="00017F3D"/>
    <w:rsid w:val="00020724"/>
    <w:rsid w:val="000217DF"/>
    <w:rsid w:val="0002372E"/>
    <w:rsid w:val="0003140D"/>
    <w:rsid w:val="00036E1F"/>
    <w:rsid w:val="00040AF5"/>
    <w:rsid w:val="00056268"/>
    <w:rsid w:val="00066250"/>
    <w:rsid w:val="00075C84"/>
    <w:rsid w:val="00084AE9"/>
    <w:rsid w:val="00084FC0"/>
    <w:rsid w:val="00087ED6"/>
    <w:rsid w:val="00092157"/>
    <w:rsid w:val="00096658"/>
    <w:rsid w:val="000B500F"/>
    <w:rsid w:val="000C7155"/>
    <w:rsid w:val="000C7B3D"/>
    <w:rsid w:val="000D6078"/>
    <w:rsid w:val="000D664E"/>
    <w:rsid w:val="000E0FE3"/>
    <w:rsid w:val="000F1075"/>
    <w:rsid w:val="000F3CB6"/>
    <w:rsid w:val="000F59A5"/>
    <w:rsid w:val="000F66B0"/>
    <w:rsid w:val="000F76B3"/>
    <w:rsid w:val="001102FD"/>
    <w:rsid w:val="00121189"/>
    <w:rsid w:val="00137636"/>
    <w:rsid w:val="00142A04"/>
    <w:rsid w:val="001436B4"/>
    <w:rsid w:val="0014420B"/>
    <w:rsid w:val="001518E1"/>
    <w:rsid w:val="001555E8"/>
    <w:rsid w:val="00170605"/>
    <w:rsid w:val="00173B00"/>
    <w:rsid w:val="00182A35"/>
    <w:rsid w:val="00186C03"/>
    <w:rsid w:val="001A1D90"/>
    <w:rsid w:val="001A5D63"/>
    <w:rsid w:val="001B3742"/>
    <w:rsid w:val="001C3C74"/>
    <w:rsid w:val="001C49E5"/>
    <w:rsid w:val="001C6980"/>
    <w:rsid w:val="001D2004"/>
    <w:rsid w:val="001D44DF"/>
    <w:rsid w:val="001E2EC3"/>
    <w:rsid w:val="001E32A8"/>
    <w:rsid w:val="001E72C6"/>
    <w:rsid w:val="001F3A36"/>
    <w:rsid w:val="001F3F2A"/>
    <w:rsid w:val="001F661E"/>
    <w:rsid w:val="00200503"/>
    <w:rsid w:val="00200AE7"/>
    <w:rsid w:val="0020707B"/>
    <w:rsid w:val="002114A3"/>
    <w:rsid w:val="002155C0"/>
    <w:rsid w:val="00215CF0"/>
    <w:rsid w:val="00224F79"/>
    <w:rsid w:val="0023151D"/>
    <w:rsid w:val="00233AD1"/>
    <w:rsid w:val="00241C94"/>
    <w:rsid w:val="002422FF"/>
    <w:rsid w:val="00245B63"/>
    <w:rsid w:val="00256508"/>
    <w:rsid w:val="002657BB"/>
    <w:rsid w:val="00270007"/>
    <w:rsid w:val="002702EA"/>
    <w:rsid w:val="002768C8"/>
    <w:rsid w:val="0028458B"/>
    <w:rsid w:val="00296AEA"/>
    <w:rsid w:val="00296B05"/>
    <w:rsid w:val="002972D9"/>
    <w:rsid w:val="002A3B18"/>
    <w:rsid w:val="002B4127"/>
    <w:rsid w:val="002B41C9"/>
    <w:rsid w:val="002B7AAD"/>
    <w:rsid w:val="002B7D1E"/>
    <w:rsid w:val="002C148F"/>
    <w:rsid w:val="002C2CFA"/>
    <w:rsid w:val="002C5441"/>
    <w:rsid w:val="002C609B"/>
    <w:rsid w:val="002C7B9F"/>
    <w:rsid w:val="002D066C"/>
    <w:rsid w:val="002D6D8A"/>
    <w:rsid w:val="002E0F5C"/>
    <w:rsid w:val="00300573"/>
    <w:rsid w:val="003051A8"/>
    <w:rsid w:val="0030602F"/>
    <w:rsid w:val="003065C9"/>
    <w:rsid w:val="00314B96"/>
    <w:rsid w:val="0031631D"/>
    <w:rsid w:val="00324A28"/>
    <w:rsid w:val="0034734E"/>
    <w:rsid w:val="00350C81"/>
    <w:rsid w:val="00351C95"/>
    <w:rsid w:val="00355094"/>
    <w:rsid w:val="003617F7"/>
    <w:rsid w:val="00362E0C"/>
    <w:rsid w:val="00367040"/>
    <w:rsid w:val="00370900"/>
    <w:rsid w:val="00385AC6"/>
    <w:rsid w:val="00395C2F"/>
    <w:rsid w:val="003A2B8D"/>
    <w:rsid w:val="003A3BD6"/>
    <w:rsid w:val="003A752D"/>
    <w:rsid w:val="003A7CE8"/>
    <w:rsid w:val="003B330B"/>
    <w:rsid w:val="003B41BD"/>
    <w:rsid w:val="003B5FF5"/>
    <w:rsid w:val="003D0AE6"/>
    <w:rsid w:val="003D2A43"/>
    <w:rsid w:val="003E2A2A"/>
    <w:rsid w:val="003E3719"/>
    <w:rsid w:val="003E6B15"/>
    <w:rsid w:val="003F150F"/>
    <w:rsid w:val="0040368C"/>
    <w:rsid w:val="004051F9"/>
    <w:rsid w:val="00411A5A"/>
    <w:rsid w:val="00423D2C"/>
    <w:rsid w:val="00424A54"/>
    <w:rsid w:val="00440F87"/>
    <w:rsid w:val="00443903"/>
    <w:rsid w:val="00451ED8"/>
    <w:rsid w:val="00457D24"/>
    <w:rsid w:val="004640DF"/>
    <w:rsid w:val="0046781D"/>
    <w:rsid w:val="0047326F"/>
    <w:rsid w:val="00474F50"/>
    <w:rsid w:val="0047695B"/>
    <w:rsid w:val="004922EB"/>
    <w:rsid w:val="00492CCA"/>
    <w:rsid w:val="00496B9A"/>
    <w:rsid w:val="00496D4A"/>
    <w:rsid w:val="004976B9"/>
    <w:rsid w:val="004A2209"/>
    <w:rsid w:val="004A4391"/>
    <w:rsid w:val="004A6CB8"/>
    <w:rsid w:val="004A71DB"/>
    <w:rsid w:val="004B78C3"/>
    <w:rsid w:val="004C009E"/>
    <w:rsid w:val="004C0E60"/>
    <w:rsid w:val="004C4604"/>
    <w:rsid w:val="004C5D58"/>
    <w:rsid w:val="004C6495"/>
    <w:rsid w:val="004E149F"/>
    <w:rsid w:val="004E435B"/>
    <w:rsid w:val="004F0431"/>
    <w:rsid w:val="004F16E8"/>
    <w:rsid w:val="00500A61"/>
    <w:rsid w:val="00504BF5"/>
    <w:rsid w:val="00513408"/>
    <w:rsid w:val="0051385D"/>
    <w:rsid w:val="00513E3D"/>
    <w:rsid w:val="005254D9"/>
    <w:rsid w:val="00535A3A"/>
    <w:rsid w:val="00544A02"/>
    <w:rsid w:val="00551416"/>
    <w:rsid w:val="00552208"/>
    <w:rsid w:val="005545E6"/>
    <w:rsid w:val="0055666B"/>
    <w:rsid w:val="00583501"/>
    <w:rsid w:val="005846E3"/>
    <w:rsid w:val="00585837"/>
    <w:rsid w:val="00586229"/>
    <w:rsid w:val="00593CAA"/>
    <w:rsid w:val="00595013"/>
    <w:rsid w:val="00597F7D"/>
    <w:rsid w:val="005A24AC"/>
    <w:rsid w:val="005A7C84"/>
    <w:rsid w:val="005B2EF9"/>
    <w:rsid w:val="005B53D4"/>
    <w:rsid w:val="005C002E"/>
    <w:rsid w:val="005C1E44"/>
    <w:rsid w:val="005C7821"/>
    <w:rsid w:val="005D0E9D"/>
    <w:rsid w:val="005D593C"/>
    <w:rsid w:val="005D71E6"/>
    <w:rsid w:val="005E0587"/>
    <w:rsid w:val="005E6C1B"/>
    <w:rsid w:val="005E6E7A"/>
    <w:rsid w:val="005F6614"/>
    <w:rsid w:val="00606670"/>
    <w:rsid w:val="00611082"/>
    <w:rsid w:val="0061397F"/>
    <w:rsid w:val="00623933"/>
    <w:rsid w:val="00624B4E"/>
    <w:rsid w:val="00625C10"/>
    <w:rsid w:val="006302F3"/>
    <w:rsid w:val="00632D6C"/>
    <w:rsid w:val="0063415E"/>
    <w:rsid w:val="00653CCB"/>
    <w:rsid w:val="0066146F"/>
    <w:rsid w:val="00664210"/>
    <w:rsid w:val="006651ED"/>
    <w:rsid w:val="00671924"/>
    <w:rsid w:val="006735BA"/>
    <w:rsid w:val="006804D9"/>
    <w:rsid w:val="0068361B"/>
    <w:rsid w:val="0068717A"/>
    <w:rsid w:val="0069071A"/>
    <w:rsid w:val="006930E0"/>
    <w:rsid w:val="0069354A"/>
    <w:rsid w:val="00693EF8"/>
    <w:rsid w:val="00696159"/>
    <w:rsid w:val="006A1A94"/>
    <w:rsid w:val="006A2C97"/>
    <w:rsid w:val="006A311A"/>
    <w:rsid w:val="006A5EA6"/>
    <w:rsid w:val="006A6DB5"/>
    <w:rsid w:val="006A6EE0"/>
    <w:rsid w:val="006B4F95"/>
    <w:rsid w:val="006C4D26"/>
    <w:rsid w:val="006D2571"/>
    <w:rsid w:val="006D3AC4"/>
    <w:rsid w:val="006E0646"/>
    <w:rsid w:val="006E066D"/>
    <w:rsid w:val="006E163D"/>
    <w:rsid w:val="006E478B"/>
    <w:rsid w:val="006E5ABF"/>
    <w:rsid w:val="006F0492"/>
    <w:rsid w:val="006F17CB"/>
    <w:rsid w:val="006F4B9A"/>
    <w:rsid w:val="00713664"/>
    <w:rsid w:val="0071382E"/>
    <w:rsid w:val="00721719"/>
    <w:rsid w:val="007223D1"/>
    <w:rsid w:val="00723DD6"/>
    <w:rsid w:val="007325B4"/>
    <w:rsid w:val="007333A3"/>
    <w:rsid w:val="007409F5"/>
    <w:rsid w:val="007419BF"/>
    <w:rsid w:val="00743885"/>
    <w:rsid w:val="007443CB"/>
    <w:rsid w:val="00745B2A"/>
    <w:rsid w:val="00745DF4"/>
    <w:rsid w:val="00747118"/>
    <w:rsid w:val="00761C35"/>
    <w:rsid w:val="00763C47"/>
    <w:rsid w:val="0077211F"/>
    <w:rsid w:val="00772B16"/>
    <w:rsid w:val="007771C4"/>
    <w:rsid w:val="007850D1"/>
    <w:rsid w:val="00786AF3"/>
    <w:rsid w:val="00791100"/>
    <w:rsid w:val="0079310C"/>
    <w:rsid w:val="00793A4F"/>
    <w:rsid w:val="00795D7D"/>
    <w:rsid w:val="007A5851"/>
    <w:rsid w:val="007B0F21"/>
    <w:rsid w:val="007B25A5"/>
    <w:rsid w:val="007C183D"/>
    <w:rsid w:val="007D4E2D"/>
    <w:rsid w:val="007E4486"/>
    <w:rsid w:val="007F228B"/>
    <w:rsid w:val="00805E0F"/>
    <w:rsid w:val="00810C19"/>
    <w:rsid w:val="00813D9C"/>
    <w:rsid w:val="00816DB4"/>
    <w:rsid w:val="00820DE9"/>
    <w:rsid w:val="008215FF"/>
    <w:rsid w:val="00827420"/>
    <w:rsid w:val="00830242"/>
    <w:rsid w:val="0083462F"/>
    <w:rsid w:val="00835F9B"/>
    <w:rsid w:val="00841B36"/>
    <w:rsid w:val="00841CAD"/>
    <w:rsid w:val="008461C7"/>
    <w:rsid w:val="0085124B"/>
    <w:rsid w:val="00857DED"/>
    <w:rsid w:val="00862D5F"/>
    <w:rsid w:val="0086342D"/>
    <w:rsid w:val="00865A38"/>
    <w:rsid w:val="008720CD"/>
    <w:rsid w:val="00872FAD"/>
    <w:rsid w:val="00874D22"/>
    <w:rsid w:val="00880257"/>
    <w:rsid w:val="008858CB"/>
    <w:rsid w:val="00890C70"/>
    <w:rsid w:val="00891549"/>
    <w:rsid w:val="0089341E"/>
    <w:rsid w:val="008979F1"/>
    <w:rsid w:val="008B4BF3"/>
    <w:rsid w:val="008C04D9"/>
    <w:rsid w:val="008C7E50"/>
    <w:rsid w:val="008D499C"/>
    <w:rsid w:val="008D6FE4"/>
    <w:rsid w:val="008E10BD"/>
    <w:rsid w:val="008E4686"/>
    <w:rsid w:val="008E750C"/>
    <w:rsid w:val="00901E8C"/>
    <w:rsid w:val="00903CE8"/>
    <w:rsid w:val="00903DA8"/>
    <w:rsid w:val="009053BE"/>
    <w:rsid w:val="0090672C"/>
    <w:rsid w:val="00907AEE"/>
    <w:rsid w:val="00914D6D"/>
    <w:rsid w:val="00931D3C"/>
    <w:rsid w:val="00946E1F"/>
    <w:rsid w:val="00963AD6"/>
    <w:rsid w:val="009659B1"/>
    <w:rsid w:val="0097098D"/>
    <w:rsid w:val="00975EF9"/>
    <w:rsid w:val="00983841"/>
    <w:rsid w:val="00983F40"/>
    <w:rsid w:val="009854D7"/>
    <w:rsid w:val="00987976"/>
    <w:rsid w:val="00990C3D"/>
    <w:rsid w:val="0099525B"/>
    <w:rsid w:val="009A38F3"/>
    <w:rsid w:val="009A5215"/>
    <w:rsid w:val="009A72F8"/>
    <w:rsid w:val="009B5F96"/>
    <w:rsid w:val="009C407B"/>
    <w:rsid w:val="009E2EEB"/>
    <w:rsid w:val="009E3252"/>
    <w:rsid w:val="009E5AD5"/>
    <w:rsid w:val="009E61AA"/>
    <w:rsid w:val="009F7DC3"/>
    <w:rsid w:val="00A025EE"/>
    <w:rsid w:val="00A02856"/>
    <w:rsid w:val="00A02E57"/>
    <w:rsid w:val="00A053DB"/>
    <w:rsid w:val="00A229DF"/>
    <w:rsid w:val="00A236B4"/>
    <w:rsid w:val="00A27656"/>
    <w:rsid w:val="00A30FB8"/>
    <w:rsid w:val="00A35ADF"/>
    <w:rsid w:val="00A44240"/>
    <w:rsid w:val="00A443FD"/>
    <w:rsid w:val="00A520F5"/>
    <w:rsid w:val="00A546B8"/>
    <w:rsid w:val="00A5679A"/>
    <w:rsid w:val="00A6253E"/>
    <w:rsid w:val="00A65D5A"/>
    <w:rsid w:val="00A70F6D"/>
    <w:rsid w:val="00A7356E"/>
    <w:rsid w:val="00A751B0"/>
    <w:rsid w:val="00A80F53"/>
    <w:rsid w:val="00A86224"/>
    <w:rsid w:val="00AB2411"/>
    <w:rsid w:val="00AB5017"/>
    <w:rsid w:val="00AC215E"/>
    <w:rsid w:val="00AD1DF4"/>
    <w:rsid w:val="00AE0EF3"/>
    <w:rsid w:val="00AE3A16"/>
    <w:rsid w:val="00AE7F03"/>
    <w:rsid w:val="00AF04A1"/>
    <w:rsid w:val="00AF15BE"/>
    <w:rsid w:val="00AF773F"/>
    <w:rsid w:val="00B01247"/>
    <w:rsid w:val="00B05F75"/>
    <w:rsid w:val="00B07A95"/>
    <w:rsid w:val="00B16BC9"/>
    <w:rsid w:val="00B17ABB"/>
    <w:rsid w:val="00B21CB8"/>
    <w:rsid w:val="00B35F10"/>
    <w:rsid w:val="00B425C5"/>
    <w:rsid w:val="00B440AD"/>
    <w:rsid w:val="00B44C09"/>
    <w:rsid w:val="00B526F2"/>
    <w:rsid w:val="00B556FE"/>
    <w:rsid w:val="00B55A78"/>
    <w:rsid w:val="00B6206C"/>
    <w:rsid w:val="00B62672"/>
    <w:rsid w:val="00B627E7"/>
    <w:rsid w:val="00B660F9"/>
    <w:rsid w:val="00B70F70"/>
    <w:rsid w:val="00B720C4"/>
    <w:rsid w:val="00B75739"/>
    <w:rsid w:val="00B8109E"/>
    <w:rsid w:val="00B87024"/>
    <w:rsid w:val="00B87C6A"/>
    <w:rsid w:val="00B910BA"/>
    <w:rsid w:val="00B9118A"/>
    <w:rsid w:val="00BA2F22"/>
    <w:rsid w:val="00BA4CE0"/>
    <w:rsid w:val="00BA6588"/>
    <w:rsid w:val="00BB1E7E"/>
    <w:rsid w:val="00BB219A"/>
    <w:rsid w:val="00BB25DD"/>
    <w:rsid w:val="00BB5247"/>
    <w:rsid w:val="00BB7E60"/>
    <w:rsid w:val="00BC24D4"/>
    <w:rsid w:val="00BE2E5B"/>
    <w:rsid w:val="00BF1FD7"/>
    <w:rsid w:val="00BF7F57"/>
    <w:rsid w:val="00C040B7"/>
    <w:rsid w:val="00C04BEF"/>
    <w:rsid w:val="00C144B9"/>
    <w:rsid w:val="00C2073B"/>
    <w:rsid w:val="00C25A86"/>
    <w:rsid w:val="00C36503"/>
    <w:rsid w:val="00C430C5"/>
    <w:rsid w:val="00C446D7"/>
    <w:rsid w:val="00C44AC5"/>
    <w:rsid w:val="00C47C10"/>
    <w:rsid w:val="00C51CDA"/>
    <w:rsid w:val="00C53B36"/>
    <w:rsid w:val="00C5475C"/>
    <w:rsid w:val="00C573B0"/>
    <w:rsid w:val="00C57A32"/>
    <w:rsid w:val="00C671DA"/>
    <w:rsid w:val="00C7495E"/>
    <w:rsid w:val="00C74FFC"/>
    <w:rsid w:val="00C8044A"/>
    <w:rsid w:val="00C85597"/>
    <w:rsid w:val="00C8664A"/>
    <w:rsid w:val="00C944C4"/>
    <w:rsid w:val="00CB07D1"/>
    <w:rsid w:val="00CB480F"/>
    <w:rsid w:val="00CB7560"/>
    <w:rsid w:val="00CC53C3"/>
    <w:rsid w:val="00CC6D20"/>
    <w:rsid w:val="00CD51EF"/>
    <w:rsid w:val="00CD5BDC"/>
    <w:rsid w:val="00CD70A3"/>
    <w:rsid w:val="00CE2F77"/>
    <w:rsid w:val="00CE304B"/>
    <w:rsid w:val="00CE4D3E"/>
    <w:rsid w:val="00CF7135"/>
    <w:rsid w:val="00CF777C"/>
    <w:rsid w:val="00D02CD0"/>
    <w:rsid w:val="00D06AE4"/>
    <w:rsid w:val="00D07420"/>
    <w:rsid w:val="00D074FA"/>
    <w:rsid w:val="00D10F1D"/>
    <w:rsid w:val="00D12EF1"/>
    <w:rsid w:val="00D138FD"/>
    <w:rsid w:val="00D35836"/>
    <w:rsid w:val="00D377EB"/>
    <w:rsid w:val="00D37810"/>
    <w:rsid w:val="00D43518"/>
    <w:rsid w:val="00D44C81"/>
    <w:rsid w:val="00D45883"/>
    <w:rsid w:val="00D4626D"/>
    <w:rsid w:val="00D54B42"/>
    <w:rsid w:val="00D55226"/>
    <w:rsid w:val="00D5667E"/>
    <w:rsid w:val="00D60DEA"/>
    <w:rsid w:val="00D62455"/>
    <w:rsid w:val="00D646B8"/>
    <w:rsid w:val="00D64CFB"/>
    <w:rsid w:val="00D713EF"/>
    <w:rsid w:val="00D74B27"/>
    <w:rsid w:val="00D74DC9"/>
    <w:rsid w:val="00D771C3"/>
    <w:rsid w:val="00D86A06"/>
    <w:rsid w:val="00D96BCC"/>
    <w:rsid w:val="00D97081"/>
    <w:rsid w:val="00D97D22"/>
    <w:rsid w:val="00DA1E28"/>
    <w:rsid w:val="00DA66FC"/>
    <w:rsid w:val="00DC3C9D"/>
    <w:rsid w:val="00DC7322"/>
    <w:rsid w:val="00DC794C"/>
    <w:rsid w:val="00DD1170"/>
    <w:rsid w:val="00DD373A"/>
    <w:rsid w:val="00DD5AE8"/>
    <w:rsid w:val="00DD6B2F"/>
    <w:rsid w:val="00DE2004"/>
    <w:rsid w:val="00DE27BF"/>
    <w:rsid w:val="00DE287F"/>
    <w:rsid w:val="00DE76A2"/>
    <w:rsid w:val="00DF2C28"/>
    <w:rsid w:val="00DF53EB"/>
    <w:rsid w:val="00DF66F4"/>
    <w:rsid w:val="00E04D2E"/>
    <w:rsid w:val="00E06A3D"/>
    <w:rsid w:val="00E06C87"/>
    <w:rsid w:val="00E10796"/>
    <w:rsid w:val="00E13858"/>
    <w:rsid w:val="00E1641E"/>
    <w:rsid w:val="00E2277E"/>
    <w:rsid w:val="00E3781F"/>
    <w:rsid w:val="00E43532"/>
    <w:rsid w:val="00E47C87"/>
    <w:rsid w:val="00E55566"/>
    <w:rsid w:val="00E6154C"/>
    <w:rsid w:val="00E64BFA"/>
    <w:rsid w:val="00E65032"/>
    <w:rsid w:val="00E713B3"/>
    <w:rsid w:val="00E7223F"/>
    <w:rsid w:val="00E72BE8"/>
    <w:rsid w:val="00E744D8"/>
    <w:rsid w:val="00E90AAE"/>
    <w:rsid w:val="00EA1FF0"/>
    <w:rsid w:val="00EA41E2"/>
    <w:rsid w:val="00EB2F11"/>
    <w:rsid w:val="00EB592E"/>
    <w:rsid w:val="00EC3182"/>
    <w:rsid w:val="00EC6004"/>
    <w:rsid w:val="00ED0590"/>
    <w:rsid w:val="00ED1831"/>
    <w:rsid w:val="00ED48E7"/>
    <w:rsid w:val="00EE7184"/>
    <w:rsid w:val="00EF4603"/>
    <w:rsid w:val="00EF4BB3"/>
    <w:rsid w:val="00F0355C"/>
    <w:rsid w:val="00F112F4"/>
    <w:rsid w:val="00F11D61"/>
    <w:rsid w:val="00F2308E"/>
    <w:rsid w:val="00F3281A"/>
    <w:rsid w:val="00F32AC9"/>
    <w:rsid w:val="00F4015B"/>
    <w:rsid w:val="00F41103"/>
    <w:rsid w:val="00F43576"/>
    <w:rsid w:val="00F52D8B"/>
    <w:rsid w:val="00F57235"/>
    <w:rsid w:val="00F7146D"/>
    <w:rsid w:val="00F71A0E"/>
    <w:rsid w:val="00F71E19"/>
    <w:rsid w:val="00F75501"/>
    <w:rsid w:val="00F76AF6"/>
    <w:rsid w:val="00F87899"/>
    <w:rsid w:val="00F901C7"/>
    <w:rsid w:val="00F96C93"/>
    <w:rsid w:val="00FA0AA6"/>
    <w:rsid w:val="00FB62AC"/>
    <w:rsid w:val="00FC530A"/>
    <w:rsid w:val="00FC5DE1"/>
    <w:rsid w:val="00FC7321"/>
    <w:rsid w:val="00FD1E45"/>
    <w:rsid w:val="00FD2342"/>
    <w:rsid w:val="00FD2EFA"/>
    <w:rsid w:val="00FD3FC7"/>
    <w:rsid w:val="00FE149C"/>
    <w:rsid w:val="00FE1EB8"/>
    <w:rsid w:val="00FF3455"/>
    <w:rsid w:val="00FF48E8"/>
    <w:rsid w:val="00FF4F1E"/>
    <w:rsid w:val="4A09CF02"/>
    <w:rsid w:val="5C2662DF"/>
    <w:rsid w:val="65491EC3"/>
    <w:rsid w:val="6B1F78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09367"/>
  <w15:chartTrackingRefBased/>
  <w15:docId w15:val="{6899086D-EBB5-4829-A2C5-5FC129E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02FD"/>
    <w:pPr>
      <w:jc w:val="both"/>
    </w:pPr>
  </w:style>
  <w:style w:type="paragraph" w:styleId="Heading1">
    <w:name w:val="heading 1"/>
    <w:basedOn w:val="Normal"/>
    <w:next w:val="Normal"/>
    <w:link w:val="Heading1Char"/>
    <w:uiPriority w:val="9"/>
    <w:qFormat/>
    <w:rsid w:val="003A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B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3B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A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3BD6"/>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A3B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A3B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3B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5E"/>
    <w:pPr>
      <w:ind w:left="720"/>
      <w:contextualSpacing/>
    </w:pPr>
  </w:style>
  <w:style w:type="paragraph" w:styleId="Header">
    <w:name w:val="header"/>
    <w:basedOn w:val="Normal"/>
    <w:link w:val="HeaderChar"/>
    <w:uiPriority w:val="99"/>
    <w:unhideWhenUsed/>
    <w:rsid w:val="00865A38"/>
    <w:pPr>
      <w:tabs>
        <w:tab w:val="right" w:pos="9360"/>
      </w:tabs>
      <w:spacing w:after="0" w:line="240" w:lineRule="auto"/>
      <w:jc w:val="center"/>
    </w:pPr>
    <w:rPr>
      <w:i/>
      <w:color w:val="808080" w:themeColor="background1" w:themeShade="80"/>
    </w:rPr>
  </w:style>
  <w:style w:type="character" w:customStyle="1" w:styleId="HeaderChar">
    <w:name w:val="Header Char"/>
    <w:basedOn w:val="DefaultParagraphFont"/>
    <w:link w:val="Header"/>
    <w:uiPriority w:val="99"/>
    <w:rsid w:val="00865A38"/>
    <w:rPr>
      <w:i/>
      <w:color w:val="808080" w:themeColor="background1" w:themeShade="80"/>
    </w:rPr>
  </w:style>
  <w:style w:type="paragraph" w:styleId="Footer">
    <w:name w:val="footer"/>
    <w:basedOn w:val="Normal"/>
    <w:link w:val="FooterChar"/>
    <w:uiPriority w:val="99"/>
    <w:unhideWhenUsed/>
    <w:rsid w:val="00D43518"/>
    <w:pPr>
      <w:tabs>
        <w:tab w:val="center" w:pos="4680"/>
        <w:tab w:val="right" w:pos="9360"/>
      </w:tabs>
      <w:spacing w:after="0" w:line="240" w:lineRule="auto"/>
      <w:jc w:val="center"/>
    </w:pPr>
    <w:rPr>
      <w:i/>
      <w:color w:val="808080" w:themeColor="background1" w:themeShade="80"/>
    </w:rPr>
  </w:style>
  <w:style w:type="character" w:customStyle="1" w:styleId="FooterChar">
    <w:name w:val="Footer Char"/>
    <w:basedOn w:val="DefaultParagraphFont"/>
    <w:link w:val="Footer"/>
    <w:uiPriority w:val="99"/>
    <w:rsid w:val="00D43518"/>
    <w:rPr>
      <w:i/>
      <w:color w:val="808080" w:themeColor="background1" w:themeShade="80"/>
    </w:rPr>
  </w:style>
  <w:style w:type="character" w:customStyle="1" w:styleId="Heading1Char">
    <w:name w:val="Heading 1 Char"/>
    <w:basedOn w:val="DefaultParagraphFont"/>
    <w:link w:val="Heading1"/>
    <w:uiPriority w:val="9"/>
    <w:rsid w:val="003A3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BD6"/>
    <w:rPr>
      <w:rFonts w:asciiTheme="majorHAnsi" w:eastAsiaTheme="majorEastAsia" w:hAnsiTheme="majorHAnsi" w:cstheme="majorBidi"/>
      <w:color w:val="2F5496" w:themeColor="accent1" w:themeShade="BF"/>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47"/>
    <w:rPr>
      <w:rFonts w:ascii="Segoe UI" w:hAnsi="Segoe UI" w:cs="Segoe UI"/>
      <w:sz w:val="18"/>
      <w:szCs w:val="18"/>
    </w:rPr>
  </w:style>
  <w:style w:type="paragraph" w:styleId="Title">
    <w:name w:val="Title"/>
    <w:basedOn w:val="Normal"/>
    <w:next w:val="Normal"/>
    <w:link w:val="TitleChar"/>
    <w:uiPriority w:val="10"/>
    <w:qFormat/>
    <w:rsid w:val="00DF66F4"/>
    <w:pPr>
      <w:spacing w:after="0" w:line="240" w:lineRule="auto"/>
      <w:contextualSpacing/>
      <w:jc w:val="left"/>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66F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3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3BD6"/>
    <w:rPr>
      <w:color w:val="5A5A5A" w:themeColor="text1" w:themeTint="A5"/>
      <w:spacing w:val="15"/>
    </w:rPr>
  </w:style>
  <w:style w:type="table" w:styleId="TableGrid">
    <w:name w:val="Table Grid"/>
    <w:basedOn w:val="TableNormal"/>
    <w:uiPriority w:val="39"/>
    <w:rsid w:val="00E0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3BD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A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3BD6"/>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3A3BD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A3B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3B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A3BD6"/>
    <w:pPr>
      <w:spacing w:after="200" w:line="240" w:lineRule="auto"/>
    </w:pPr>
    <w:rPr>
      <w:i/>
      <w:iCs/>
      <w:color w:val="44546A" w:themeColor="text2"/>
      <w:sz w:val="18"/>
      <w:szCs w:val="18"/>
    </w:rPr>
  </w:style>
  <w:style w:type="character" w:styleId="Strong">
    <w:name w:val="Strong"/>
    <w:basedOn w:val="DefaultParagraphFont"/>
    <w:uiPriority w:val="22"/>
    <w:qFormat/>
    <w:rsid w:val="003A3BD6"/>
    <w:rPr>
      <w:b/>
      <w:bCs/>
      <w:color w:val="auto"/>
    </w:rPr>
  </w:style>
  <w:style w:type="character" w:styleId="Emphasis">
    <w:name w:val="Emphasis"/>
    <w:basedOn w:val="DefaultParagraphFont"/>
    <w:uiPriority w:val="20"/>
    <w:qFormat/>
    <w:rsid w:val="003A3BD6"/>
    <w:rPr>
      <w:i/>
      <w:iCs/>
      <w:color w:val="auto"/>
    </w:rPr>
  </w:style>
  <w:style w:type="paragraph" w:styleId="NoSpacing">
    <w:name w:val="No Spacing"/>
    <w:uiPriority w:val="1"/>
    <w:qFormat/>
    <w:rsid w:val="003A3BD6"/>
    <w:pPr>
      <w:spacing w:after="0" w:line="240" w:lineRule="auto"/>
    </w:pPr>
  </w:style>
  <w:style w:type="paragraph" w:styleId="Quote">
    <w:name w:val="Quote"/>
    <w:basedOn w:val="Normal"/>
    <w:next w:val="Normal"/>
    <w:link w:val="QuoteChar"/>
    <w:uiPriority w:val="29"/>
    <w:qFormat/>
    <w:rsid w:val="003A3B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3BD6"/>
    <w:rPr>
      <w:i/>
      <w:iCs/>
      <w:color w:val="404040" w:themeColor="text1" w:themeTint="BF"/>
    </w:rPr>
  </w:style>
  <w:style w:type="paragraph" w:styleId="IntenseQuote">
    <w:name w:val="Intense Quote"/>
    <w:basedOn w:val="Normal"/>
    <w:next w:val="Normal"/>
    <w:link w:val="IntenseQuoteChar"/>
    <w:uiPriority w:val="30"/>
    <w:qFormat/>
    <w:rsid w:val="003A3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3BD6"/>
    <w:rPr>
      <w:i/>
      <w:iCs/>
      <w:color w:val="4472C4" w:themeColor="accent1"/>
    </w:rPr>
  </w:style>
  <w:style w:type="character" w:styleId="SubtleEmphasis">
    <w:name w:val="Subtle Emphasis"/>
    <w:basedOn w:val="DefaultParagraphFont"/>
    <w:uiPriority w:val="19"/>
    <w:qFormat/>
    <w:rsid w:val="003A3BD6"/>
    <w:rPr>
      <w:i/>
      <w:iCs/>
      <w:color w:val="404040" w:themeColor="text1" w:themeTint="BF"/>
    </w:rPr>
  </w:style>
  <w:style w:type="character" w:styleId="IntenseEmphasis">
    <w:name w:val="Intense Emphasis"/>
    <w:basedOn w:val="DefaultParagraphFont"/>
    <w:uiPriority w:val="21"/>
    <w:qFormat/>
    <w:rsid w:val="003A3BD6"/>
    <w:rPr>
      <w:i/>
      <w:iCs/>
      <w:color w:val="4472C4" w:themeColor="accent1"/>
    </w:rPr>
  </w:style>
  <w:style w:type="character" w:styleId="SubtleReference">
    <w:name w:val="Subtle Reference"/>
    <w:basedOn w:val="DefaultParagraphFont"/>
    <w:uiPriority w:val="31"/>
    <w:qFormat/>
    <w:rsid w:val="003A3BD6"/>
    <w:rPr>
      <w:smallCaps/>
      <w:color w:val="404040" w:themeColor="text1" w:themeTint="BF"/>
    </w:rPr>
  </w:style>
  <w:style w:type="character" w:styleId="IntenseReference">
    <w:name w:val="Intense Reference"/>
    <w:basedOn w:val="DefaultParagraphFont"/>
    <w:uiPriority w:val="32"/>
    <w:qFormat/>
    <w:rsid w:val="003A3BD6"/>
    <w:rPr>
      <w:b/>
      <w:bCs/>
      <w:smallCaps/>
      <w:color w:val="4472C4" w:themeColor="accent1"/>
      <w:spacing w:val="5"/>
    </w:rPr>
  </w:style>
  <w:style w:type="character" w:styleId="BookTitle">
    <w:name w:val="Book Title"/>
    <w:basedOn w:val="DefaultParagraphFont"/>
    <w:uiPriority w:val="33"/>
    <w:qFormat/>
    <w:rsid w:val="003A3BD6"/>
    <w:rPr>
      <w:b/>
      <w:bCs/>
      <w:i/>
      <w:iCs/>
      <w:spacing w:val="5"/>
    </w:rPr>
  </w:style>
  <w:style w:type="paragraph" w:styleId="TOCHeading">
    <w:name w:val="TOC Heading"/>
    <w:basedOn w:val="Heading1"/>
    <w:next w:val="Normal"/>
    <w:uiPriority w:val="39"/>
    <w:semiHidden/>
    <w:unhideWhenUsed/>
    <w:qFormat/>
    <w:rsid w:val="003A3BD6"/>
    <w:pPr>
      <w:outlineLvl w:val="9"/>
    </w:pPr>
  </w:style>
  <w:style w:type="paragraph" w:customStyle="1" w:styleId="Figure">
    <w:name w:val="Figure"/>
    <w:basedOn w:val="Normal"/>
    <w:qFormat/>
    <w:rsid w:val="00DE2004"/>
    <w:pPr>
      <w:spacing w:before="240" w:after="0"/>
      <w:jc w:val="center"/>
    </w:pPr>
    <w:rPr>
      <w:noProof/>
      <w:lang w:eastAsia="en-CA"/>
    </w:rPr>
  </w:style>
  <w:style w:type="paragraph" w:customStyle="1" w:styleId="FigureCaption">
    <w:name w:val="Figure Caption"/>
    <w:basedOn w:val="Caption"/>
    <w:qFormat/>
    <w:rsid w:val="00DE2004"/>
    <w:pPr>
      <w:jc w:val="center"/>
    </w:pPr>
  </w:style>
  <w:style w:type="character" w:styleId="PlaceholderText">
    <w:name w:val="Placeholder Text"/>
    <w:basedOn w:val="DefaultParagraphFont"/>
    <w:uiPriority w:val="99"/>
    <w:semiHidden/>
    <w:rsid w:val="00CD5BDC"/>
    <w:rPr>
      <w:color w:val="808080"/>
    </w:rPr>
  </w:style>
  <w:style w:type="table" w:styleId="ListTable1Light-Accent3">
    <w:name w:val="List Table 1 Light Accent 3"/>
    <w:basedOn w:val="TableNormal"/>
    <w:uiPriority w:val="46"/>
    <w:rsid w:val="007D4E2D"/>
    <w:pPr>
      <w:spacing w:after="0" w:line="240" w:lineRule="auto"/>
    </w:pPr>
    <w:rPr>
      <w:lang w:val="en-US"/>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noteText">
    <w:name w:val="footnote text"/>
    <w:basedOn w:val="Normal"/>
    <w:link w:val="FootnoteTextChar"/>
    <w:uiPriority w:val="99"/>
    <w:semiHidden/>
    <w:unhideWhenUsed/>
    <w:rsid w:val="007D4E2D"/>
    <w:pPr>
      <w:spacing w:after="0" w:line="240" w:lineRule="auto"/>
      <w:jc w:val="left"/>
    </w:pPr>
    <w:rPr>
      <w:sz w:val="20"/>
      <w:szCs w:val="20"/>
      <w:lang w:val="en-US"/>
    </w:rPr>
  </w:style>
  <w:style w:type="character" w:customStyle="1" w:styleId="FootnoteTextChar">
    <w:name w:val="Footnote Text Char"/>
    <w:basedOn w:val="DefaultParagraphFont"/>
    <w:link w:val="FootnoteText"/>
    <w:uiPriority w:val="99"/>
    <w:semiHidden/>
    <w:rsid w:val="007D4E2D"/>
    <w:rPr>
      <w:sz w:val="20"/>
      <w:szCs w:val="20"/>
      <w:lang w:val="en-US"/>
    </w:rPr>
  </w:style>
  <w:style w:type="character" w:styleId="FootnoteReference">
    <w:name w:val="footnote reference"/>
    <w:basedOn w:val="DefaultParagraphFont"/>
    <w:uiPriority w:val="99"/>
    <w:semiHidden/>
    <w:unhideWhenUsed/>
    <w:rsid w:val="007D4E2D"/>
    <w:rPr>
      <w:vertAlign w:val="superscript"/>
    </w:rPr>
  </w:style>
  <w:style w:type="character" w:styleId="Hyperlink">
    <w:name w:val="Hyperlink"/>
    <w:basedOn w:val="DefaultParagraphFont"/>
    <w:uiPriority w:val="99"/>
    <w:unhideWhenUsed/>
    <w:rsid w:val="007D4E2D"/>
    <w:rPr>
      <w:color w:val="0563C1" w:themeColor="hyperlink"/>
      <w:u w:val="single"/>
    </w:rPr>
  </w:style>
  <w:style w:type="paragraph" w:customStyle="1" w:styleId="Instructions">
    <w:name w:val="Instructions"/>
    <w:basedOn w:val="Normal"/>
    <w:qFormat/>
    <w:rsid w:val="006C4D26"/>
    <w:rPr>
      <w:i/>
    </w:rPr>
  </w:style>
  <w:style w:type="paragraph" w:styleId="EndnoteText">
    <w:name w:val="endnote text"/>
    <w:basedOn w:val="Normal"/>
    <w:link w:val="EndnoteTextChar"/>
    <w:uiPriority w:val="99"/>
    <w:semiHidden/>
    <w:unhideWhenUsed/>
    <w:rsid w:val="00813D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D9C"/>
    <w:rPr>
      <w:sz w:val="20"/>
      <w:szCs w:val="20"/>
    </w:rPr>
  </w:style>
  <w:style w:type="character" w:styleId="EndnoteReference">
    <w:name w:val="endnote reference"/>
    <w:basedOn w:val="DefaultParagraphFont"/>
    <w:uiPriority w:val="99"/>
    <w:semiHidden/>
    <w:unhideWhenUsed/>
    <w:rsid w:val="00813D9C"/>
    <w:rPr>
      <w:vertAlign w:val="superscript"/>
    </w:rPr>
  </w:style>
  <w:style w:type="paragraph" w:styleId="Bibliography">
    <w:name w:val="Bibliography"/>
    <w:basedOn w:val="Normal"/>
    <w:next w:val="Normal"/>
    <w:uiPriority w:val="37"/>
    <w:unhideWhenUsed/>
    <w:rsid w:val="00624B4E"/>
  </w:style>
  <w:style w:type="character" w:customStyle="1" w:styleId="reference-text">
    <w:name w:val="reference-text"/>
    <w:basedOn w:val="DefaultParagraphFont"/>
    <w:rsid w:val="00B70F70"/>
  </w:style>
  <w:style w:type="character" w:customStyle="1" w:styleId="mw-cite-backlink">
    <w:name w:val="mw-cite-backlink"/>
    <w:basedOn w:val="DefaultParagraphFont"/>
    <w:rsid w:val="00B70F70"/>
  </w:style>
  <w:style w:type="character" w:styleId="FollowedHyperlink">
    <w:name w:val="FollowedHyperlink"/>
    <w:basedOn w:val="DefaultParagraphFont"/>
    <w:uiPriority w:val="99"/>
    <w:semiHidden/>
    <w:unhideWhenUsed/>
    <w:rsid w:val="008215FF"/>
    <w:rPr>
      <w:color w:val="954F72" w:themeColor="followedHyperlink"/>
      <w:u w:val="single"/>
    </w:rPr>
  </w:style>
  <w:style w:type="paragraph" w:customStyle="1" w:styleId="TableCaption">
    <w:name w:val="Table Caption"/>
    <w:basedOn w:val="Caption"/>
    <w:qFormat/>
    <w:rsid w:val="00474F50"/>
    <w:pPr>
      <w:keepNext/>
      <w:spacing w:before="200" w:after="0"/>
      <w:jc w:val="center"/>
    </w:pPr>
  </w:style>
  <w:style w:type="table" w:styleId="ListTable6Colorful">
    <w:name w:val="List Table 6 Colorful"/>
    <w:basedOn w:val="TableNormal"/>
    <w:uiPriority w:val="51"/>
    <w:rsid w:val="00474F5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C1E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55992">
      <w:bodyDiv w:val="1"/>
      <w:marLeft w:val="0"/>
      <w:marRight w:val="0"/>
      <w:marTop w:val="0"/>
      <w:marBottom w:val="0"/>
      <w:divBdr>
        <w:top w:val="none" w:sz="0" w:space="0" w:color="auto"/>
        <w:left w:val="none" w:sz="0" w:space="0" w:color="auto"/>
        <w:bottom w:val="none" w:sz="0" w:space="0" w:color="auto"/>
        <w:right w:val="none" w:sz="0" w:space="0" w:color="auto"/>
      </w:divBdr>
    </w:div>
    <w:div w:id="37897534">
      <w:bodyDiv w:val="1"/>
      <w:marLeft w:val="0"/>
      <w:marRight w:val="0"/>
      <w:marTop w:val="0"/>
      <w:marBottom w:val="0"/>
      <w:divBdr>
        <w:top w:val="none" w:sz="0" w:space="0" w:color="auto"/>
        <w:left w:val="none" w:sz="0" w:space="0" w:color="auto"/>
        <w:bottom w:val="none" w:sz="0" w:space="0" w:color="auto"/>
        <w:right w:val="none" w:sz="0" w:space="0" w:color="auto"/>
      </w:divBdr>
    </w:div>
    <w:div w:id="57747153">
      <w:bodyDiv w:val="1"/>
      <w:marLeft w:val="0"/>
      <w:marRight w:val="0"/>
      <w:marTop w:val="0"/>
      <w:marBottom w:val="0"/>
      <w:divBdr>
        <w:top w:val="none" w:sz="0" w:space="0" w:color="auto"/>
        <w:left w:val="none" w:sz="0" w:space="0" w:color="auto"/>
        <w:bottom w:val="none" w:sz="0" w:space="0" w:color="auto"/>
        <w:right w:val="none" w:sz="0" w:space="0" w:color="auto"/>
      </w:divBdr>
    </w:div>
    <w:div w:id="97605222">
      <w:bodyDiv w:val="1"/>
      <w:marLeft w:val="0"/>
      <w:marRight w:val="0"/>
      <w:marTop w:val="0"/>
      <w:marBottom w:val="0"/>
      <w:divBdr>
        <w:top w:val="none" w:sz="0" w:space="0" w:color="auto"/>
        <w:left w:val="none" w:sz="0" w:space="0" w:color="auto"/>
        <w:bottom w:val="none" w:sz="0" w:space="0" w:color="auto"/>
        <w:right w:val="none" w:sz="0" w:space="0" w:color="auto"/>
      </w:divBdr>
    </w:div>
    <w:div w:id="132450066">
      <w:bodyDiv w:val="1"/>
      <w:marLeft w:val="0"/>
      <w:marRight w:val="0"/>
      <w:marTop w:val="0"/>
      <w:marBottom w:val="0"/>
      <w:divBdr>
        <w:top w:val="none" w:sz="0" w:space="0" w:color="auto"/>
        <w:left w:val="none" w:sz="0" w:space="0" w:color="auto"/>
        <w:bottom w:val="none" w:sz="0" w:space="0" w:color="auto"/>
        <w:right w:val="none" w:sz="0" w:space="0" w:color="auto"/>
      </w:divBdr>
    </w:div>
    <w:div w:id="139616936">
      <w:bodyDiv w:val="1"/>
      <w:marLeft w:val="0"/>
      <w:marRight w:val="0"/>
      <w:marTop w:val="0"/>
      <w:marBottom w:val="0"/>
      <w:divBdr>
        <w:top w:val="none" w:sz="0" w:space="0" w:color="auto"/>
        <w:left w:val="none" w:sz="0" w:space="0" w:color="auto"/>
        <w:bottom w:val="none" w:sz="0" w:space="0" w:color="auto"/>
        <w:right w:val="none" w:sz="0" w:space="0" w:color="auto"/>
      </w:divBdr>
    </w:div>
    <w:div w:id="229510060">
      <w:bodyDiv w:val="1"/>
      <w:marLeft w:val="0"/>
      <w:marRight w:val="0"/>
      <w:marTop w:val="0"/>
      <w:marBottom w:val="0"/>
      <w:divBdr>
        <w:top w:val="none" w:sz="0" w:space="0" w:color="auto"/>
        <w:left w:val="none" w:sz="0" w:space="0" w:color="auto"/>
        <w:bottom w:val="none" w:sz="0" w:space="0" w:color="auto"/>
        <w:right w:val="none" w:sz="0" w:space="0" w:color="auto"/>
      </w:divBdr>
    </w:div>
    <w:div w:id="285739678">
      <w:bodyDiv w:val="1"/>
      <w:marLeft w:val="0"/>
      <w:marRight w:val="0"/>
      <w:marTop w:val="0"/>
      <w:marBottom w:val="0"/>
      <w:divBdr>
        <w:top w:val="none" w:sz="0" w:space="0" w:color="auto"/>
        <w:left w:val="none" w:sz="0" w:space="0" w:color="auto"/>
        <w:bottom w:val="none" w:sz="0" w:space="0" w:color="auto"/>
        <w:right w:val="none" w:sz="0" w:space="0" w:color="auto"/>
      </w:divBdr>
    </w:div>
    <w:div w:id="368915088">
      <w:bodyDiv w:val="1"/>
      <w:marLeft w:val="0"/>
      <w:marRight w:val="0"/>
      <w:marTop w:val="0"/>
      <w:marBottom w:val="0"/>
      <w:divBdr>
        <w:top w:val="none" w:sz="0" w:space="0" w:color="auto"/>
        <w:left w:val="none" w:sz="0" w:space="0" w:color="auto"/>
        <w:bottom w:val="none" w:sz="0" w:space="0" w:color="auto"/>
        <w:right w:val="none" w:sz="0" w:space="0" w:color="auto"/>
      </w:divBdr>
    </w:div>
    <w:div w:id="374893421">
      <w:bodyDiv w:val="1"/>
      <w:marLeft w:val="0"/>
      <w:marRight w:val="0"/>
      <w:marTop w:val="0"/>
      <w:marBottom w:val="0"/>
      <w:divBdr>
        <w:top w:val="none" w:sz="0" w:space="0" w:color="auto"/>
        <w:left w:val="none" w:sz="0" w:space="0" w:color="auto"/>
        <w:bottom w:val="none" w:sz="0" w:space="0" w:color="auto"/>
        <w:right w:val="none" w:sz="0" w:space="0" w:color="auto"/>
      </w:divBdr>
    </w:div>
    <w:div w:id="386151263">
      <w:bodyDiv w:val="1"/>
      <w:marLeft w:val="0"/>
      <w:marRight w:val="0"/>
      <w:marTop w:val="0"/>
      <w:marBottom w:val="0"/>
      <w:divBdr>
        <w:top w:val="none" w:sz="0" w:space="0" w:color="auto"/>
        <w:left w:val="none" w:sz="0" w:space="0" w:color="auto"/>
        <w:bottom w:val="none" w:sz="0" w:space="0" w:color="auto"/>
        <w:right w:val="none" w:sz="0" w:space="0" w:color="auto"/>
      </w:divBdr>
    </w:div>
    <w:div w:id="404037584">
      <w:bodyDiv w:val="1"/>
      <w:marLeft w:val="0"/>
      <w:marRight w:val="0"/>
      <w:marTop w:val="0"/>
      <w:marBottom w:val="0"/>
      <w:divBdr>
        <w:top w:val="none" w:sz="0" w:space="0" w:color="auto"/>
        <w:left w:val="none" w:sz="0" w:space="0" w:color="auto"/>
        <w:bottom w:val="none" w:sz="0" w:space="0" w:color="auto"/>
        <w:right w:val="none" w:sz="0" w:space="0" w:color="auto"/>
      </w:divBdr>
    </w:div>
    <w:div w:id="429855153">
      <w:bodyDiv w:val="1"/>
      <w:marLeft w:val="0"/>
      <w:marRight w:val="0"/>
      <w:marTop w:val="0"/>
      <w:marBottom w:val="0"/>
      <w:divBdr>
        <w:top w:val="none" w:sz="0" w:space="0" w:color="auto"/>
        <w:left w:val="none" w:sz="0" w:space="0" w:color="auto"/>
        <w:bottom w:val="none" w:sz="0" w:space="0" w:color="auto"/>
        <w:right w:val="none" w:sz="0" w:space="0" w:color="auto"/>
      </w:divBdr>
    </w:div>
    <w:div w:id="444159213">
      <w:bodyDiv w:val="1"/>
      <w:marLeft w:val="0"/>
      <w:marRight w:val="0"/>
      <w:marTop w:val="0"/>
      <w:marBottom w:val="0"/>
      <w:divBdr>
        <w:top w:val="none" w:sz="0" w:space="0" w:color="auto"/>
        <w:left w:val="none" w:sz="0" w:space="0" w:color="auto"/>
        <w:bottom w:val="none" w:sz="0" w:space="0" w:color="auto"/>
        <w:right w:val="none" w:sz="0" w:space="0" w:color="auto"/>
      </w:divBdr>
    </w:div>
    <w:div w:id="479813921">
      <w:bodyDiv w:val="1"/>
      <w:marLeft w:val="0"/>
      <w:marRight w:val="0"/>
      <w:marTop w:val="0"/>
      <w:marBottom w:val="0"/>
      <w:divBdr>
        <w:top w:val="none" w:sz="0" w:space="0" w:color="auto"/>
        <w:left w:val="none" w:sz="0" w:space="0" w:color="auto"/>
        <w:bottom w:val="none" w:sz="0" w:space="0" w:color="auto"/>
        <w:right w:val="none" w:sz="0" w:space="0" w:color="auto"/>
      </w:divBdr>
    </w:div>
    <w:div w:id="513887707">
      <w:bodyDiv w:val="1"/>
      <w:marLeft w:val="0"/>
      <w:marRight w:val="0"/>
      <w:marTop w:val="0"/>
      <w:marBottom w:val="0"/>
      <w:divBdr>
        <w:top w:val="none" w:sz="0" w:space="0" w:color="auto"/>
        <w:left w:val="none" w:sz="0" w:space="0" w:color="auto"/>
        <w:bottom w:val="none" w:sz="0" w:space="0" w:color="auto"/>
        <w:right w:val="none" w:sz="0" w:space="0" w:color="auto"/>
      </w:divBdr>
    </w:div>
    <w:div w:id="524831189">
      <w:bodyDiv w:val="1"/>
      <w:marLeft w:val="0"/>
      <w:marRight w:val="0"/>
      <w:marTop w:val="0"/>
      <w:marBottom w:val="0"/>
      <w:divBdr>
        <w:top w:val="none" w:sz="0" w:space="0" w:color="auto"/>
        <w:left w:val="none" w:sz="0" w:space="0" w:color="auto"/>
        <w:bottom w:val="none" w:sz="0" w:space="0" w:color="auto"/>
        <w:right w:val="none" w:sz="0" w:space="0" w:color="auto"/>
      </w:divBdr>
    </w:div>
    <w:div w:id="657807140">
      <w:bodyDiv w:val="1"/>
      <w:marLeft w:val="0"/>
      <w:marRight w:val="0"/>
      <w:marTop w:val="0"/>
      <w:marBottom w:val="0"/>
      <w:divBdr>
        <w:top w:val="none" w:sz="0" w:space="0" w:color="auto"/>
        <w:left w:val="none" w:sz="0" w:space="0" w:color="auto"/>
        <w:bottom w:val="none" w:sz="0" w:space="0" w:color="auto"/>
        <w:right w:val="none" w:sz="0" w:space="0" w:color="auto"/>
      </w:divBdr>
    </w:div>
    <w:div w:id="710495766">
      <w:bodyDiv w:val="1"/>
      <w:marLeft w:val="0"/>
      <w:marRight w:val="0"/>
      <w:marTop w:val="0"/>
      <w:marBottom w:val="0"/>
      <w:divBdr>
        <w:top w:val="none" w:sz="0" w:space="0" w:color="auto"/>
        <w:left w:val="none" w:sz="0" w:space="0" w:color="auto"/>
        <w:bottom w:val="none" w:sz="0" w:space="0" w:color="auto"/>
        <w:right w:val="none" w:sz="0" w:space="0" w:color="auto"/>
      </w:divBdr>
    </w:div>
    <w:div w:id="744566409">
      <w:bodyDiv w:val="1"/>
      <w:marLeft w:val="0"/>
      <w:marRight w:val="0"/>
      <w:marTop w:val="0"/>
      <w:marBottom w:val="0"/>
      <w:divBdr>
        <w:top w:val="none" w:sz="0" w:space="0" w:color="auto"/>
        <w:left w:val="none" w:sz="0" w:space="0" w:color="auto"/>
        <w:bottom w:val="none" w:sz="0" w:space="0" w:color="auto"/>
        <w:right w:val="none" w:sz="0" w:space="0" w:color="auto"/>
      </w:divBdr>
    </w:div>
    <w:div w:id="761023562">
      <w:bodyDiv w:val="1"/>
      <w:marLeft w:val="0"/>
      <w:marRight w:val="0"/>
      <w:marTop w:val="0"/>
      <w:marBottom w:val="0"/>
      <w:divBdr>
        <w:top w:val="none" w:sz="0" w:space="0" w:color="auto"/>
        <w:left w:val="none" w:sz="0" w:space="0" w:color="auto"/>
        <w:bottom w:val="none" w:sz="0" w:space="0" w:color="auto"/>
        <w:right w:val="none" w:sz="0" w:space="0" w:color="auto"/>
      </w:divBdr>
    </w:div>
    <w:div w:id="791443619">
      <w:bodyDiv w:val="1"/>
      <w:marLeft w:val="0"/>
      <w:marRight w:val="0"/>
      <w:marTop w:val="0"/>
      <w:marBottom w:val="0"/>
      <w:divBdr>
        <w:top w:val="none" w:sz="0" w:space="0" w:color="auto"/>
        <w:left w:val="none" w:sz="0" w:space="0" w:color="auto"/>
        <w:bottom w:val="none" w:sz="0" w:space="0" w:color="auto"/>
        <w:right w:val="none" w:sz="0" w:space="0" w:color="auto"/>
      </w:divBdr>
    </w:div>
    <w:div w:id="814181655">
      <w:bodyDiv w:val="1"/>
      <w:marLeft w:val="0"/>
      <w:marRight w:val="0"/>
      <w:marTop w:val="0"/>
      <w:marBottom w:val="0"/>
      <w:divBdr>
        <w:top w:val="none" w:sz="0" w:space="0" w:color="auto"/>
        <w:left w:val="none" w:sz="0" w:space="0" w:color="auto"/>
        <w:bottom w:val="none" w:sz="0" w:space="0" w:color="auto"/>
        <w:right w:val="none" w:sz="0" w:space="0" w:color="auto"/>
      </w:divBdr>
    </w:div>
    <w:div w:id="849298984">
      <w:bodyDiv w:val="1"/>
      <w:marLeft w:val="0"/>
      <w:marRight w:val="0"/>
      <w:marTop w:val="0"/>
      <w:marBottom w:val="0"/>
      <w:divBdr>
        <w:top w:val="none" w:sz="0" w:space="0" w:color="auto"/>
        <w:left w:val="none" w:sz="0" w:space="0" w:color="auto"/>
        <w:bottom w:val="none" w:sz="0" w:space="0" w:color="auto"/>
        <w:right w:val="none" w:sz="0" w:space="0" w:color="auto"/>
      </w:divBdr>
    </w:div>
    <w:div w:id="850724430">
      <w:bodyDiv w:val="1"/>
      <w:marLeft w:val="0"/>
      <w:marRight w:val="0"/>
      <w:marTop w:val="0"/>
      <w:marBottom w:val="0"/>
      <w:divBdr>
        <w:top w:val="none" w:sz="0" w:space="0" w:color="auto"/>
        <w:left w:val="none" w:sz="0" w:space="0" w:color="auto"/>
        <w:bottom w:val="none" w:sz="0" w:space="0" w:color="auto"/>
        <w:right w:val="none" w:sz="0" w:space="0" w:color="auto"/>
      </w:divBdr>
    </w:div>
    <w:div w:id="883444298">
      <w:bodyDiv w:val="1"/>
      <w:marLeft w:val="0"/>
      <w:marRight w:val="0"/>
      <w:marTop w:val="0"/>
      <w:marBottom w:val="0"/>
      <w:divBdr>
        <w:top w:val="none" w:sz="0" w:space="0" w:color="auto"/>
        <w:left w:val="none" w:sz="0" w:space="0" w:color="auto"/>
        <w:bottom w:val="none" w:sz="0" w:space="0" w:color="auto"/>
        <w:right w:val="none" w:sz="0" w:space="0" w:color="auto"/>
      </w:divBdr>
    </w:div>
    <w:div w:id="913275016">
      <w:bodyDiv w:val="1"/>
      <w:marLeft w:val="0"/>
      <w:marRight w:val="0"/>
      <w:marTop w:val="0"/>
      <w:marBottom w:val="0"/>
      <w:divBdr>
        <w:top w:val="none" w:sz="0" w:space="0" w:color="auto"/>
        <w:left w:val="none" w:sz="0" w:space="0" w:color="auto"/>
        <w:bottom w:val="none" w:sz="0" w:space="0" w:color="auto"/>
        <w:right w:val="none" w:sz="0" w:space="0" w:color="auto"/>
      </w:divBdr>
    </w:div>
    <w:div w:id="917906685">
      <w:bodyDiv w:val="1"/>
      <w:marLeft w:val="0"/>
      <w:marRight w:val="0"/>
      <w:marTop w:val="0"/>
      <w:marBottom w:val="0"/>
      <w:divBdr>
        <w:top w:val="none" w:sz="0" w:space="0" w:color="auto"/>
        <w:left w:val="none" w:sz="0" w:space="0" w:color="auto"/>
        <w:bottom w:val="none" w:sz="0" w:space="0" w:color="auto"/>
        <w:right w:val="none" w:sz="0" w:space="0" w:color="auto"/>
      </w:divBdr>
    </w:div>
    <w:div w:id="917976892">
      <w:bodyDiv w:val="1"/>
      <w:marLeft w:val="0"/>
      <w:marRight w:val="0"/>
      <w:marTop w:val="0"/>
      <w:marBottom w:val="0"/>
      <w:divBdr>
        <w:top w:val="none" w:sz="0" w:space="0" w:color="auto"/>
        <w:left w:val="none" w:sz="0" w:space="0" w:color="auto"/>
        <w:bottom w:val="none" w:sz="0" w:space="0" w:color="auto"/>
        <w:right w:val="none" w:sz="0" w:space="0" w:color="auto"/>
      </w:divBdr>
    </w:div>
    <w:div w:id="929124136">
      <w:bodyDiv w:val="1"/>
      <w:marLeft w:val="0"/>
      <w:marRight w:val="0"/>
      <w:marTop w:val="0"/>
      <w:marBottom w:val="0"/>
      <w:divBdr>
        <w:top w:val="none" w:sz="0" w:space="0" w:color="auto"/>
        <w:left w:val="none" w:sz="0" w:space="0" w:color="auto"/>
        <w:bottom w:val="none" w:sz="0" w:space="0" w:color="auto"/>
        <w:right w:val="none" w:sz="0" w:space="0" w:color="auto"/>
      </w:divBdr>
    </w:div>
    <w:div w:id="939944455">
      <w:bodyDiv w:val="1"/>
      <w:marLeft w:val="0"/>
      <w:marRight w:val="0"/>
      <w:marTop w:val="0"/>
      <w:marBottom w:val="0"/>
      <w:divBdr>
        <w:top w:val="none" w:sz="0" w:space="0" w:color="auto"/>
        <w:left w:val="none" w:sz="0" w:space="0" w:color="auto"/>
        <w:bottom w:val="none" w:sz="0" w:space="0" w:color="auto"/>
        <w:right w:val="none" w:sz="0" w:space="0" w:color="auto"/>
      </w:divBdr>
    </w:div>
    <w:div w:id="974867839">
      <w:bodyDiv w:val="1"/>
      <w:marLeft w:val="0"/>
      <w:marRight w:val="0"/>
      <w:marTop w:val="0"/>
      <w:marBottom w:val="0"/>
      <w:divBdr>
        <w:top w:val="none" w:sz="0" w:space="0" w:color="auto"/>
        <w:left w:val="none" w:sz="0" w:space="0" w:color="auto"/>
        <w:bottom w:val="none" w:sz="0" w:space="0" w:color="auto"/>
        <w:right w:val="none" w:sz="0" w:space="0" w:color="auto"/>
      </w:divBdr>
    </w:div>
    <w:div w:id="1022899644">
      <w:bodyDiv w:val="1"/>
      <w:marLeft w:val="0"/>
      <w:marRight w:val="0"/>
      <w:marTop w:val="0"/>
      <w:marBottom w:val="0"/>
      <w:divBdr>
        <w:top w:val="none" w:sz="0" w:space="0" w:color="auto"/>
        <w:left w:val="none" w:sz="0" w:space="0" w:color="auto"/>
        <w:bottom w:val="none" w:sz="0" w:space="0" w:color="auto"/>
        <w:right w:val="none" w:sz="0" w:space="0" w:color="auto"/>
      </w:divBdr>
    </w:div>
    <w:div w:id="1041520863">
      <w:bodyDiv w:val="1"/>
      <w:marLeft w:val="0"/>
      <w:marRight w:val="0"/>
      <w:marTop w:val="0"/>
      <w:marBottom w:val="0"/>
      <w:divBdr>
        <w:top w:val="none" w:sz="0" w:space="0" w:color="auto"/>
        <w:left w:val="none" w:sz="0" w:space="0" w:color="auto"/>
        <w:bottom w:val="none" w:sz="0" w:space="0" w:color="auto"/>
        <w:right w:val="none" w:sz="0" w:space="0" w:color="auto"/>
      </w:divBdr>
    </w:div>
    <w:div w:id="1080909446">
      <w:bodyDiv w:val="1"/>
      <w:marLeft w:val="0"/>
      <w:marRight w:val="0"/>
      <w:marTop w:val="0"/>
      <w:marBottom w:val="0"/>
      <w:divBdr>
        <w:top w:val="none" w:sz="0" w:space="0" w:color="auto"/>
        <w:left w:val="none" w:sz="0" w:space="0" w:color="auto"/>
        <w:bottom w:val="none" w:sz="0" w:space="0" w:color="auto"/>
        <w:right w:val="none" w:sz="0" w:space="0" w:color="auto"/>
      </w:divBdr>
    </w:div>
    <w:div w:id="1089351722">
      <w:bodyDiv w:val="1"/>
      <w:marLeft w:val="0"/>
      <w:marRight w:val="0"/>
      <w:marTop w:val="0"/>
      <w:marBottom w:val="0"/>
      <w:divBdr>
        <w:top w:val="none" w:sz="0" w:space="0" w:color="auto"/>
        <w:left w:val="none" w:sz="0" w:space="0" w:color="auto"/>
        <w:bottom w:val="none" w:sz="0" w:space="0" w:color="auto"/>
        <w:right w:val="none" w:sz="0" w:space="0" w:color="auto"/>
      </w:divBdr>
    </w:div>
    <w:div w:id="1090539931">
      <w:bodyDiv w:val="1"/>
      <w:marLeft w:val="0"/>
      <w:marRight w:val="0"/>
      <w:marTop w:val="0"/>
      <w:marBottom w:val="0"/>
      <w:divBdr>
        <w:top w:val="none" w:sz="0" w:space="0" w:color="auto"/>
        <w:left w:val="none" w:sz="0" w:space="0" w:color="auto"/>
        <w:bottom w:val="none" w:sz="0" w:space="0" w:color="auto"/>
        <w:right w:val="none" w:sz="0" w:space="0" w:color="auto"/>
      </w:divBdr>
    </w:div>
    <w:div w:id="1130393359">
      <w:bodyDiv w:val="1"/>
      <w:marLeft w:val="0"/>
      <w:marRight w:val="0"/>
      <w:marTop w:val="0"/>
      <w:marBottom w:val="0"/>
      <w:divBdr>
        <w:top w:val="none" w:sz="0" w:space="0" w:color="auto"/>
        <w:left w:val="none" w:sz="0" w:space="0" w:color="auto"/>
        <w:bottom w:val="none" w:sz="0" w:space="0" w:color="auto"/>
        <w:right w:val="none" w:sz="0" w:space="0" w:color="auto"/>
      </w:divBdr>
    </w:div>
    <w:div w:id="1188369709">
      <w:bodyDiv w:val="1"/>
      <w:marLeft w:val="0"/>
      <w:marRight w:val="0"/>
      <w:marTop w:val="0"/>
      <w:marBottom w:val="0"/>
      <w:divBdr>
        <w:top w:val="none" w:sz="0" w:space="0" w:color="auto"/>
        <w:left w:val="none" w:sz="0" w:space="0" w:color="auto"/>
        <w:bottom w:val="none" w:sz="0" w:space="0" w:color="auto"/>
        <w:right w:val="none" w:sz="0" w:space="0" w:color="auto"/>
      </w:divBdr>
    </w:div>
    <w:div w:id="1188563107">
      <w:bodyDiv w:val="1"/>
      <w:marLeft w:val="0"/>
      <w:marRight w:val="0"/>
      <w:marTop w:val="0"/>
      <w:marBottom w:val="0"/>
      <w:divBdr>
        <w:top w:val="none" w:sz="0" w:space="0" w:color="auto"/>
        <w:left w:val="none" w:sz="0" w:space="0" w:color="auto"/>
        <w:bottom w:val="none" w:sz="0" w:space="0" w:color="auto"/>
        <w:right w:val="none" w:sz="0" w:space="0" w:color="auto"/>
      </w:divBdr>
    </w:div>
    <w:div w:id="1239437262">
      <w:bodyDiv w:val="1"/>
      <w:marLeft w:val="0"/>
      <w:marRight w:val="0"/>
      <w:marTop w:val="0"/>
      <w:marBottom w:val="0"/>
      <w:divBdr>
        <w:top w:val="none" w:sz="0" w:space="0" w:color="auto"/>
        <w:left w:val="none" w:sz="0" w:space="0" w:color="auto"/>
        <w:bottom w:val="none" w:sz="0" w:space="0" w:color="auto"/>
        <w:right w:val="none" w:sz="0" w:space="0" w:color="auto"/>
      </w:divBdr>
    </w:div>
    <w:div w:id="1298678772">
      <w:bodyDiv w:val="1"/>
      <w:marLeft w:val="0"/>
      <w:marRight w:val="0"/>
      <w:marTop w:val="0"/>
      <w:marBottom w:val="0"/>
      <w:divBdr>
        <w:top w:val="none" w:sz="0" w:space="0" w:color="auto"/>
        <w:left w:val="none" w:sz="0" w:space="0" w:color="auto"/>
        <w:bottom w:val="none" w:sz="0" w:space="0" w:color="auto"/>
        <w:right w:val="none" w:sz="0" w:space="0" w:color="auto"/>
      </w:divBdr>
    </w:div>
    <w:div w:id="1322349326">
      <w:bodyDiv w:val="1"/>
      <w:marLeft w:val="0"/>
      <w:marRight w:val="0"/>
      <w:marTop w:val="0"/>
      <w:marBottom w:val="0"/>
      <w:divBdr>
        <w:top w:val="none" w:sz="0" w:space="0" w:color="auto"/>
        <w:left w:val="none" w:sz="0" w:space="0" w:color="auto"/>
        <w:bottom w:val="none" w:sz="0" w:space="0" w:color="auto"/>
        <w:right w:val="none" w:sz="0" w:space="0" w:color="auto"/>
      </w:divBdr>
    </w:div>
    <w:div w:id="1339389289">
      <w:bodyDiv w:val="1"/>
      <w:marLeft w:val="0"/>
      <w:marRight w:val="0"/>
      <w:marTop w:val="0"/>
      <w:marBottom w:val="0"/>
      <w:divBdr>
        <w:top w:val="none" w:sz="0" w:space="0" w:color="auto"/>
        <w:left w:val="none" w:sz="0" w:space="0" w:color="auto"/>
        <w:bottom w:val="none" w:sz="0" w:space="0" w:color="auto"/>
        <w:right w:val="none" w:sz="0" w:space="0" w:color="auto"/>
      </w:divBdr>
    </w:div>
    <w:div w:id="1341348760">
      <w:bodyDiv w:val="1"/>
      <w:marLeft w:val="0"/>
      <w:marRight w:val="0"/>
      <w:marTop w:val="0"/>
      <w:marBottom w:val="0"/>
      <w:divBdr>
        <w:top w:val="none" w:sz="0" w:space="0" w:color="auto"/>
        <w:left w:val="none" w:sz="0" w:space="0" w:color="auto"/>
        <w:bottom w:val="none" w:sz="0" w:space="0" w:color="auto"/>
        <w:right w:val="none" w:sz="0" w:space="0" w:color="auto"/>
      </w:divBdr>
    </w:div>
    <w:div w:id="1345402749">
      <w:bodyDiv w:val="1"/>
      <w:marLeft w:val="0"/>
      <w:marRight w:val="0"/>
      <w:marTop w:val="0"/>
      <w:marBottom w:val="0"/>
      <w:divBdr>
        <w:top w:val="none" w:sz="0" w:space="0" w:color="auto"/>
        <w:left w:val="none" w:sz="0" w:space="0" w:color="auto"/>
        <w:bottom w:val="none" w:sz="0" w:space="0" w:color="auto"/>
        <w:right w:val="none" w:sz="0" w:space="0" w:color="auto"/>
      </w:divBdr>
    </w:div>
    <w:div w:id="1346328905">
      <w:bodyDiv w:val="1"/>
      <w:marLeft w:val="0"/>
      <w:marRight w:val="0"/>
      <w:marTop w:val="0"/>
      <w:marBottom w:val="0"/>
      <w:divBdr>
        <w:top w:val="none" w:sz="0" w:space="0" w:color="auto"/>
        <w:left w:val="none" w:sz="0" w:space="0" w:color="auto"/>
        <w:bottom w:val="none" w:sz="0" w:space="0" w:color="auto"/>
        <w:right w:val="none" w:sz="0" w:space="0" w:color="auto"/>
      </w:divBdr>
    </w:div>
    <w:div w:id="1348680170">
      <w:bodyDiv w:val="1"/>
      <w:marLeft w:val="0"/>
      <w:marRight w:val="0"/>
      <w:marTop w:val="0"/>
      <w:marBottom w:val="0"/>
      <w:divBdr>
        <w:top w:val="none" w:sz="0" w:space="0" w:color="auto"/>
        <w:left w:val="none" w:sz="0" w:space="0" w:color="auto"/>
        <w:bottom w:val="none" w:sz="0" w:space="0" w:color="auto"/>
        <w:right w:val="none" w:sz="0" w:space="0" w:color="auto"/>
      </w:divBdr>
    </w:div>
    <w:div w:id="1354720343">
      <w:bodyDiv w:val="1"/>
      <w:marLeft w:val="0"/>
      <w:marRight w:val="0"/>
      <w:marTop w:val="0"/>
      <w:marBottom w:val="0"/>
      <w:divBdr>
        <w:top w:val="none" w:sz="0" w:space="0" w:color="auto"/>
        <w:left w:val="none" w:sz="0" w:space="0" w:color="auto"/>
        <w:bottom w:val="none" w:sz="0" w:space="0" w:color="auto"/>
        <w:right w:val="none" w:sz="0" w:space="0" w:color="auto"/>
      </w:divBdr>
    </w:div>
    <w:div w:id="1358001894">
      <w:bodyDiv w:val="1"/>
      <w:marLeft w:val="0"/>
      <w:marRight w:val="0"/>
      <w:marTop w:val="0"/>
      <w:marBottom w:val="0"/>
      <w:divBdr>
        <w:top w:val="none" w:sz="0" w:space="0" w:color="auto"/>
        <w:left w:val="none" w:sz="0" w:space="0" w:color="auto"/>
        <w:bottom w:val="none" w:sz="0" w:space="0" w:color="auto"/>
        <w:right w:val="none" w:sz="0" w:space="0" w:color="auto"/>
      </w:divBdr>
    </w:div>
    <w:div w:id="1363097451">
      <w:bodyDiv w:val="1"/>
      <w:marLeft w:val="0"/>
      <w:marRight w:val="0"/>
      <w:marTop w:val="0"/>
      <w:marBottom w:val="0"/>
      <w:divBdr>
        <w:top w:val="none" w:sz="0" w:space="0" w:color="auto"/>
        <w:left w:val="none" w:sz="0" w:space="0" w:color="auto"/>
        <w:bottom w:val="none" w:sz="0" w:space="0" w:color="auto"/>
        <w:right w:val="none" w:sz="0" w:space="0" w:color="auto"/>
      </w:divBdr>
    </w:div>
    <w:div w:id="1369262910">
      <w:bodyDiv w:val="1"/>
      <w:marLeft w:val="0"/>
      <w:marRight w:val="0"/>
      <w:marTop w:val="0"/>
      <w:marBottom w:val="0"/>
      <w:divBdr>
        <w:top w:val="none" w:sz="0" w:space="0" w:color="auto"/>
        <w:left w:val="none" w:sz="0" w:space="0" w:color="auto"/>
        <w:bottom w:val="none" w:sz="0" w:space="0" w:color="auto"/>
        <w:right w:val="none" w:sz="0" w:space="0" w:color="auto"/>
      </w:divBdr>
    </w:div>
    <w:div w:id="1370641665">
      <w:bodyDiv w:val="1"/>
      <w:marLeft w:val="0"/>
      <w:marRight w:val="0"/>
      <w:marTop w:val="0"/>
      <w:marBottom w:val="0"/>
      <w:divBdr>
        <w:top w:val="none" w:sz="0" w:space="0" w:color="auto"/>
        <w:left w:val="none" w:sz="0" w:space="0" w:color="auto"/>
        <w:bottom w:val="none" w:sz="0" w:space="0" w:color="auto"/>
        <w:right w:val="none" w:sz="0" w:space="0" w:color="auto"/>
      </w:divBdr>
    </w:div>
    <w:div w:id="1372223343">
      <w:bodyDiv w:val="1"/>
      <w:marLeft w:val="0"/>
      <w:marRight w:val="0"/>
      <w:marTop w:val="0"/>
      <w:marBottom w:val="0"/>
      <w:divBdr>
        <w:top w:val="none" w:sz="0" w:space="0" w:color="auto"/>
        <w:left w:val="none" w:sz="0" w:space="0" w:color="auto"/>
        <w:bottom w:val="none" w:sz="0" w:space="0" w:color="auto"/>
        <w:right w:val="none" w:sz="0" w:space="0" w:color="auto"/>
      </w:divBdr>
    </w:div>
    <w:div w:id="1408070563">
      <w:bodyDiv w:val="1"/>
      <w:marLeft w:val="0"/>
      <w:marRight w:val="0"/>
      <w:marTop w:val="0"/>
      <w:marBottom w:val="0"/>
      <w:divBdr>
        <w:top w:val="none" w:sz="0" w:space="0" w:color="auto"/>
        <w:left w:val="none" w:sz="0" w:space="0" w:color="auto"/>
        <w:bottom w:val="none" w:sz="0" w:space="0" w:color="auto"/>
        <w:right w:val="none" w:sz="0" w:space="0" w:color="auto"/>
      </w:divBdr>
    </w:div>
    <w:div w:id="1427530212">
      <w:bodyDiv w:val="1"/>
      <w:marLeft w:val="0"/>
      <w:marRight w:val="0"/>
      <w:marTop w:val="0"/>
      <w:marBottom w:val="0"/>
      <w:divBdr>
        <w:top w:val="none" w:sz="0" w:space="0" w:color="auto"/>
        <w:left w:val="none" w:sz="0" w:space="0" w:color="auto"/>
        <w:bottom w:val="none" w:sz="0" w:space="0" w:color="auto"/>
        <w:right w:val="none" w:sz="0" w:space="0" w:color="auto"/>
      </w:divBdr>
    </w:div>
    <w:div w:id="1487669904">
      <w:bodyDiv w:val="1"/>
      <w:marLeft w:val="0"/>
      <w:marRight w:val="0"/>
      <w:marTop w:val="0"/>
      <w:marBottom w:val="0"/>
      <w:divBdr>
        <w:top w:val="none" w:sz="0" w:space="0" w:color="auto"/>
        <w:left w:val="none" w:sz="0" w:space="0" w:color="auto"/>
        <w:bottom w:val="none" w:sz="0" w:space="0" w:color="auto"/>
        <w:right w:val="none" w:sz="0" w:space="0" w:color="auto"/>
      </w:divBdr>
    </w:div>
    <w:div w:id="1532494484">
      <w:bodyDiv w:val="1"/>
      <w:marLeft w:val="0"/>
      <w:marRight w:val="0"/>
      <w:marTop w:val="0"/>
      <w:marBottom w:val="0"/>
      <w:divBdr>
        <w:top w:val="none" w:sz="0" w:space="0" w:color="auto"/>
        <w:left w:val="none" w:sz="0" w:space="0" w:color="auto"/>
        <w:bottom w:val="none" w:sz="0" w:space="0" w:color="auto"/>
        <w:right w:val="none" w:sz="0" w:space="0" w:color="auto"/>
      </w:divBdr>
    </w:div>
    <w:div w:id="1535462396">
      <w:bodyDiv w:val="1"/>
      <w:marLeft w:val="0"/>
      <w:marRight w:val="0"/>
      <w:marTop w:val="0"/>
      <w:marBottom w:val="0"/>
      <w:divBdr>
        <w:top w:val="none" w:sz="0" w:space="0" w:color="auto"/>
        <w:left w:val="none" w:sz="0" w:space="0" w:color="auto"/>
        <w:bottom w:val="none" w:sz="0" w:space="0" w:color="auto"/>
        <w:right w:val="none" w:sz="0" w:space="0" w:color="auto"/>
      </w:divBdr>
    </w:div>
    <w:div w:id="1544053651">
      <w:bodyDiv w:val="1"/>
      <w:marLeft w:val="0"/>
      <w:marRight w:val="0"/>
      <w:marTop w:val="0"/>
      <w:marBottom w:val="0"/>
      <w:divBdr>
        <w:top w:val="none" w:sz="0" w:space="0" w:color="auto"/>
        <w:left w:val="none" w:sz="0" w:space="0" w:color="auto"/>
        <w:bottom w:val="none" w:sz="0" w:space="0" w:color="auto"/>
        <w:right w:val="none" w:sz="0" w:space="0" w:color="auto"/>
      </w:divBdr>
    </w:div>
    <w:div w:id="1550722237">
      <w:bodyDiv w:val="1"/>
      <w:marLeft w:val="0"/>
      <w:marRight w:val="0"/>
      <w:marTop w:val="0"/>
      <w:marBottom w:val="0"/>
      <w:divBdr>
        <w:top w:val="none" w:sz="0" w:space="0" w:color="auto"/>
        <w:left w:val="none" w:sz="0" w:space="0" w:color="auto"/>
        <w:bottom w:val="none" w:sz="0" w:space="0" w:color="auto"/>
        <w:right w:val="none" w:sz="0" w:space="0" w:color="auto"/>
      </w:divBdr>
    </w:div>
    <w:div w:id="1572108839">
      <w:bodyDiv w:val="1"/>
      <w:marLeft w:val="0"/>
      <w:marRight w:val="0"/>
      <w:marTop w:val="0"/>
      <w:marBottom w:val="0"/>
      <w:divBdr>
        <w:top w:val="none" w:sz="0" w:space="0" w:color="auto"/>
        <w:left w:val="none" w:sz="0" w:space="0" w:color="auto"/>
        <w:bottom w:val="none" w:sz="0" w:space="0" w:color="auto"/>
        <w:right w:val="none" w:sz="0" w:space="0" w:color="auto"/>
      </w:divBdr>
    </w:div>
    <w:div w:id="1572109527">
      <w:bodyDiv w:val="1"/>
      <w:marLeft w:val="0"/>
      <w:marRight w:val="0"/>
      <w:marTop w:val="0"/>
      <w:marBottom w:val="0"/>
      <w:divBdr>
        <w:top w:val="none" w:sz="0" w:space="0" w:color="auto"/>
        <w:left w:val="none" w:sz="0" w:space="0" w:color="auto"/>
        <w:bottom w:val="none" w:sz="0" w:space="0" w:color="auto"/>
        <w:right w:val="none" w:sz="0" w:space="0" w:color="auto"/>
      </w:divBdr>
    </w:div>
    <w:div w:id="1589072335">
      <w:bodyDiv w:val="1"/>
      <w:marLeft w:val="0"/>
      <w:marRight w:val="0"/>
      <w:marTop w:val="0"/>
      <w:marBottom w:val="0"/>
      <w:divBdr>
        <w:top w:val="none" w:sz="0" w:space="0" w:color="auto"/>
        <w:left w:val="none" w:sz="0" w:space="0" w:color="auto"/>
        <w:bottom w:val="none" w:sz="0" w:space="0" w:color="auto"/>
        <w:right w:val="none" w:sz="0" w:space="0" w:color="auto"/>
      </w:divBdr>
    </w:div>
    <w:div w:id="1659576257">
      <w:bodyDiv w:val="1"/>
      <w:marLeft w:val="0"/>
      <w:marRight w:val="0"/>
      <w:marTop w:val="0"/>
      <w:marBottom w:val="0"/>
      <w:divBdr>
        <w:top w:val="none" w:sz="0" w:space="0" w:color="auto"/>
        <w:left w:val="none" w:sz="0" w:space="0" w:color="auto"/>
        <w:bottom w:val="none" w:sz="0" w:space="0" w:color="auto"/>
        <w:right w:val="none" w:sz="0" w:space="0" w:color="auto"/>
      </w:divBdr>
    </w:div>
    <w:div w:id="1666321589">
      <w:bodyDiv w:val="1"/>
      <w:marLeft w:val="0"/>
      <w:marRight w:val="0"/>
      <w:marTop w:val="0"/>
      <w:marBottom w:val="0"/>
      <w:divBdr>
        <w:top w:val="none" w:sz="0" w:space="0" w:color="auto"/>
        <w:left w:val="none" w:sz="0" w:space="0" w:color="auto"/>
        <w:bottom w:val="none" w:sz="0" w:space="0" w:color="auto"/>
        <w:right w:val="none" w:sz="0" w:space="0" w:color="auto"/>
      </w:divBdr>
    </w:div>
    <w:div w:id="1684235076">
      <w:bodyDiv w:val="1"/>
      <w:marLeft w:val="0"/>
      <w:marRight w:val="0"/>
      <w:marTop w:val="0"/>
      <w:marBottom w:val="0"/>
      <w:divBdr>
        <w:top w:val="none" w:sz="0" w:space="0" w:color="auto"/>
        <w:left w:val="none" w:sz="0" w:space="0" w:color="auto"/>
        <w:bottom w:val="none" w:sz="0" w:space="0" w:color="auto"/>
        <w:right w:val="none" w:sz="0" w:space="0" w:color="auto"/>
      </w:divBdr>
    </w:div>
    <w:div w:id="1858082969">
      <w:bodyDiv w:val="1"/>
      <w:marLeft w:val="0"/>
      <w:marRight w:val="0"/>
      <w:marTop w:val="0"/>
      <w:marBottom w:val="0"/>
      <w:divBdr>
        <w:top w:val="none" w:sz="0" w:space="0" w:color="auto"/>
        <w:left w:val="none" w:sz="0" w:space="0" w:color="auto"/>
        <w:bottom w:val="none" w:sz="0" w:space="0" w:color="auto"/>
        <w:right w:val="none" w:sz="0" w:space="0" w:color="auto"/>
      </w:divBdr>
    </w:div>
    <w:div w:id="1889761604">
      <w:bodyDiv w:val="1"/>
      <w:marLeft w:val="0"/>
      <w:marRight w:val="0"/>
      <w:marTop w:val="0"/>
      <w:marBottom w:val="0"/>
      <w:divBdr>
        <w:top w:val="none" w:sz="0" w:space="0" w:color="auto"/>
        <w:left w:val="none" w:sz="0" w:space="0" w:color="auto"/>
        <w:bottom w:val="none" w:sz="0" w:space="0" w:color="auto"/>
        <w:right w:val="none" w:sz="0" w:space="0" w:color="auto"/>
      </w:divBdr>
    </w:div>
    <w:div w:id="1903907816">
      <w:bodyDiv w:val="1"/>
      <w:marLeft w:val="0"/>
      <w:marRight w:val="0"/>
      <w:marTop w:val="0"/>
      <w:marBottom w:val="0"/>
      <w:divBdr>
        <w:top w:val="none" w:sz="0" w:space="0" w:color="auto"/>
        <w:left w:val="none" w:sz="0" w:space="0" w:color="auto"/>
        <w:bottom w:val="none" w:sz="0" w:space="0" w:color="auto"/>
        <w:right w:val="none" w:sz="0" w:space="0" w:color="auto"/>
      </w:divBdr>
    </w:div>
    <w:div w:id="1935437187">
      <w:bodyDiv w:val="1"/>
      <w:marLeft w:val="0"/>
      <w:marRight w:val="0"/>
      <w:marTop w:val="0"/>
      <w:marBottom w:val="0"/>
      <w:divBdr>
        <w:top w:val="none" w:sz="0" w:space="0" w:color="auto"/>
        <w:left w:val="none" w:sz="0" w:space="0" w:color="auto"/>
        <w:bottom w:val="none" w:sz="0" w:space="0" w:color="auto"/>
        <w:right w:val="none" w:sz="0" w:space="0" w:color="auto"/>
      </w:divBdr>
    </w:div>
    <w:div w:id="1977753801">
      <w:bodyDiv w:val="1"/>
      <w:marLeft w:val="0"/>
      <w:marRight w:val="0"/>
      <w:marTop w:val="0"/>
      <w:marBottom w:val="0"/>
      <w:divBdr>
        <w:top w:val="none" w:sz="0" w:space="0" w:color="auto"/>
        <w:left w:val="none" w:sz="0" w:space="0" w:color="auto"/>
        <w:bottom w:val="none" w:sz="0" w:space="0" w:color="auto"/>
        <w:right w:val="none" w:sz="0" w:space="0" w:color="auto"/>
      </w:divBdr>
    </w:div>
    <w:div w:id="1986280832">
      <w:bodyDiv w:val="1"/>
      <w:marLeft w:val="0"/>
      <w:marRight w:val="0"/>
      <w:marTop w:val="0"/>
      <w:marBottom w:val="0"/>
      <w:divBdr>
        <w:top w:val="none" w:sz="0" w:space="0" w:color="auto"/>
        <w:left w:val="none" w:sz="0" w:space="0" w:color="auto"/>
        <w:bottom w:val="none" w:sz="0" w:space="0" w:color="auto"/>
        <w:right w:val="none" w:sz="0" w:space="0" w:color="auto"/>
      </w:divBdr>
    </w:div>
    <w:div w:id="1989552489">
      <w:bodyDiv w:val="1"/>
      <w:marLeft w:val="0"/>
      <w:marRight w:val="0"/>
      <w:marTop w:val="0"/>
      <w:marBottom w:val="0"/>
      <w:divBdr>
        <w:top w:val="none" w:sz="0" w:space="0" w:color="auto"/>
        <w:left w:val="none" w:sz="0" w:space="0" w:color="auto"/>
        <w:bottom w:val="none" w:sz="0" w:space="0" w:color="auto"/>
        <w:right w:val="none" w:sz="0" w:space="0" w:color="auto"/>
      </w:divBdr>
    </w:div>
    <w:div w:id="1989822167">
      <w:bodyDiv w:val="1"/>
      <w:marLeft w:val="0"/>
      <w:marRight w:val="0"/>
      <w:marTop w:val="0"/>
      <w:marBottom w:val="0"/>
      <w:divBdr>
        <w:top w:val="none" w:sz="0" w:space="0" w:color="auto"/>
        <w:left w:val="none" w:sz="0" w:space="0" w:color="auto"/>
        <w:bottom w:val="none" w:sz="0" w:space="0" w:color="auto"/>
        <w:right w:val="none" w:sz="0" w:space="0" w:color="auto"/>
      </w:divBdr>
    </w:div>
    <w:div w:id="2066181064">
      <w:bodyDiv w:val="1"/>
      <w:marLeft w:val="0"/>
      <w:marRight w:val="0"/>
      <w:marTop w:val="0"/>
      <w:marBottom w:val="0"/>
      <w:divBdr>
        <w:top w:val="none" w:sz="0" w:space="0" w:color="auto"/>
        <w:left w:val="none" w:sz="0" w:space="0" w:color="auto"/>
        <w:bottom w:val="none" w:sz="0" w:space="0" w:color="auto"/>
        <w:right w:val="none" w:sz="0" w:space="0" w:color="auto"/>
      </w:divBdr>
    </w:div>
    <w:div w:id="2085302218">
      <w:bodyDiv w:val="1"/>
      <w:marLeft w:val="0"/>
      <w:marRight w:val="0"/>
      <w:marTop w:val="0"/>
      <w:marBottom w:val="0"/>
      <w:divBdr>
        <w:top w:val="none" w:sz="0" w:space="0" w:color="auto"/>
        <w:left w:val="none" w:sz="0" w:space="0" w:color="auto"/>
        <w:bottom w:val="none" w:sz="0" w:space="0" w:color="auto"/>
        <w:right w:val="none" w:sz="0" w:space="0" w:color="auto"/>
      </w:divBdr>
    </w:div>
    <w:div w:id="209519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lce.com/Whats-the-role-of-the-Reliability-Engineer-1227.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ontario.ca/laws/regulation/900941"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researchgate.net/publication/3226710_Ethical_considerations_in_engineering_design_processes"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theglobeandmail.com/business/adv/article-canadian-companies-eye-new-supply-chains-amid-us-china-trade-war/"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fortune.com/2019/06/07/us-china-trade-war-manufacturers-leaving/" TargetMode="External"/><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https://www.robotshop.com/en/hc-sr04-ultrasonic-range-finder-tys.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ieee.org/about/corporate/governance/p7-8.html" TargetMode="External"/><Relationship Id="rId27" Type="http://schemas.openxmlformats.org/officeDocument/2006/relationships/footer" Target="footer2.xml"/><Relationship Id="rId30" Type="http://schemas.openxmlformats.org/officeDocument/2006/relationships/hyperlink" Target="https://github.com/w29ahmed/ECE298-Sec6-Grp2-Proj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F75F2EF7B0438CBA07358CD3AABD2C"/>
        <w:category>
          <w:name w:val="General"/>
          <w:gallery w:val="placeholder"/>
        </w:category>
        <w:types>
          <w:type w:val="bbPlcHdr"/>
        </w:types>
        <w:behaviors>
          <w:behavior w:val="content"/>
        </w:behaviors>
        <w:guid w:val="{20066C0D-4B7B-4AE4-89E8-8212EBE304AB}"/>
      </w:docPartPr>
      <w:docPartBody>
        <w:p w:rsidR="00B503C2" w:rsidRDefault="002C5857">
          <w:r w:rsidRPr="004514C9">
            <w:rPr>
              <w:rStyle w:val="PlaceholderText"/>
            </w:rPr>
            <w:t>[Title]</w:t>
          </w:r>
        </w:p>
      </w:docPartBody>
    </w:docPart>
    <w:docPart>
      <w:docPartPr>
        <w:name w:val="8270158E055B473FB6A262CE23E53F6E"/>
        <w:category>
          <w:name w:val="General"/>
          <w:gallery w:val="placeholder"/>
        </w:category>
        <w:types>
          <w:type w:val="bbPlcHdr"/>
        </w:types>
        <w:behaviors>
          <w:behavior w:val="content"/>
        </w:behaviors>
        <w:guid w:val="{929422BF-3BD5-4503-ADDB-B0569CF782BE}"/>
      </w:docPartPr>
      <w:docPartBody>
        <w:p w:rsidR="00B503C2" w:rsidRDefault="002C5857">
          <w:r w:rsidRPr="004514C9">
            <w:rPr>
              <w:rStyle w:val="PlaceholderText"/>
            </w:rPr>
            <w:t>[Title]</w:t>
          </w:r>
        </w:p>
      </w:docPartBody>
    </w:docPart>
    <w:docPart>
      <w:docPartPr>
        <w:name w:val="DefaultPlaceholder_-1854013438"/>
        <w:category>
          <w:name w:val="General"/>
          <w:gallery w:val="placeholder"/>
        </w:category>
        <w:types>
          <w:type w:val="bbPlcHdr"/>
        </w:types>
        <w:behaviors>
          <w:behavior w:val="content"/>
        </w:behaviors>
        <w:guid w:val="{60E2EC23-E0E3-4C69-B90C-90CC2A723F0B}"/>
      </w:docPartPr>
      <w:docPartBody>
        <w:p w:rsidR="00B503C2" w:rsidRDefault="002C5857">
          <w:r w:rsidRPr="004514C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57"/>
    <w:rsid w:val="00010CF7"/>
    <w:rsid w:val="0002472E"/>
    <w:rsid w:val="002036F3"/>
    <w:rsid w:val="0024741B"/>
    <w:rsid w:val="002C5857"/>
    <w:rsid w:val="00387367"/>
    <w:rsid w:val="005644AC"/>
    <w:rsid w:val="006678BD"/>
    <w:rsid w:val="007053E1"/>
    <w:rsid w:val="007738CA"/>
    <w:rsid w:val="007A0F37"/>
    <w:rsid w:val="007F16DF"/>
    <w:rsid w:val="0097713A"/>
    <w:rsid w:val="00B503C2"/>
    <w:rsid w:val="00CA3403"/>
    <w:rsid w:val="00EF79B2"/>
    <w:rsid w:val="00F103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0F37"/>
    <w:rPr>
      <w:color w:val="808080"/>
    </w:rPr>
  </w:style>
  <w:style w:type="paragraph" w:customStyle="1" w:styleId="DDA9A95C44494CAFBD71A38BD4B6374B">
    <w:name w:val="DDA9A95C44494CAFBD71A38BD4B6374B"/>
    <w:rsid w:val="002C5857"/>
  </w:style>
  <w:style w:type="paragraph" w:customStyle="1" w:styleId="4EE7633664064E649DDBAC9F633A05BA">
    <w:name w:val="4EE7633664064E649DDBAC9F633A05BA"/>
    <w:rsid w:val="002C5857"/>
  </w:style>
  <w:style w:type="paragraph" w:customStyle="1" w:styleId="D4F1F2274F3C447EA6D63B45AFA14FA4">
    <w:name w:val="D4F1F2274F3C447EA6D63B45AFA14FA4"/>
    <w:rsid w:val="002C5857"/>
  </w:style>
  <w:style w:type="paragraph" w:customStyle="1" w:styleId="8452F59DD52A47F99E8DD9C9F8999FF6">
    <w:name w:val="8452F59DD52A47F99E8DD9C9F8999FF6"/>
    <w:rsid w:val="007A0F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IEE19</b:Tag>
    <b:SourceType>ElectronicSource</b:SourceType>
    <b:Guid>{5C78ED7F-0B6D-427C-9F3C-EA8FD3B7767F}</b:Guid>
    <b:Title>HC-SR04 Ultrasonic Range Finder</b:Title>
    <b:Year>2019</b:Year>
    <b:URL>https://pitt.libguides.com/citationhelp/ieee</b:URL>
    <b:Author>
      <b:Author>
        <b:Corporate>Robot Shop</b:Corporate>
      </b:Author>
    </b:Author>
    <b:RefOrder>1</b:RefOrder>
  </b:Source>
  <b:Source>
    <b:Tag>LCE19</b:Tag>
    <b:SourceType>InternetSite</b:SourceType>
    <b:Guid>{BB3FB1CD-C4C5-4BA4-A591-0C3E5C2429FD}</b:Guid>
    <b:Author>
      <b:Author>
        <b:Corporate>LCE</b:Corporate>
      </b:Author>
    </b:Author>
    <b:Title>What's the Role of a Reliability Engineer?</b:Title>
    <b:ProductionCompany>LCE</b:ProductionCompany>
    <b:YearAccessed>2019</b:YearAccessed>
    <b:MonthAccessed>November</b:MonthAccessed>
    <b:DayAccessed>30</b:DayAccessed>
    <b:URL>https://www.lce.com/Whats-the-role-of-the-Reliability-Engineer-1227.html</b:URL>
    <b:RefOrder>2</b:RefOrder>
  </b:Source>
  <b:Source>
    <b:Tag>Gro01</b:Tag>
    <b:SourceType>JournalArticle</b:SourceType>
    <b:Guid>{C8B268CE-43A7-40A0-9DA0-0646ABACB8B6}</b:Guid>
    <b:Author>
      <b:Author>
        <b:NameList>
          <b:Person>
            <b:Last>Grop</b:Last>
            <b:First>Anke</b:First>
            <b:Middle>van</b:Middle>
          </b:Person>
          <b:Person>
            <b:Last>Poel</b:Last>
            <b:First>Ibo</b:First>
            <b:Middle>van de</b:Middle>
          </b:Person>
        </b:NameList>
      </b:Author>
    </b:Author>
    <b:Title>Ethical considerations in engineering design processes.</b:Title>
    <b:Year>2001</b:Year>
    <b:JournalName>IEEE, Technology and Society Magazine</b:JournalName>
    <b:Pages>15-22</b:Pages>
    <b:Volume>20</b:Volume>
    <b:Issue>3</b:Issue>
    <b:RefOrder>3</b:RefOrder>
  </b:Source>
  <b:Source>
    <b:Tag>can</b:Tag>
    <b:SourceType>Misc</b:SourceType>
    <b:Guid>{4C9D49A7-90CD-451C-A19E-A3065307465A}</b:Guid>
    <b:Author>
      <b:Author>
        <b:Corporate>The Government of Ontario</b:Corporate>
      </b:Author>
    </b:Author>
    <b:Title>Professional Engineers Act, R.S.O. 1990, c. P.28</b:Title>
    <b:Year>2018</b:Year>
    <b:City>Toronto</b:City>
    <b:Month>April</b:Month>
    <b:Day>1</b:Day>
    <b:StateProvince>Ontario</b:StateProvince>
    <b:CountryRegion>Legislative Assembly of Ontario</b:CountryRegion>
    <b:RefOrder>4</b:RefOrder>
  </b:Source>
  <b:Source>
    <b:Tag>IEE191</b:Tag>
    <b:SourceType>DocumentFromInternetSite</b:SourceType>
    <b:Guid>{4D117336-D9FA-4029-A6D3-61FF1ED48DB6}</b:Guid>
    <b:Title>IEEE Code of Ethics</b:Title>
    <b:Year>2019</b:Year>
    <b:Author>
      <b:Author>
        <b:Corporate>IEEE </b:Corporate>
      </b:Author>
    </b:Author>
    <b:YearAccessed>2019</b:YearAccessed>
    <b:MonthAccessed>November </b:MonthAccessed>
    <b:DayAccessed>30</b:DayAccessed>
    <b:URL>https://www.ieee.org/about/corporate/governance/p7-8.html</b:URL>
    <b:RefOrder>5</b:RefOrder>
  </b:Source>
  <b:Source>
    <b:Tag>Emm19</b:Tag>
    <b:SourceType>InternetSite</b:SourceType>
    <b:Guid>{56B2982B-18B6-433A-816B-6D05A9F7781C}</b:Guid>
    <b:Author>
      <b:Author>
        <b:NameList>
          <b:Person>
            <b:Last>Barret</b:Last>
            <b:First>Emma</b:First>
          </b:Person>
        </b:NameList>
      </b:Author>
    </b:Author>
    <b:Title>Manufacturers Are Considering Leaving China. But It Isn’t All Because of the Trade War</b:Title>
    <b:ProductionCompany>Fortune</b:ProductionCompany>
    <b:Year>2019</b:Year>
    <b:Month>June </b:Month>
    <b:Day>7</b:Day>
    <b:YearAccessed>2019</b:YearAccessed>
    <b:MonthAccessed>November </b:MonthAccessed>
    <b:DayAccessed>30</b:DayAccessed>
    <b:URL>https://fortune.com/2019/06/07/us-china-trade-war-manufacturers-leaving/</b:URL>
    <b:RefOrder>6</b:RefOrder>
  </b:Source>
  <b:Source>
    <b:Tag>Mic19</b:Tag>
    <b:SourceType>InternetSite</b:SourceType>
    <b:Guid>{20843A1B-136F-4CD9-8A20-D4552B06B4D2}</b:Guid>
    <b:Author>
      <b:Author>
        <b:NameList>
          <b:Person>
            <b:Last>Siu</b:Last>
            <b:First>Michelle</b:First>
          </b:Person>
        </b:NameList>
      </b:Author>
    </b:Author>
    <b:Title>Canadian companies eye new supply chains amid U.S.-China trade war</b:Title>
    <b:ProductionCompany>Globe and Mail</b:ProductionCompany>
    <b:Year>2019</b:Year>
    <b:Month>May</b:Month>
    <b:Day>22</b:Day>
    <b:YearAccessed>2019</b:YearAccessed>
    <b:MonthAccessed>December</b:MonthAccessed>
    <b:DayAccessed>30</b:DayAccessed>
    <b:URL>https://www.theglobeandmail.com/business/adv/article-canadian-companies-eye-new-supply-chains-amid-us-china-trade-war/</b:URL>
    <b:RefOrder>7</b:RefOrder>
  </b:Source>
</b:Sources>
</file>

<file path=customXml/itemProps1.xml><?xml version="1.0" encoding="utf-8"?>
<ds:datastoreItem xmlns:ds="http://schemas.openxmlformats.org/officeDocument/2006/customXml" ds:itemID="{66036AE8-742E-4A21-A9C9-5D9BE6E96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1318</TotalTime>
  <Pages>13</Pages>
  <Words>2833</Words>
  <Characters>16151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Production Model Design Report</vt:lpstr>
    </vt:vector>
  </TitlesOfParts>
  <Company>Engineering Computing</Company>
  <LinksUpToDate>false</LinksUpToDate>
  <CharactersWithSpaces>18947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Model Design Report</dc:title>
  <dc:subject/>
  <dc:creator>Kim Pope</dc:creator>
  <cp:keywords/>
  <dc:description/>
  <cp:lastModifiedBy>Waleed Ahmed</cp:lastModifiedBy>
  <cp:revision>305</cp:revision>
  <dcterms:created xsi:type="dcterms:W3CDTF">2019-05-01T15:10:00Z</dcterms:created>
  <dcterms:modified xsi:type="dcterms:W3CDTF">2019-12-02T04:08:00Z</dcterms:modified>
</cp:coreProperties>
</file>