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82" w:rsidRDefault="00E95582" w:rsidP="008A2FB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907D3" w:rsidRDefault="003907D3" w:rsidP="003907D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Мультимедийное пособие </w:t>
      </w:r>
    </w:p>
    <w:p w:rsidR="003907D3" w:rsidRPr="003907D3" w:rsidRDefault="003907D3" w:rsidP="003907D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3907D3">
        <w:rPr>
          <w:rFonts w:ascii="Times New Roman" w:hAnsi="Times New Roman" w:cs="Times New Roman"/>
          <w:b/>
          <w:sz w:val="32"/>
        </w:rPr>
        <w:t>«Синдромы в кардиологии»</w:t>
      </w:r>
    </w:p>
    <w:p w:rsidR="003907D3" w:rsidRDefault="003907D3" w:rsidP="008A2FB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Титул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Глоссарий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Введение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Проводящая система сердца</w:t>
      </w:r>
      <w:r w:rsidR="00DC6B20">
        <w:rPr>
          <w:rFonts w:ascii="Times New Roman" w:hAnsi="Times New Roman" w:cs="Times New Roman"/>
          <w:sz w:val="24"/>
        </w:rPr>
        <w:t xml:space="preserve"> </w:t>
      </w:r>
      <w:r w:rsidR="00DC6B20">
        <w:rPr>
          <w:rFonts w:ascii="Times New Roman" w:hAnsi="Times New Roman" w:cs="Times New Roman"/>
          <w:sz w:val="24"/>
        </w:rPr>
        <w:t>(С.Н. Чемидронов)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Анатомия кровоснабжения сердца (С.Н. Чемидронов)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Синдром артериальной гипертензии 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А) Описание, жалобы, данные общего осмотра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Б) Исследование грудной клетки, лабораторные методы исследования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В) Инструментальные методы исследования</w:t>
      </w:r>
    </w:p>
    <w:p w:rsidR="00DC6B20" w:rsidRDefault="00DC6B20" w:rsidP="00DC6B20">
      <w:pPr>
        <w:pStyle w:val="a3"/>
        <w:spacing w:after="0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Г) Клинический случай: общие данные, данные анализов, ЭКГ, описание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Острый коронарный синдром</w:t>
      </w:r>
      <w:r w:rsidR="00E63A04">
        <w:rPr>
          <w:rFonts w:ascii="Times New Roman" w:hAnsi="Times New Roman" w:cs="Times New Roman"/>
          <w:sz w:val="24"/>
        </w:rPr>
        <w:t xml:space="preserve"> (по схеме)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 w:rsidR="00DC6B20"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</w:t>
      </w:r>
      <w:r w:rsidR="00DC6B20">
        <w:rPr>
          <w:rFonts w:ascii="Times New Roman" w:hAnsi="Times New Roman" w:cs="Times New Roman"/>
          <w:sz w:val="24"/>
        </w:rPr>
        <w:t>острой сердечной недостаточности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хронической сердечной недостаточности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Аритмический синдром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легочной гипертензии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митрального стеноза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митральной недостаточности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стеноза устья аорты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аортальной недостаточности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</w:p>
    <w:p w:rsidR="00DC6B20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w:r>
        <w:rPr>
          <w:rFonts w:ascii="Times New Roman" w:hAnsi="Times New Roman" w:cs="Times New Roman"/>
          <w:sz w:val="24"/>
        </w:rPr>
        <w:t>Синдром</w:t>
      </w:r>
      <w:r>
        <w:rPr>
          <w:rFonts w:ascii="Times New Roman" w:hAnsi="Times New Roman" w:cs="Times New Roman"/>
          <w:sz w:val="24"/>
        </w:rPr>
        <w:t xml:space="preserve"> трикуспидальной недостаточности</w:t>
      </w:r>
      <w:r w:rsidR="00E63A04">
        <w:rPr>
          <w:rFonts w:ascii="Times New Roman" w:hAnsi="Times New Roman" w:cs="Times New Roman"/>
          <w:sz w:val="24"/>
        </w:rPr>
        <w:t xml:space="preserve"> </w:t>
      </w:r>
      <w:r w:rsidR="00E63A04">
        <w:rPr>
          <w:rFonts w:ascii="Times New Roman" w:hAnsi="Times New Roman" w:cs="Times New Roman"/>
          <w:sz w:val="24"/>
        </w:rPr>
        <w:t>(по схеме)</w:t>
      </w:r>
      <w:bookmarkStart w:id="0" w:name="_GoBack"/>
      <w:bookmarkEnd w:id="0"/>
    </w:p>
    <w:p w:rsidR="003907D3" w:rsidRDefault="00DC6B20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17. </w:t>
      </w:r>
      <w:r w:rsidR="003907D3">
        <w:rPr>
          <w:rFonts w:ascii="Times New Roman" w:hAnsi="Times New Roman" w:cs="Times New Roman"/>
          <w:sz w:val="24"/>
        </w:rPr>
        <w:t>Иллюстрации</w:t>
      </w:r>
    </w:p>
    <w:p w:rsidR="003907D3" w:rsidRDefault="00E63A04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w:r w:rsidR="003907D3">
        <w:rPr>
          <w:rFonts w:ascii="Times New Roman" w:hAnsi="Times New Roman" w:cs="Times New Roman"/>
          <w:sz w:val="24"/>
        </w:rPr>
        <w:t>Определение синдромов (интерактивная система определения синдромов)</w:t>
      </w:r>
    </w:p>
    <w:p w:rsidR="00E63A04" w:rsidRDefault="00E63A04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w:r w:rsidR="003907D3">
        <w:rPr>
          <w:rFonts w:ascii="Times New Roman" w:hAnsi="Times New Roman" w:cs="Times New Roman"/>
          <w:sz w:val="24"/>
        </w:rPr>
        <w:t>Задания для самоконтроля</w:t>
      </w:r>
      <w:r>
        <w:rPr>
          <w:rFonts w:ascii="Times New Roman" w:hAnsi="Times New Roman" w:cs="Times New Roman"/>
          <w:sz w:val="24"/>
        </w:rPr>
        <w:t xml:space="preserve"> </w:t>
      </w:r>
    </w:p>
    <w:p w:rsidR="003907D3" w:rsidRDefault="00E63A04" w:rsidP="00E63A04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ЭКГ</w:t>
      </w:r>
    </w:p>
    <w:p w:rsidR="00E63A04" w:rsidRDefault="00E63A04" w:rsidP="00E63A04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Тесты</w:t>
      </w:r>
    </w:p>
    <w:p w:rsidR="00E63A04" w:rsidRPr="00E63A04" w:rsidRDefault="00E63A04" w:rsidP="00E63A04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В) Контрольные вопросы</w:t>
      </w:r>
    </w:p>
    <w:p w:rsidR="003907D3" w:rsidRDefault="00E63A04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20. О программе</w:t>
      </w: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:rsid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:rsidR="003907D3" w:rsidRPr="003907D3" w:rsidRDefault="003907D3" w:rsidP="003907D3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sectPr w:rsidR="003907D3" w:rsidRPr="00390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622D"/>
    <w:multiLevelType w:val="hybridMultilevel"/>
    <w:tmpl w:val="049C1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16"/>
    <w:rsid w:val="003907D3"/>
    <w:rsid w:val="008A2FB8"/>
    <w:rsid w:val="00DC6B20"/>
    <w:rsid w:val="00DE3C16"/>
    <w:rsid w:val="00E63A04"/>
    <w:rsid w:val="00E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2020-08-03T17:36:00Z</dcterms:created>
  <dcterms:modified xsi:type="dcterms:W3CDTF">2020-08-03T18:38:00Z</dcterms:modified>
</cp:coreProperties>
</file>