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for Tutor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 format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 name: var type OR var type var name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put a return type of each function in sequence diagram?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Is Admin able to create account for himself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if checkRole() need to include in diagrams?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use case description, other than login and logout combine, what else can combine, create user?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Woody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clarify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 Role.java -&gt; // this is an entity class for role table in the database - woody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// we need to clarify if we need to name this class as userProfile.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2. GetRoleCntrller -&gt; // need to check if we need this controller or not with our tutor - woody.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3. UserCreateOwnAccGUI -&gt; need to clarify if we can hardcode "System Admin" to remove the item from roles list.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