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0F03" w14:textId="77777777" w:rsidR="000D2AB9" w:rsidRDefault="000D2AB9" w:rsidP="000D2AB9">
      <w:pPr>
        <w:pStyle w:val="line"/>
      </w:pPr>
    </w:p>
    <w:p w14:paraId="64CCDDC0" w14:textId="77777777" w:rsidR="000D2AB9" w:rsidRDefault="000D2AB9" w:rsidP="000D2AB9">
      <w:pPr>
        <w:pStyle w:val="Title"/>
      </w:pPr>
      <w:r>
        <w:t>Software Requirements Specification</w:t>
      </w:r>
    </w:p>
    <w:p w14:paraId="2263F747" w14:textId="77777777" w:rsidR="000D2AB9" w:rsidRDefault="000D2AB9" w:rsidP="000D2AB9">
      <w:pPr>
        <w:pStyle w:val="Title"/>
        <w:spacing w:before="0" w:after="400"/>
        <w:rPr>
          <w:sz w:val="40"/>
        </w:rPr>
      </w:pPr>
      <w:r>
        <w:rPr>
          <w:sz w:val="40"/>
        </w:rPr>
        <w:t>for</w:t>
      </w:r>
    </w:p>
    <w:p w14:paraId="6F392326" w14:textId="0F5093D4" w:rsidR="00B72FC4" w:rsidRDefault="00B72FC4" w:rsidP="000D2AB9">
      <w:pPr>
        <w:pStyle w:val="ByLine"/>
      </w:pPr>
      <w:r>
        <w:t>Student Enrollment Registration</w:t>
      </w:r>
    </w:p>
    <w:p w14:paraId="028FB902" w14:textId="43BE1BB1" w:rsidR="000D2AB9" w:rsidRDefault="000D2AB9" w:rsidP="000D2AB9">
      <w:pPr>
        <w:pStyle w:val="ByLine"/>
      </w:pPr>
      <w:r>
        <w:t xml:space="preserve">Version 1.0 </w:t>
      </w:r>
      <w:proofErr w:type="gramStart"/>
      <w:r w:rsidR="00B72FC4">
        <w:t>approved</w:t>
      </w:r>
      <w:proofErr w:type="gramEnd"/>
    </w:p>
    <w:p w14:paraId="5EB9265D" w14:textId="5BA35DD6" w:rsidR="000D2AB9" w:rsidRDefault="000D2AB9" w:rsidP="000D2AB9">
      <w:pPr>
        <w:pStyle w:val="ByLine"/>
      </w:pPr>
      <w:r>
        <w:t xml:space="preserve">Prepared by </w:t>
      </w:r>
      <w:r>
        <w:t xml:space="preserve">Wendy Roman </w:t>
      </w:r>
    </w:p>
    <w:p w14:paraId="3DEA9288" w14:textId="5F889E1A" w:rsidR="000D2AB9" w:rsidRDefault="000D2AB9" w:rsidP="000D2AB9">
      <w:pPr>
        <w:pStyle w:val="ByLine"/>
      </w:pPr>
      <w:r>
        <w:t>The University of Arizona Global Campus</w:t>
      </w:r>
    </w:p>
    <w:p w14:paraId="21A455C5" w14:textId="460F99B5" w:rsidR="000D2AB9" w:rsidRPr="000D2AB9" w:rsidRDefault="000D2AB9" w:rsidP="000D2AB9">
      <w:pPr>
        <w:pStyle w:val="ByLine"/>
        <w:sectPr w:rsidR="000D2AB9" w:rsidRPr="000D2AB9">
          <w:pgSz w:w="12240" w:h="15840"/>
          <w:pgMar w:top="1440" w:right="1440" w:bottom="1440" w:left="1440" w:header="720" w:footer="720" w:gutter="0"/>
          <w:pgNumType w:fmt="lowerRoman" w:start="1"/>
          <w:cols w:space="720"/>
        </w:sectPr>
      </w:pPr>
      <w:r>
        <w:t>June 26, 2023</w:t>
      </w:r>
    </w:p>
    <w:p w14:paraId="387B2163" w14:textId="77777777" w:rsidR="000D2AB9" w:rsidRDefault="000D2AB9" w:rsidP="000D2AB9">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6BC9CFE" w14:textId="77777777" w:rsidR="000D2AB9" w:rsidRDefault="000D2AB9" w:rsidP="000D2AB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CDFA7CB" w14:textId="77777777" w:rsidR="000D2AB9" w:rsidRDefault="000D2AB9" w:rsidP="000D2AB9">
      <w:pPr>
        <w:pStyle w:val="TOC1"/>
      </w:pPr>
      <w:r>
        <w:t>Revision History</w:t>
      </w:r>
      <w:r>
        <w:tab/>
      </w:r>
      <w:r>
        <w:fldChar w:fldCharType="begin"/>
      </w:r>
      <w:r>
        <w:instrText xml:space="preserve"> PAGEREF _Toc441230971 \h </w:instrText>
      </w:r>
      <w:r>
        <w:fldChar w:fldCharType="separate"/>
      </w:r>
      <w:r>
        <w:t>ii</w:t>
      </w:r>
      <w:r>
        <w:fldChar w:fldCharType="end"/>
      </w:r>
    </w:p>
    <w:p w14:paraId="5B3509AF" w14:textId="77777777" w:rsidR="000D2AB9" w:rsidRDefault="000D2AB9" w:rsidP="000D2AB9">
      <w:pPr>
        <w:pStyle w:val="TOC1"/>
      </w:pPr>
      <w:r>
        <w:t>1.</w:t>
      </w:r>
      <w:r>
        <w:tab/>
        <w:t>Introduction</w:t>
      </w:r>
      <w:r>
        <w:tab/>
      </w:r>
      <w:r>
        <w:fldChar w:fldCharType="begin"/>
      </w:r>
      <w:r>
        <w:instrText xml:space="preserve"> PAGEREF _Toc441230972 \h </w:instrText>
      </w:r>
      <w:r>
        <w:fldChar w:fldCharType="separate"/>
      </w:r>
      <w:r>
        <w:t>1</w:t>
      </w:r>
      <w:r>
        <w:fldChar w:fldCharType="end"/>
      </w:r>
    </w:p>
    <w:p w14:paraId="1CC170FE" w14:textId="77777777" w:rsidR="000D2AB9" w:rsidRDefault="000D2AB9" w:rsidP="000D2AB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41881C3" w14:textId="77777777" w:rsidR="000D2AB9" w:rsidRDefault="000D2AB9" w:rsidP="000D2AB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B36E63C" w14:textId="77777777" w:rsidR="000D2AB9" w:rsidRDefault="000D2AB9" w:rsidP="000D2AB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042B882F" w14:textId="77777777" w:rsidR="000D2AB9" w:rsidRDefault="000D2AB9" w:rsidP="000D2AB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5141445" w14:textId="77777777" w:rsidR="000D2AB9" w:rsidRDefault="000D2AB9" w:rsidP="000D2AB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3E5A6073" w14:textId="77777777" w:rsidR="000D2AB9" w:rsidRDefault="000D2AB9" w:rsidP="000D2AB9">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2C32FD43" w14:textId="77777777" w:rsidR="000D2AB9" w:rsidRDefault="000D2AB9" w:rsidP="000D2AB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3B2AB2E1" w14:textId="77777777" w:rsidR="000D2AB9" w:rsidRDefault="000D2AB9" w:rsidP="000D2AB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01D3CC6" w14:textId="77777777" w:rsidR="000D2AB9" w:rsidRDefault="000D2AB9" w:rsidP="000D2AB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2CB16C5F" w14:textId="77777777" w:rsidR="000D2AB9" w:rsidRDefault="000D2AB9" w:rsidP="000D2AB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2D97367B" w14:textId="77777777" w:rsidR="000D2AB9" w:rsidRDefault="000D2AB9" w:rsidP="000D2AB9">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D11C87B" w14:textId="77777777" w:rsidR="000D2AB9" w:rsidRDefault="000D2AB9" w:rsidP="000D2AB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4E44C836" w14:textId="77777777" w:rsidR="000D2AB9" w:rsidRDefault="000D2AB9" w:rsidP="000D2AB9">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3FC19BEE" w14:textId="77777777" w:rsidR="000D2AB9" w:rsidRDefault="000D2AB9" w:rsidP="000D2AB9">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0187CAEA" w14:textId="77777777" w:rsidR="000D2AB9" w:rsidRDefault="000D2AB9" w:rsidP="000D2AB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51801121" w14:textId="77777777" w:rsidR="000D2AB9" w:rsidRDefault="000D2AB9" w:rsidP="000D2AB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391DF994" w14:textId="77777777" w:rsidR="000D2AB9" w:rsidRDefault="000D2AB9" w:rsidP="000D2AB9">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4DFC78DC" w14:textId="77777777" w:rsidR="000D2AB9" w:rsidRDefault="000D2AB9" w:rsidP="000D2AB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69B55E72" w14:textId="77777777" w:rsidR="000D2AB9" w:rsidRDefault="000D2AB9" w:rsidP="000D2AB9">
      <w:pPr>
        <w:pStyle w:val="TOC1"/>
      </w:pPr>
      <w:r>
        <w:t>4.</w:t>
      </w:r>
      <w:r>
        <w:tab/>
        <w:t>System Features</w:t>
      </w:r>
      <w:r>
        <w:tab/>
      </w:r>
      <w:r>
        <w:fldChar w:fldCharType="begin"/>
      </w:r>
      <w:r>
        <w:instrText xml:space="preserve"> PAGEREF _Toc441230991 \h </w:instrText>
      </w:r>
      <w:r>
        <w:fldChar w:fldCharType="separate"/>
      </w:r>
      <w:r>
        <w:t>4</w:t>
      </w:r>
      <w:r>
        <w:fldChar w:fldCharType="end"/>
      </w:r>
    </w:p>
    <w:p w14:paraId="6DF5230A" w14:textId="77777777" w:rsidR="000D2AB9" w:rsidRDefault="000D2AB9" w:rsidP="000D2AB9">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704E187D" w14:textId="77777777" w:rsidR="000D2AB9" w:rsidRDefault="000D2AB9" w:rsidP="000D2AB9">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F0E55F0" w14:textId="77777777" w:rsidR="000D2AB9" w:rsidRDefault="000D2AB9" w:rsidP="000D2AB9">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403D2FE" w14:textId="77777777" w:rsidR="000D2AB9" w:rsidRDefault="000D2AB9" w:rsidP="000D2AB9">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01C24F64" w14:textId="77777777" w:rsidR="000D2AB9" w:rsidRDefault="000D2AB9" w:rsidP="000D2AB9">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166C5F23" w14:textId="77777777" w:rsidR="000D2AB9" w:rsidRDefault="000D2AB9" w:rsidP="000D2AB9">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568A70D9" w14:textId="77777777" w:rsidR="000D2AB9" w:rsidRDefault="000D2AB9" w:rsidP="000D2AB9">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181808FB" w14:textId="77777777" w:rsidR="000D2AB9" w:rsidRDefault="000D2AB9" w:rsidP="000D2AB9">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6D1D37FC" w14:textId="77777777" w:rsidR="000D2AB9" w:rsidRDefault="000D2AB9" w:rsidP="000D2AB9">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14F99E3C" w14:textId="77777777" w:rsidR="000D2AB9" w:rsidRDefault="000D2AB9" w:rsidP="000D2AB9">
      <w:pPr>
        <w:pStyle w:val="TOC1"/>
      </w:pPr>
      <w:r>
        <w:t>Appendix A: Glossary</w:t>
      </w:r>
      <w:r>
        <w:tab/>
      </w:r>
      <w:r>
        <w:fldChar w:fldCharType="begin"/>
      </w:r>
      <w:r>
        <w:instrText xml:space="preserve"> PAGEREF _Toc441231001 \h </w:instrText>
      </w:r>
      <w:r>
        <w:fldChar w:fldCharType="separate"/>
      </w:r>
      <w:r>
        <w:t>5</w:t>
      </w:r>
      <w:r>
        <w:fldChar w:fldCharType="end"/>
      </w:r>
    </w:p>
    <w:p w14:paraId="473815A0" w14:textId="77777777" w:rsidR="000D2AB9" w:rsidRDefault="000D2AB9" w:rsidP="000D2AB9">
      <w:pPr>
        <w:pStyle w:val="TOC1"/>
      </w:pPr>
      <w:r>
        <w:t>Appendix B: Analysis Models</w:t>
      </w:r>
      <w:r>
        <w:tab/>
      </w:r>
      <w:r>
        <w:fldChar w:fldCharType="begin"/>
      </w:r>
      <w:r>
        <w:instrText xml:space="preserve"> PAGEREF _Toc441231002 \h </w:instrText>
      </w:r>
      <w:r>
        <w:fldChar w:fldCharType="separate"/>
      </w:r>
      <w:r>
        <w:t>5</w:t>
      </w:r>
      <w:r>
        <w:fldChar w:fldCharType="end"/>
      </w:r>
    </w:p>
    <w:p w14:paraId="4DA26CF2" w14:textId="77777777" w:rsidR="000D2AB9" w:rsidRDefault="000D2AB9" w:rsidP="000D2AB9">
      <w:pPr>
        <w:pStyle w:val="TOC1"/>
      </w:pPr>
      <w:r>
        <w:t>Appendix C: To Be Determined List</w:t>
      </w:r>
      <w:r>
        <w:tab/>
      </w:r>
      <w:r>
        <w:fldChar w:fldCharType="begin"/>
      </w:r>
      <w:r>
        <w:instrText xml:space="preserve"> PAGEREF _Toc441231003 \h </w:instrText>
      </w:r>
      <w:r>
        <w:fldChar w:fldCharType="separate"/>
      </w:r>
      <w:r>
        <w:t>6</w:t>
      </w:r>
      <w:r>
        <w:fldChar w:fldCharType="end"/>
      </w:r>
    </w:p>
    <w:p w14:paraId="6B3A673D" w14:textId="77777777" w:rsidR="000D2AB9" w:rsidRDefault="000D2AB9" w:rsidP="000D2AB9">
      <w:pPr>
        <w:rPr>
          <w:rFonts w:ascii="Times New Roman" w:hAnsi="Times New Roman"/>
          <w:b/>
          <w:noProof/>
        </w:rPr>
      </w:pPr>
      <w:r>
        <w:rPr>
          <w:rFonts w:ascii="Times New Roman" w:hAnsi="Times New Roman"/>
          <w:b/>
          <w:noProof/>
        </w:rPr>
        <w:fldChar w:fldCharType="end"/>
      </w:r>
    </w:p>
    <w:p w14:paraId="3A977B82" w14:textId="77777777" w:rsidR="000D2AB9" w:rsidRDefault="000D2AB9" w:rsidP="000D2AB9">
      <w:pPr>
        <w:rPr>
          <w:rFonts w:ascii="Times New Roman" w:hAnsi="Times New Roman"/>
          <w:b/>
          <w:noProof/>
        </w:rPr>
      </w:pPr>
    </w:p>
    <w:p w14:paraId="6069F6E0" w14:textId="77777777" w:rsidR="000D2AB9" w:rsidRDefault="000D2AB9" w:rsidP="000D2AB9">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85"/>
        <w:gridCol w:w="1545"/>
        <w:gridCol w:w="4954"/>
        <w:gridCol w:w="1584"/>
      </w:tblGrid>
      <w:tr w:rsidR="000D2AB9" w14:paraId="48BE3549" w14:textId="77777777" w:rsidTr="00B72FC4">
        <w:tc>
          <w:tcPr>
            <w:tcW w:w="1785" w:type="dxa"/>
            <w:tcBorders>
              <w:top w:val="single" w:sz="12" w:space="0" w:color="auto"/>
              <w:left w:val="single" w:sz="12" w:space="0" w:color="auto"/>
              <w:bottom w:val="double" w:sz="12" w:space="0" w:color="auto"/>
              <w:right w:val="single" w:sz="6" w:space="0" w:color="auto"/>
            </w:tcBorders>
            <w:hideMark/>
          </w:tcPr>
          <w:p w14:paraId="5C30E89C" w14:textId="77777777" w:rsidR="000D2AB9" w:rsidRDefault="000D2AB9">
            <w:pPr>
              <w:spacing w:before="40" w:after="40"/>
              <w:rPr>
                <w:b/>
              </w:rPr>
            </w:pPr>
            <w:r>
              <w:rPr>
                <w:b/>
              </w:rPr>
              <w:t>Name</w:t>
            </w:r>
          </w:p>
        </w:tc>
        <w:tc>
          <w:tcPr>
            <w:tcW w:w="1545" w:type="dxa"/>
            <w:tcBorders>
              <w:top w:val="single" w:sz="12" w:space="0" w:color="auto"/>
              <w:left w:val="single" w:sz="6" w:space="0" w:color="auto"/>
              <w:bottom w:val="double" w:sz="12" w:space="0" w:color="auto"/>
              <w:right w:val="single" w:sz="6" w:space="0" w:color="auto"/>
            </w:tcBorders>
            <w:hideMark/>
          </w:tcPr>
          <w:p w14:paraId="5B587E77" w14:textId="77777777" w:rsidR="000D2AB9" w:rsidRDefault="000D2AB9">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6CF8743E" w14:textId="77777777" w:rsidR="000D2AB9" w:rsidRDefault="000D2AB9">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129066A3" w14:textId="77777777" w:rsidR="000D2AB9" w:rsidRDefault="000D2AB9">
            <w:pPr>
              <w:spacing w:before="40" w:after="40"/>
              <w:rPr>
                <w:b/>
              </w:rPr>
            </w:pPr>
            <w:r>
              <w:rPr>
                <w:b/>
              </w:rPr>
              <w:t>Version</w:t>
            </w:r>
          </w:p>
        </w:tc>
      </w:tr>
      <w:tr w:rsidR="000D2AB9" w14:paraId="702C2AA2" w14:textId="77777777" w:rsidTr="00B72FC4">
        <w:tc>
          <w:tcPr>
            <w:tcW w:w="1785" w:type="dxa"/>
            <w:tcBorders>
              <w:top w:val="nil"/>
              <w:left w:val="single" w:sz="12" w:space="0" w:color="auto"/>
              <w:bottom w:val="single" w:sz="6" w:space="0" w:color="auto"/>
              <w:right w:val="single" w:sz="6" w:space="0" w:color="auto"/>
            </w:tcBorders>
          </w:tcPr>
          <w:p w14:paraId="440F0298" w14:textId="4E83FC5C" w:rsidR="000D2AB9" w:rsidRDefault="00B72FC4">
            <w:pPr>
              <w:spacing w:before="40" w:after="40"/>
            </w:pPr>
            <w:r>
              <w:t>Wendy Roman</w:t>
            </w:r>
          </w:p>
        </w:tc>
        <w:tc>
          <w:tcPr>
            <w:tcW w:w="1545" w:type="dxa"/>
            <w:tcBorders>
              <w:top w:val="nil"/>
              <w:left w:val="single" w:sz="6" w:space="0" w:color="auto"/>
              <w:bottom w:val="single" w:sz="6" w:space="0" w:color="auto"/>
              <w:right w:val="single" w:sz="6" w:space="0" w:color="auto"/>
            </w:tcBorders>
          </w:tcPr>
          <w:p w14:paraId="0EE3493A" w14:textId="6A41B982" w:rsidR="000D2AB9" w:rsidRDefault="00B72FC4">
            <w:pPr>
              <w:spacing w:before="40" w:after="40"/>
            </w:pPr>
            <w:r>
              <w:t>6/26/2023</w:t>
            </w:r>
          </w:p>
        </w:tc>
        <w:tc>
          <w:tcPr>
            <w:tcW w:w="4954" w:type="dxa"/>
            <w:tcBorders>
              <w:top w:val="nil"/>
              <w:left w:val="single" w:sz="6" w:space="0" w:color="auto"/>
              <w:bottom w:val="single" w:sz="6" w:space="0" w:color="auto"/>
              <w:right w:val="single" w:sz="6" w:space="0" w:color="auto"/>
            </w:tcBorders>
          </w:tcPr>
          <w:p w14:paraId="407CFEE7" w14:textId="31E94F0C" w:rsidR="000D2AB9" w:rsidRDefault="00B72FC4">
            <w:pPr>
              <w:spacing w:before="40" w:after="40"/>
            </w:pPr>
            <w:r>
              <w:t>Initial Creation of Requirements Document</w:t>
            </w:r>
          </w:p>
        </w:tc>
        <w:tc>
          <w:tcPr>
            <w:tcW w:w="1584" w:type="dxa"/>
            <w:tcBorders>
              <w:top w:val="nil"/>
              <w:left w:val="single" w:sz="6" w:space="0" w:color="auto"/>
              <w:bottom w:val="single" w:sz="6" w:space="0" w:color="auto"/>
              <w:right w:val="single" w:sz="12" w:space="0" w:color="auto"/>
            </w:tcBorders>
          </w:tcPr>
          <w:p w14:paraId="164BACAD" w14:textId="1CC9F398" w:rsidR="000D2AB9" w:rsidRDefault="00B72FC4">
            <w:pPr>
              <w:spacing w:before="40" w:after="40"/>
            </w:pPr>
            <w:r>
              <w:t>1.1</w:t>
            </w:r>
          </w:p>
        </w:tc>
      </w:tr>
      <w:tr w:rsidR="000D2AB9" w14:paraId="760168AD" w14:textId="77777777" w:rsidTr="00B72FC4">
        <w:tc>
          <w:tcPr>
            <w:tcW w:w="1785" w:type="dxa"/>
            <w:tcBorders>
              <w:top w:val="single" w:sz="6" w:space="0" w:color="auto"/>
              <w:left w:val="single" w:sz="12" w:space="0" w:color="auto"/>
              <w:bottom w:val="single" w:sz="12" w:space="0" w:color="auto"/>
              <w:right w:val="single" w:sz="6" w:space="0" w:color="auto"/>
            </w:tcBorders>
          </w:tcPr>
          <w:p w14:paraId="696C751F" w14:textId="77777777" w:rsidR="000D2AB9" w:rsidRDefault="000D2AB9">
            <w:pPr>
              <w:spacing w:before="40" w:after="40"/>
            </w:pPr>
          </w:p>
        </w:tc>
        <w:tc>
          <w:tcPr>
            <w:tcW w:w="1545" w:type="dxa"/>
            <w:tcBorders>
              <w:top w:val="single" w:sz="6" w:space="0" w:color="auto"/>
              <w:left w:val="single" w:sz="6" w:space="0" w:color="auto"/>
              <w:bottom w:val="single" w:sz="12" w:space="0" w:color="auto"/>
              <w:right w:val="single" w:sz="6" w:space="0" w:color="auto"/>
            </w:tcBorders>
          </w:tcPr>
          <w:p w14:paraId="00D6123D" w14:textId="77777777" w:rsidR="000D2AB9" w:rsidRDefault="000D2AB9">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2F8657D2" w14:textId="77777777" w:rsidR="000D2AB9" w:rsidRDefault="000D2AB9">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4FE3ECD4" w14:textId="77777777" w:rsidR="000D2AB9" w:rsidRDefault="000D2AB9">
            <w:pPr>
              <w:spacing w:before="40" w:after="40"/>
            </w:pPr>
          </w:p>
        </w:tc>
      </w:tr>
    </w:tbl>
    <w:p w14:paraId="2F19AD55" w14:textId="77777777" w:rsidR="000D2AB9" w:rsidRDefault="000D2AB9" w:rsidP="000D2AB9">
      <w:pPr>
        <w:rPr>
          <w:b/>
        </w:rPr>
      </w:pPr>
    </w:p>
    <w:p w14:paraId="071B72B8" w14:textId="77777777" w:rsidR="000D2AB9" w:rsidRDefault="000D2AB9" w:rsidP="000D2AB9"/>
    <w:p w14:paraId="430CB258" w14:textId="77777777" w:rsidR="000D2AB9" w:rsidRDefault="000D2AB9" w:rsidP="000D2AB9">
      <w:pPr>
        <w:spacing w:line="240" w:lineRule="auto"/>
        <w:sectPr w:rsidR="000D2AB9">
          <w:pgSz w:w="12240" w:h="15840"/>
          <w:pgMar w:top="1440" w:right="1440" w:bottom="1440" w:left="1440" w:header="720" w:footer="720" w:gutter="0"/>
          <w:pgNumType w:fmt="lowerRoman"/>
          <w:cols w:space="720"/>
        </w:sectPr>
      </w:pPr>
    </w:p>
    <w:p w14:paraId="5922A7F8" w14:textId="77777777" w:rsidR="000D2AB9" w:rsidRDefault="000D2AB9" w:rsidP="000D2AB9">
      <w:pPr>
        <w:pStyle w:val="Heading1"/>
      </w:pPr>
      <w:bookmarkStart w:id="7" w:name="_Toc439994665"/>
      <w:bookmarkStart w:id="8" w:name="_Toc441230972"/>
      <w:r>
        <w:lastRenderedPageBreak/>
        <w:t>Introduction</w:t>
      </w:r>
      <w:bookmarkEnd w:id="7"/>
      <w:bookmarkEnd w:id="8"/>
    </w:p>
    <w:p w14:paraId="2192B24F" w14:textId="77777777" w:rsidR="000D2AB9" w:rsidRDefault="000D2AB9" w:rsidP="000D2AB9">
      <w:pPr>
        <w:pStyle w:val="Heading2"/>
      </w:pPr>
      <w:bookmarkStart w:id="9" w:name="_Toc439994667"/>
      <w:bookmarkStart w:id="10" w:name="_Toc441230973"/>
      <w:r>
        <w:t>Purpose</w:t>
      </w:r>
      <w:bookmarkEnd w:id="9"/>
      <w:bookmarkEnd w:id="10"/>
      <w:r>
        <w:t xml:space="preserve"> </w:t>
      </w:r>
    </w:p>
    <w:p w14:paraId="3D23040F" w14:textId="19112EC9" w:rsidR="00B72FC4" w:rsidRPr="00B72FC4" w:rsidRDefault="00B72FC4" w:rsidP="00B72FC4">
      <w:r>
        <w:t xml:space="preserve">This is the first version 1.1 of student enrollment courses. The purpose of this documentation is an outline of the requirements </w:t>
      </w:r>
      <w:proofErr w:type="gramStart"/>
      <w:r>
        <w:t>for the enrollment</w:t>
      </w:r>
      <w:proofErr w:type="gramEnd"/>
      <w:r>
        <w:t xml:space="preserve">. Since the classes are online, students need to enroll and register for availability of classes. </w:t>
      </w:r>
    </w:p>
    <w:p w14:paraId="0ED7F69C" w14:textId="77777777" w:rsidR="000D2AB9" w:rsidRDefault="000D2AB9" w:rsidP="000D2AB9">
      <w:pPr>
        <w:pStyle w:val="Heading2"/>
      </w:pPr>
      <w:bookmarkStart w:id="11" w:name="_Toc439994668"/>
      <w:bookmarkStart w:id="12" w:name="_Toc441230974"/>
      <w:r>
        <w:t>Document Conventions</w:t>
      </w:r>
      <w:bookmarkEnd w:id="11"/>
      <w:bookmarkEnd w:id="12"/>
    </w:p>
    <w:p w14:paraId="0E1C7765" w14:textId="77777777" w:rsidR="000D2AB9" w:rsidRDefault="000D2AB9" w:rsidP="000D2AB9">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51D246C" w14:textId="77777777" w:rsidR="000D2AB9" w:rsidRDefault="000D2AB9" w:rsidP="000D2AB9">
      <w:pPr>
        <w:pStyle w:val="Heading2"/>
      </w:pPr>
      <w:bookmarkStart w:id="13" w:name="_Toc439994669"/>
      <w:bookmarkStart w:id="14" w:name="_Toc441230975"/>
      <w:r>
        <w:t>Intended Audience and Reading Suggestions</w:t>
      </w:r>
      <w:bookmarkEnd w:id="13"/>
      <w:bookmarkEnd w:id="14"/>
    </w:p>
    <w:p w14:paraId="7A0B2F0E" w14:textId="77777777" w:rsidR="000D2AB9" w:rsidRDefault="000D2AB9" w:rsidP="000D2AB9">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1A19149D" w14:textId="77777777" w:rsidR="000D2AB9" w:rsidRDefault="000D2AB9" w:rsidP="000D2AB9">
      <w:pPr>
        <w:pStyle w:val="Heading2"/>
      </w:pPr>
      <w:bookmarkStart w:id="15" w:name="_Toc439994670"/>
      <w:bookmarkStart w:id="16" w:name="_Toc441230976"/>
      <w:r>
        <w:t>Product Scope</w:t>
      </w:r>
      <w:bookmarkEnd w:id="15"/>
      <w:bookmarkEnd w:id="16"/>
    </w:p>
    <w:p w14:paraId="4F388D7F" w14:textId="52C5385C" w:rsidR="000D2AB9" w:rsidRPr="00B72FC4" w:rsidRDefault="00B72FC4" w:rsidP="000D2AB9">
      <w:pPr>
        <w:pStyle w:val="template"/>
        <w:rPr>
          <w:i w:val="0"/>
          <w:iCs/>
        </w:rPr>
      </w:pPr>
      <w:r>
        <w:rPr>
          <w:i w:val="0"/>
          <w:iCs/>
        </w:rPr>
        <w:t xml:space="preserve">The student enrollment/registration provides a website between the user and the organization (school). Students </w:t>
      </w:r>
      <w:r w:rsidRPr="00B72FC4">
        <w:rPr>
          <w:i w:val="0"/>
          <w:iCs/>
        </w:rPr>
        <w:t>can login to the system at any time using the ID and the password created during the registration process.</w:t>
      </w:r>
      <w:r>
        <w:rPr>
          <w:i w:val="0"/>
          <w:iCs/>
        </w:rPr>
        <w:t xml:space="preserve"> Students will have access to personal information and browse through upcoming courses and enroll in different courses. </w:t>
      </w:r>
    </w:p>
    <w:p w14:paraId="47991F65" w14:textId="77777777" w:rsidR="000D2AB9" w:rsidRDefault="000D2AB9" w:rsidP="000D2AB9">
      <w:pPr>
        <w:pStyle w:val="Heading2"/>
      </w:pPr>
      <w:bookmarkStart w:id="17" w:name="_Toc439994672"/>
      <w:bookmarkStart w:id="18" w:name="_Toc441230977"/>
      <w:r>
        <w:t>References</w:t>
      </w:r>
      <w:bookmarkEnd w:id="17"/>
      <w:bookmarkEnd w:id="18"/>
    </w:p>
    <w:p w14:paraId="585652DC" w14:textId="77777777" w:rsidR="000D2AB9" w:rsidRDefault="000D2AB9" w:rsidP="000D2AB9">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02B5B4B7" w14:textId="77777777" w:rsidR="000D2AB9" w:rsidRDefault="000D2AB9" w:rsidP="000D2AB9">
      <w:pPr>
        <w:pStyle w:val="Heading1"/>
      </w:pPr>
      <w:bookmarkStart w:id="19" w:name="_Toc439994673"/>
      <w:bookmarkStart w:id="20" w:name="_Toc441230978"/>
      <w:r>
        <w:t>Overall Description</w:t>
      </w:r>
      <w:bookmarkEnd w:id="19"/>
      <w:bookmarkEnd w:id="20"/>
    </w:p>
    <w:p w14:paraId="0FE28E73" w14:textId="77777777" w:rsidR="000D2AB9" w:rsidRDefault="000D2AB9" w:rsidP="000D2AB9">
      <w:pPr>
        <w:pStyle w:val="Heading2"/>
      </w:pPr>
      <w:bookmarkStart w:id="21" w:name="_Toc439994674"/>
      <w:bookmarkStart w:id="22" w:name="_Toc441230979"/>
      <w:r>
        <w:t>Product Perspective</w:t>
      </w:r>
      <w:bookmarkEnd w:id="21"/>
      <w:bookmarkEnd w:id="22"/>
    </w:p>
    <w:p w14:paraId="017F8D94" w14:textId="77777777" w:rsidR="000D2AB9" w:rsidRDefault="000D2AB9" w:rsidP="000D2AB9">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w:t>
      </w:r>
      <w:r>
        <w:lastRenderedPageBreak/>
        <w:t>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56708F0" w14:textId="537C6A11" w:rsidR="000D2AB9" w:rsidRDefault="000D2AB9" w:rsidP="000D2AB9">
      <w:pPr>
        <w:pStyle w:val="Heading2"/>
      </w:pPr>
      <w:bookmarkStart w:id="23" w:name="_Toc439994675"/>
      <w:bookmarkStart w:id="24" w:name="_Toc441230980"/>
      <w:r>
        <w:t>Product Functions</w:t>
      </w:r>
      <w:bookmarkEnd w:id="23"/>
      <w:bookmarkEnd w:id="24"/>
    </w:p>
    <w:p w14:paraId="386C9416" w14:textId="093E4F8B" w:rsidR="00B72FC4" w:rsidRDefault="00B72FC4" w:rsidP="00B72FC4">
      <w:pPr>
        <w:pStyle w:val="ListParagraph"/>
        <w:numPr>
          <w:ilvl w:val="0"/>
          <w:numId w:val="2"/>
        </w:numPr>
      </w:pPr>
      <w:r>
        <w:t>Any student that is registered, all information is saved automatically.</w:t>
      </w:r>
    </w:p>
    <w:p w14:paraId="223664D0" w14:textId="19B0A315" w:rsidR="00B72FC4" w:rsidRDefault="00B72FC4" w:rsidP="00B72FC4">
      <w:pPr>
        <w:pStyle w:val="ListParagraph"/>
        <w:numPr>
          <w:ilvl w:val="0"/>
          <w:numId w:val="2"/>
        </w:numPr>
      </w:pPr>
      <w:r>
        <w:t>Website will have a helpdesk 24/7</w:t>
      </w:r>
    </w:p>
    <w:p w14:paraId="7E9644DE" w14:textId="2F5F46CB" w:rsidR="00B72FC4" w:rsidRPr="00B72FC4" w:rsidRDefault="00B72FC4" w:rsidP="00B72FC4"/>
    <w:p w14:paraId="0AE06C51" w14:textId="77777777" w:rsidR="000D2AB9" w:rsidRDefault="000D2AB9" w:rsidP="000D2AB9">
      <w:pPr>
        <w:pStyle w:val="Heading2"/>
      </w:pPr>
      <w:bookmarkStart w:id="25" w:name="_Toc439994676"/>
      <w:bookmarkStart w:id="26" w:name="_Toc441230981"/>
      <w:r>
        <w:t>User Classes and Characteristics</w:t>
      </w:r>
      <w:bookmarkEnd w:id="25"/>
      <w:bookmarkEnd w:id="26"/>
    </w:p>
    <w:p w14:paraId="25CE1FF3" w14:textId="53D5FD98" w:rsidR="00B72FC4" w:rsidRDefault="00B72FC4" w:rsidP="00B72FC4">
      <w:r>
        <w:t xml:space="preserve">Students have online courses within three semesters per year: Spring, Summer, and Fall. If the course is full, students can be on the waiting list. Students can cancel enrollment the first week of enrollment. </w:t>
      </w:r>
    </w:p>
    <w:p w14:paraId="06BCD334" w14:textId="77777777" w:rsidR="00B72FC4" w:rsidRPr="00B72FC4" w:rsidRDefault="00B72FC4" w:rsidP="00B72FC4"/>
    <w:p w14:paraId="6FE5D54B" w14:textId="77777777" w:rsidR="000D2AB9" w:rsidRDefault="000D2AB9" w:rsidP="000D2AB9">
      <w:pPr>
        <w:pStyle w:val="Heading2"/>
      </w:pPr>
      <w:bookmarkStart w:id="27" w:name="_Toc439994677"/>
      <w:bookmarkStart w:id="28" w:name="_Toc441230982"/>
      <w:r>
        <w:t>Operating Environment</w:t>
      </w:r>
      <w:bookmarkEnd w:id="27"/>
      <w:bookmarkEnd w:id="28"/>
    </w:p>
    <w:p w14:paraId="0F6E2BEF" w14:textId="373BA42B" w:rsidR="00B72FC4" w:rsidRDefault="00B72FC4" w:rsidP="00B72FC4">
      <w:pPr>
        <w:pStyle w:val="ListParagraph"/>
        <w:numPr>
          <w:ilvl w:val="0"/>
          <w:numId w:val="3"/>
        </w:numPr>
      </w:pPr>
      <w:r>
        <w:t>Microsoft Windows</w:t>
      </w:r>
    </w:p>
    <w:p w14:paraId="3BFBB5C4" w14:textId="61C4661F" w:rsidR="00B72FC4" w:rsidRDefault="00B72FC4" w:rsidP="00B72FC4">
      <w:pPr>
        <w:pStyle w:val="ListParagraph"/>
        <w:numPr>
          <w:ilvl w:val="0"/>
          <w:numId w:val="3"/>
        </w:numPr>
      </w:pPr>
      <w:r>
        <w:t>Apple MacOS</w:t>
      </w:r>
    </w:p>
    <w:p w14:paraId="762DD4FA" w14:textId="77777777" w:rsidR="00B72FC4" w:rsidRDefault="00B72FC4" w:rsidP="00B72FC4">
      <w:pPr>
        <w:pStyle w:val="ListParagraph"/>
      </w:pPr>
    </w:p>
    <w:p w14:paraId="0F7E0B4D" w14:textId="77777777" w:rsidR="00B72FC4" w:rsidRPr="00B72FC4" w:rsidRDefault="00B72FC4" w:rsidP="00B72FC4"/>
    <w:p w14:paraId="7C2347F9" w14:textId="77777777" w:rsidR="000D2AB9" w:rsidRDefault="000D2AB9" w:rsidP="000D2AB9">
      <w:pPr>
        <w:pStyle w:val="Heading2"/>
      </w:pPr>
      <w:bookmarkStart w:id="29" w:name="_Toc439994678"/>
      <w:bookmarkStart w:id="30" w:name="_Toc441230983"/>
      <w:r>
        <w:t>Design and Implementation Constraints</w:t>
      </w:r>
      <w:bookmarkEnd w:id="29"/>
      <w:bookmarkEnd w:id="30"/>
    </w:p>
    <w:p w14:paraId="708D1630" w14:textId="77777777" w:rsidR="000D2AB9" w:rsidRDefault="000D2AB9" w:rsidP="000D2AB9">
      <w:pPr>
        <w:pStyle w:val="template"/>
      </w:pPr>
      <w:r>
        <w:t xml:space="preserve">&lt;Describe any items or issues that will limit the options available to the developers. These might </w:t>
      </w:r>
      <w:proofErr w:type="gramStart"/>
      <w:r>
        <w:t>include:</w:t>
      </w:r>
      <w:proofErr w:type="gramEnd"/>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6F991DA8" w14:textId="77777777" w:rsidR="000D2AB9" w:rsidRDefault="000D2AB9" w:rsidP="000D2AB9">
      <w:pPr>
        <w:pStyle w:val="Heading2"/>
      </w:pPr>
      <w:bookmarkStart w:id="31" w:name="_Toc439994679"/>
      <w:bookmarkStart w:id="32" w:name="_Toc441230984"/>
      <w:r>
        <w:t>User Documentation</w:t>
      </w:r>
      <w:bookmarkEnd w:id="31"/>
      <w:bookmarkEnd w:id="32"/>
    </w:p>
    <w:p w14:paraId="65943271" w14:textId="2C6208FD" w:rsidR="00B72FC4" w:rsidRDefault="00B72FC4" w:rsidP="00B72FC4">
      <w:pPr>
        <w:pStyle w:val="ListParagraph"/>
        <w:numPr>
          <w:ilvl w:val="0"/>
          <w:numId w:val="4"/>
        </w:numPr>
      </w:pPr>
      <w:r>
        <w:t>The website will have a 24/7 help desk.</w:t>
      </w:r>
    </w:p>
    <w:p w14:paraId="3E6D24BC" w14:textId="373054CA" w:rsidR="00B72FC4" w:rsidRDefault="00B72FC4" w:rsidP="00B72FC4">
      <w:pPr>
        <w:pStyle w:val="ListParagraph"/>
        <w:numPr>
          <w:ilvl w:val="0"/>
          <w:numId w:val="4"/>
        </w:numPr>
      </w:pPr>
      <w:r>
        <w:t>Tutorials</w:t>
      </w:r>
    </w:p>
    <w:p w14:paraId="0F38946B" w14:textId="2CCD38AA" w:rsidR="00B72FC4" w:rsidRDefault="00B72FC4" w:rsidP="00B72FC4">
      <w:pPr>
        <w:pStyle w:val="ListParagraph"/>
        <w:numPr>
          <w:ilvl w:val="0"/>
          <w:numId w:val="4"/>
        </w:numPr>
      </w:pPr>
      <w:r>
        <w:t>Writing center</w:t>
      </w:r>
    </w:p>
    <w:p w14:paraId="254F3C56" w14:textId="0C7DFBBA" w:rsidR="00B72FC4" w:rsidRDefault="00B72FC4" w:rsidP="00B72FC4">
      <w:pPr>
        <w:pStyle w:val="ListParagraph"/>
        <w:numPr>
          <w:ilvl w:val="0"/>
          <w:numId w:val="4"/>
        </w:numPr>
      </w:pPr>
      <w:r>
        <w:t>Online library</w:t>
      </w:r>
    </w:p>
    <w:p w14:paraId="365D9F92" w14:textId="77777777" w:rsidR="00B72FC4" w:rsidRPr="00B72FC4" w:rsidRDefault="00B72FC4" w:rsidP="00B72FC4"/>
    <w:p w14:paraId="6AA2A2D3" w14:textId="77777777" w:rsidR="000D2AB9" w:rsidRDefault="000D2AB9" w:rsidP="000D2AB9">
      <w:pPr>
        <w:pStyle w:val="Heading2"/>
      </w:pPr>
      <w:bookmarkStart w:id="33" w:name="_Toc439994680"/>
      <w:bookmarkStart w:id="34" w:name="_Toc441230985"/>
      <w:r>
        <w:t>Assumptions and Dependencies</w:t>
      </w:r>
      <w:bookmarkEnd w:id="33"/>
      <w:bookmarkEnd w:id="34"/>
    </w:p>
    <w:p w14:paraId="7C4D62E6" w14:textId="77777777" w:rsidR="000D2AB9" w:rsidRDefault="000D2AB9" w:rsidP="000D2AB9">
      <w:pPr>
        <w:pStyle w:val="template"/>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w:t>
      </w:r>
      <w:r>
        <w:lastRenderedPageBreak/>
        <w:t>to reuse from another project, unless they are already documented elsewhere (for example, in the vision and scope document or the project plan).&gt;</w:t>
      </w:r>
    </w:p>
    <w:p w14:paraId="3FD80120" w14:textId="77777777" w:rsidR="000D2AB9" w:rsidRDefault="000D2AB9" w:rsidP="000D2AB9">
      <w:pPr>
        <w:pStyle w:val="Heading1"/>
      </w:pPr>
      <w:bookmarkStart w:id="35" w:name="_Toc439994682"/>
      <w:bookmarkStart w:id="36" w:name="_Toc441230986"/>
      <w:r>
        <w:t>External Interface Requirements</w:t>
      </w:r>
      <w:bookmarkEnd w:id="35"/>
      <w:bookmarkEnd w:id="36"/>
    </w:p>
    <w:p w14:paraId="5CAFEDEF" w14:textId="77777777" w:rsidR="000D2AB9" w:rsidRDefault="000D2AB9" w:rsidP="000D2AB9">
      <w:pPr>
        <w:pStyle w:val="Heading2"/>
      </w:pPr>
      <w:bookmarkStart w:id="37" w:name="_Toc441230987"/>
      <w:r>
        <w:t>User Interfaces</w:t>
      </w:r>
      <w:bookmarkEnd w:id="37"/>
    </w:p>
    <w:p w14:paraId="6447C456" w14:textId="77777777" w:rsidR="000D2AB9" w:rsidRDefault="000D2AB9" w:rsidP="000D2AB9">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0440144" w14:textId="77777777" w:rsidR="000D2AB9" w:rsidRDefault="000D2AB9" w:rsidP="000D2AB9">
      <w:pPr>
        <w:pStyle w:val="Heading2"/>
      </w:pPr>
      <w:bookmarkStart w:id="38" w:name="_Toc439994684"/>
      <w:bookmarkStart w:id="39" w:name="_Toc441230988"/>
      <w:r>
        <w:t>Hardware Interfaces</w:t>
      </w:r>
      <w:bookmarkEnd w:id="38"/>
      <w:bookmarkEnd w:id="39"/>
    </w:p>
    <w:p w14:paraId="3BF1685E" w14:textId="77777777" w:rsidR="000D2AB9" w:rsidRDefault="000D2AB9" w:rsidP="000D2AB9">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73DAFBF" w14:textId="77777777" w:rsidR="000D2AB9" w:rsidRDefault="000D2AB9" w:rsidP="000D2AB9">
      <w:pPr>
        <w:pStyle w:val="Heading2"/>
      </w:pPr>
      <w:bookmarkStart w:id="40" w:name="_Toc439994685"/>
      <w:bookmarkStart w:id="41" w:name="_Toc441230989"/>
      <w:r>
        <w:t>Software Interfaces</w:t>
      </w:r>
      <w:bookmarkEnd w:id="40"/>
      <w:bookmarkEnd w:id="41"/>
    </w:p>
    <w:p w14:paraId="548C04CF" w14:textId="77777777" w:rsidR="000D2AB9" w:rsidRDefault="000D2AB9" w:rsidP="000D2AB9">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AA14B8C" w14:textId="77777777" w:rsidR="000D2AB9" w:rsidRDefault="000D2AB9" w:rsidP="000D2AB9">
      <w:pPr>
        <w:pStyle w:val="Heading2"/>
      </w:pPr>
      <w:bookmarkStart w:id="42" w:name="_Toc439994686"/>
      <w:bookmarkStart w:id="43" w:name="_Toc441230990"/>
      <w:r>
        <w:t>Communications Interfaces</w:t>
      </w:r>
      <w:bookmarkEnd w:id="42"/>
      <w:bookmarkEnd w:id="43"/>
    </w:p>
    <w:p w14:paraId="38DC053D" w14:textId="77777777" w:rsidR="000D2AB9" w:rsidRDefault="000D2AB9" w:rsidP="000D2AB9">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BC1C4A8" w14:textId="77777777" w:rsidR="000D2AB9" w:rsidRDefault="000D2AB9" w:rsidP="000D2AB9">
      <w:pPr>
        <w:pStyle w:val="Heading1"/>
      </w:pPr>
      <w:bookmarkStart w:id="44" w:name="_Toc439994687"/>
      <w:bookmarkStart w:id="45" w:name="_Toc441230991"/>
      <w:r>
        <w:t>System Features</w:t>
      </w:r>
      <w:bookmarkEnd w:id="44"/>
      <w:bookmarkEnd w:id="45"/>
    </w:p>
    <w:p w14:paraId="03A25686" w14:textId="77777777" w:rsidR="000D2AB9" w:rsidRDefault="000D2AB9" w:rsidP="000D2AB9">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5DDFEF7" w14:textId="77777777" w:rsidR="000D2AB9" w:rsidRDefault="000D2AB9" w:rsidP="000D2AB9">
      <w:pPr>
        <w:pStyle w:val="Heading2"/>
      </w:pPr>
      <w:bookmarkStart w:id="46" w:name="_Toc439994688"/>
      <w:bookmarkStart w:id="47" w:name="_Toc441230992"/>
      <w:r>
        <w:lastRenderedPageBreak/>
        <w:t>System Feature 1</w:t>
      </w:r>
      <w:bookmarkEnd w:id="46"/>
      <w:bookmarkEnd w:id="47"/>
    </w:p>
    <w:p w14:paraId="308B0A9F" w14:textId="77777777" w:rsidR="000D2AB9" w:rsidRDefault="000D2AB9" w:rsidP="000D2AB9">
      <w:pPr>
        <w:pStyle w:val="template"/>
      </w:pPr>
      <w:r>
        <w:t>&lt;Don’t really say “System Feature 1.” State the feature name in just a few words.&gt;</w:t>
      </w:r>
    </w:p>
    <w:p w14:paraId="612334C6" w14:textId="77777777" w:rsidR="000D2AB9" w:rsidRDefault="000D2AB9" w:rsidP="000D2AB9">
      <w:pPr>
        <w:pStyle w:val="level4"/>
      </w:pPr>
      <w:r>
        <w:t>4.1.1</w:t>
      </w:r>
      <w:r>
        <w:tab/>
        <w:t>Description and Priority</w:t>
      </w:r>
    </w:p>
    <w:p w14:paraId="1EAC86EB" w14:textId="77777777" w:rsidR="000D2AB9" w:rsidRDefault="000D2AB9" w:rsidP="000D2AB9">
      <w:pPr>
        <w:pStyle w:val="level3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BC0A9EE" w14:textId="77777777" w:rsidR="000D2AB9" w:rsidRDefault="000D2AB9" w:rsidP="000D2AB9">
      <w:pPr>
        <w:pStyle w:val="level4"/>
      </w:pPr>
      <w:r>
        <w:t>4.1.2</w:t>
      </w:r>
      <w:r>
        <w:tab/>
        <w:t>Stimulus/Response Sequences</w:t>
      </w:r>
    </w:p>
    <w:p w14:paraId="0943F105" w14:textId="77777777" w:rsidR="000D2AB9" w:rsidRDefault="000D2AB9" w:rsidP="000D2AB9">
      <w:pPr>
        <w:pStyle w:val="level3text"/>
      </w:pPr>
      <w:r>
        <w:t>&lt;List the sequences of user actions and system responses that stimulate the behavior defined for this feature. These will correspond to the dialog elements associated with use cases.&gt;</w:t>
      </w:r>
    </w:p>
    <w:p w14:paraId="0E821354" w14:textId="77777777" w:rsidR="000D2AB9" w:rsidRDefault="000D2AB9" w:rsidP="000D2AB9">
      <w:pPr>
        <w:pStyle w:val="level4"/>
      </w:pPr>
      <w:r>
        <w:t>4.1.3</w:t>
      </w:r>
      <w:r>
        <w:tab/>
        <w:t>Functional Requirements</w:t>
      </w:r>
    </w:p>
    <w:p w14:paraId="2F2C2E12" w14:textId="77777777" w:rsidR="000D2AB9" w:rsidRDefault="000D2AB9" w:rsidP="000D2AB9">
      <w:pPr>
        <w:pStyle w:val="level3tex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4CF036FD" w14:textId="77777777" w:rsidR="000D2AB9" w:rsidRDefault="000D2AB9" w:rsidP="000D2AB9">
      <w:pPr>
        <w:pStyle w:val="level3text"/>
      </w:pPr>
    </w:p>
    <w:p w14:paraId="367A6892" w14:textId="77777777" w:rsidR="000D2AB9" w:rsidRDefault="000D2AB9" w:rsidP="000D2AB9">
      <w:pPr>
        <w:pStyle w:val="level3text"/>
      </w:pPr>
      <w:r>
        <w:t>&lt;Each requirement should be uniquely identified with a sequence number or a meaningful tag of some kind.&gt;</w:t>
      </w:r>
    </w:p>
    <w:p w14:paraId="110A68A8" w14:textId="77777777" w:rsidR="000D2AB9" w:rsidRDefault="000D2AB9" w:rsidP="000D2AB9">
      <w:pPr>
        <w:pStyle w:val="level3text"/>
        <w:rPr>
          <w:rFonts w:ascii="Times New Roman" w:hAnsi="Times New Roman"/>
        </w:rPr>
      </w:pPr>
    </w:p>
    <w:p w14:paraId="575DB0AC" w14:textId="77777777" w:rsidR="000D2AB9" w:rsidRDefault="000D2AB9" w:rsidP="000D2AB9">
      <w:pPr>
        <w:pStyle w:val="requirement"/>
      </w:pPr>
      <w:r>
        <w:t>REQ-1:</w:t>
      </w:r>
      <w:r>
        <w:tab/>
      </w:r>
    </w:p>
    <w:p w14:paraId="404FA6CD" w14:textId="77777777" w:rsidR="000D2AB9" w:rsidRDefault="000D2AB9" w:rsidP="000D2AB9">
      <w:pPr>
        <w:pStyle w:val="requirement"/>
      </w:pPr>
      <w:r>
        <w:t>REQ-2:</w:t>
      </w:r>
      <w:r>
        <w:tab/>
      </w:r>
    </w:p>
    <w:p w14:paraId="4ABEEB07" w14:textId="77777777" w:rsidR="000D2AB9" w:rsidRDefault="000D2AB9" w:rsidP="000D2AB9">
      <w:pPr>
        <w:pStyle w:val="Heading2"/>
      </w:pPr>
      <w:bookmarkStart w:id="48" w:name="_Toc439994689"/>
      <w:bookmarkStart w:id="49" w:name="_Toc441230993"/>
      <w:r>
        <w:t>System Feature 2 (and so on)</w:t>
      </w:r>
      <w:bookmarkEnd w:id="48"/>
      <w:bookmarkEnd w:id="49"/>
    </w:p>
    <w:p w14:paraId="194B3C3E" w14:textId="77777777" w:rsidR="000D2AB9" w:rsidRDefault="000D2AB9" w:rsidP="000D2AB9">
      <w:pPr>
        <w:pStyle w:val="Heading1"/>
      </w:pPr>
      <w:bookmarkStart w:id="50" w:name="_Toc441230994"/>
      <w:bookmarkStart w:id="51" w:name="_Toc439994690"/>
      <w:r>
        <w:t>Other Nonfunctional Requirements</w:t>
      </w:r>
      <w:bookmarkEnd w:id="50"/>
    </w:p>
    <w:p w14:paraId="7652E20C" w14:textId="77777777" w:rsidR="000D2AB9" w:rsidRDefault="000D2AB9" w:rsidP="000D2AB9">
      <w:pPr>
        <w:pStyle w:val="Heading2"/>
      </w:pPr>
      <w:bookmarkStart w:id="52" w:name="_Toc441230995"/>
      <w:r>
        <w:t>Performance Requirements</w:t>
      </w:r>
      <w:bookmarkEnd w:id="51"/>
      <w:bookmarkEnd w:id="52"/>
    </w:p>
    <w:p w14:paraId="64B6EA28" w14:textId="77777777" w:rsidR="000D2AB9" w:rsidRDefault="000D2AB9" w:rsidP="000D2AB9">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841EDDA" w14:textId="77777777" w:rsidR="000D2AB9" w:rsidRDefault="000D2AB9" w:rsidP="000D2AB9">
      <w:pPr>
        <w:pStyle w:val="Heading2"/>
      </w:pPr>
      <w:bookmarkStart w:id="53" w:name="_Toc439994691"/>
      <w:bookmarkStart w:id="54" w:name="_Toc441230996"/>
      <w:r>
        <w:t>Safety Requirements</w:t>
      </w:r>
      <w:bookmarkEnd w:id="53"/>
      <w:bookmarkEnd w:id="54"/>
    </w:p>
    <w:p w14:paraId="744E9E8E" w14:textId="77777777" w:rsidR="000D2AB9" w:rsidRDefault="000D2AB9" w:rsidP="000D2AB9">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725B00A" w14:textId="77777777" w:rsidR="000D2AB9" w:rsidRDefault="000D2AB9" w:rsidP="000D2AB9">
      <w:pPr>
        <w:pStyle w:val="Heading2"/>
      </w:pPr>
      <w:bookmarkStart w:id="55" w:name="_Toc439994692"/>
      <w:bookmarkStart w:id="56" w:name="_Toc441230997"/>
      <w:r>
        <w:lastRenderedPageBreak/>
        <w:t>Security Requirements</w:t>
      </w:r>
      <w:bookmarkEnd w:id="55"/>
      <w:bookmarkEnd w:id="56"/>
    </w:p>
    <w:p w14:paraId="4BDF2C40" w14:textId="77777777" w:rsidR="000D2AB9" w:rsidRDefault="000D2AB9" w:rsidP="000D2AB9">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BB16B11" w14:textId="77777777" w:rsidR="000D2AB9" w:rsidRDefault="000D2AB9" w:rsidP="000D2AB9">
      <w:pPr>
        <w:pStyle w:val="Heading2"/>
      </w:pPr>
      <w:bookmarkStart w:id="57" w:name="_Toc439994693"/>
      <w:bookmarkStart w:id="58" w:name="_Toc441230998"/>
      <w:r>
        <w:t>Software Quality Attributes</w:t>
      </w:r>
      <w:bookmarkEnd w:id="57"/>
      <w:bookmarkEnd w:id="58"/>
    </w:p>
    <w:p w14:paraId="70654084" w14:textId="77777777" w:rsidR="000D2AB9" w:rsidRDefault="000D2AB9" w:rsidP="000D2AB9">
      <w:pPr>
        <w:pStyle w:val="template"/>
      </w:pPr>
      <w:r>
        <w:t xml:space="preserve">&lt;Specify any additional quality characteristics for the product that will be important to either the customers or the developers. </w:t>
      </w:r>
      <w:proofErr w:type="gramStart"/>
      <w:r>
        <w:t>Some</w:t>
      </w:r>
      <w:proofErr w:type="gramEnd"/>
      <w:r>
        <w:t xml:space="preserv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76903E2" w14:textId="77777777" w:rsidR="000D2AB9" w:rsidRDefault="000D2AB9" w:rsidP="000D2AB9">
      <w:pPr>
        <w:pStyle w:val="Heading2"/>
      </w:pPr>
      <w:bookmarkStart w:id="59" w:name="_Toc439994694"/>
      <w:bookmarkStart w:id="60" w:name="_Toc441230999"/>
      <w:r>
        <w:t>Business Rules</w:t>
      </w:r>
      <w:bookmarkEnd w:id="59"/>
      <w:bookmarkEnd w:id="60"/>
    </w:p>
    <w:p w14:paraId="12C6DFBA" w14:textId="77777777" w:rsidR="000D2AB9" w:rsidRDefault="000D2AB9" w:rsidP="000D2AB9">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281A853" w14:textId="77777777" w:rsidR="000D2AB9" w:rsidRDefault="000D2AB9" w:rsidP="000D2AB9">
      <w:pPr>
        <w:pStyle w:val="Heading1"/>
      </w:pPr>
      <w:bookmarkStart w:id="61" w:name="_Toc439994695"/>
      <w:bookmarkStart w:id="62" w:name="_Toc441231000"/>
      <w:r>
        <w:t>Other Requirements</w:t>
      </w:r>
      <w:bookmarkEnd w:id="61"/>
      <w:bookmarkEnd w:id="62"/>
    </w:p>
    <w:p w14:paraId="73237C79" w14:textId="77777777" w:rsidR="000D2AB9" w:rsidRDefault="000D2AB9" w:rsidP="000D2AB9">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36B25C5" w14:textId="77777777" w:rsidR="000D2AB9" w:rsidRDefault="000D2AB9" w:rsidP="000D2AB9">
      <w:pPr>
        <w:pStyle w:val="TOCEntry"/>
      </w:pPr>
      <w:bookmarkStart w:id="63" w:name="_Toc439994696"/>
      <w:bookmarkStart w:id="64" w:name="_Toc441231001"/>
      <w:r>
        <w:t>Appendix A: Glossary</w:t>
      </w:r>
      <w:bookmarkEnd w:id="63"/>
      <w:bookmarkEnd w:id="64"/>
    </w:p>
    <w:p w14:paraId="3094BB21" w14:textId="77777777" w:rsidR="000D2AB9" w:rsidRDefault="000D2AB9" w:rsidP="000D2AB9">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54DB9C2E" w14:textId="77777777" w:rsidR="000D2AB9" w:rsidRDefault="000D2AB9" w:rsidP="000D2AB9">
      <w:pPr>
        <w:pStyle w:val="TOCEntry"/>
      </w:pPr>
      <w:bookmarkStart w:id="65" w:name="_Toc439994697"/>
      <w:bookmarkStart w:id="66" w:name="_Toc441231002"/>
      <w:r>
        <w:t>Appendix B: Analysis Models</w:t>
      </w:r>
      <w:bookmarkEnd w:id="65"/>
      <w:bookmarkEnd w:id="66"/>
    </w:p>
    <w:p w14:paraId="08037D96" w14:textId="77777777" w:rsidR="000D2AB9" w:rsidRDefault="000D2AB9" w:rsidP="000D2AB9">
      <w:pPr>
        <w:pStyle w:val="template"/>
        <w:rPr>
          <w:i w:val="0"/>
        </w:rPr>
      </w:pPr>
      <w:r>
        <w:t>&lt;Optionally, include any pertinent analysis models, such as data flow diagrams, class diagrams, state-transition diagrams, or entity-relationship diagrams</w:t>
      </w:r>
      <w:r>
        <w:rPr>
          <w:i w:val="0"/>
        </w:rPr>
        <w:t>.&gt;</w:t>
      </w:r>
    </w:p>
    <w:p w14:paraId="08F5940D" w14:textId="77777777" w:rsidR="000D2AB9" w:rsidRDefault="000D2AB9" w:rsidP="000D2AB9">
      <w:pPr>
        <w:pStyle w:val="TOCEntry"/>
      </w:pPr>
      <w:bookmarkStart w:id="67" w:name="_Toc439994698"/>
      <w:bookmarkStart w:id="68" w:name="_Toc441231003"/>
      <w:r>
        <w:t>Appendix C: To Be Determined List</w:t>
      </w:r>
      <w:bookmarkEnd w:id="67"/>
      <w:bookmarkEnd w:id="68"/>
    </w:p>
    <w:p w14:paraId="503D5ECF" w14:textId="77777777" w:rsidR="000D2AB9" w:rsidRDefault="000D2AB9" w:rsidP="000D2AB9">
      <w:pPr>
        <w:pStyle w:val="template"/>
      </w:pPr>
      <w:r>
        <w:t>&lt;Collect a numbered list of the TBD (to be determined) references that remain in the SRS so they can be tracked to closure.&gt;</w:t>
      </w:r>
    </w:p>
    <w:p w14:paraId="4776FE10" w14:textId="77777777" w:rsidR="00BF6A59" w:rsidRDefault="00B72FC4"/>
    <w:sectPr w:rsidR="00BF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4B12388E"/>
    <w:multiLevelType w:val="hybridMultilevel"/>
    <w:tmpl w:val="D99E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21ECB"/>
    <w:multiLevelType w:val="hybridMultilevel"/>
    <w:tmpl w:val="25AA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917B6"/>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39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0878395">
    <w:abstractNumId w:val="2"/>
  </w:num>
  <w:num w:numId="3" w16cid:durableId="1358434634">
    <w:abstractNumId w:val="3"/>
  </w:num>
  <w:num w:numId="4" w16cid:durableId="1028872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B9"/>
    <w:rsid w:val="00094D5E"/>
    <w:rsid w:val="000D2AB9"/>
    <w:rsid w:val="007056DF"/>
    <w:rsid w:val="00B72FC4"/>
    <w:rsid w:val="00FA2712"/>
    <w:rsid w:val="00FD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0D5A"/>
  <w15:chartTrackingRefBased/>
  <w15:docId w15:val="{CCB92C36-8251-4A7B-BF8A-8A13E8EB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B9"/>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0D2AB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semiHidden/>
    <w:unhideWhenUsed/>
    <w:qFormat/>
    <w:rsid w:val="000D2AB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0D2AB9"/>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0D2AB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0D2AB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0D2AB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0D2AB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0D2AB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0D2AB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AB9"/>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semiHidden/>
    <w:rsid w:val="000D2AB9"/>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semiHidden/>
    <w:rsid w:val="000D2AB9"/>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semiHidden/>
    <w:rsid w:val="000D2AB9"/>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semiHidden/>
    <w:rsid w:val="000D2AB9"/>
    <w:rPr>
      <w:rFonts w:ascii="Arial" w:eastAsia="Times New Roman" w:hAnsi="Arial" w:cs="Times New Roman"/>
      <w:kern w:val="0"/>
      <w:szCs w:val="20"/>
      <w14:ligatures w14:val="none"/>
    </w:rPr>
  </w:style>
  <w:style w:type="character" w:customStyle="1" w:styleId="Heading6Char">
    <w:name w:val="Heading 6 Char"/>
    <w:basedOn w:val="DefaultParagraphFont"/>
    <w:link w:val="Heading6"/>
    <w:semiHidden/>
    <w:rsid w:val="000D2AB9"/>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semiHidden/>
    <w:rsid w:val="000D2AB9"/>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semiHidden/>
    <w:rsid w:val="000D2AB9"/>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semiHidden/>
    <w:rsid w:val="000D2AB9"/>
    <w:rPr>
      <w:rFonts w:ascii="Arial" w:eastAsia="Times New Roman" w:hAnsi="Arial" w:cs="Times New Roman"/>
      <w:i/>
      <w:kern w:val="0"/>
      <w:sz w:val="18"/>
      <w:szCs w:val="20"/>
      <w14:ligatures w14:val="none"/>
    </w:rPr>
  </w:style>
  <w:style w:type="paragraph" w:styleId="TOC1">
    <w:name w:val="toc 1"/>
    <w:basedOn w:val="Normal"/>
    <w:next w:val="Normal"/>
    <w:autoRedefine/>
    <w:semiHidden/>
    <w:unhideWhenUsed/>
    <w:rsid w:val="000D2AB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0D2AB9"/>
    <w:pPr>
      <w:tabs>
        <w:tab w:val="right" w:leader="dot" w:pos="9360"/>
      </w:tabs>
      <w:spacing w:line="220" w:lineRule="exact"/>
      <w:ind w:left="270"/>
      <w:jc w:val="both"/>
    </w:pPr>
    <w:rPr>
      <w:sz w:val="22"/>
    </w:rPr>
  </w:style>
  <w:style w:type="paragraph" w:styleId="Title">
    <w:name w:val="Title"/>
    <w:basedOn w:val="Normal"/>
    <w:link w:val="TitleChar"/>
    <w:qFormat/>
    <w:rsid w:val="000D2AB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D2AB9"/>
    <w:rPr>
      <w:rFonts w:ascii="Arial" w:eastAsia="Times New Roman" w:hAnsi="Arial" w:cs="Times New Roman"/>
      <w:b/>
      <w:kern w:val="28"/>
      <w:sz w:val="64"/>
      <w:szCs w:val="20"/>
      <w14:ligatures w14:val="none"/>
    </w:rPr>
  </w:style>
  <w:style w:type="paragraph" w:customStyle="1" w:styleId="level4">
    <w:name w:val="level 4"/>
    <w:basedOn w:val="Normal"/>
    <w:rsid w:val="000D2AB9"/>
    <w:pPr>
      <w:spacing w:before="120" w:after="120"/>
      <w:ind w:left="634"/>
    </w:pPr>
  </w:style>
  <w:style w:type="paragraph" w:customStyle="1" w:styleId="TOCEntry">
    <w:name w:val="TOCEntry"/>
    <w:basedOn w:val="Normal"/>
    <w:rsid w:val="000D2AB9"/>
    <w:pPr>
      <w:keepNext/>
      <w:keepLines/>
      <w:spacing w:before="120" w:after="240" w:line="240" w:lineRule="atLeast"/>
    </w:pPr>
    <w:rPr>
      <w:b/>
      <w:sz w:val="36"/>
    </w:rPr>
  </w:style>
  <w:style w:type="paragraph" w:customStyle="1" w:styleId="template">
    <w:name w:val="template"/>
    <w:basedOn w:val="Normal"/>
    <w:rsid w:val="000D2AB9"/>
    <w:rPr>
      <w:rFonts w:ascii="Arial" w:hAnsi="Arial"/>
      <w:i/>
      <w:sz w:val="22"/>
    </w:rPr>
  </w:style>
  <w:style w:type="paragraph" w:customStyle="1" w:styleId="level3text">
    <w:name w:val="level 3 text"/>
    <w:basedOn w:val="Normal"/>
    <w:rsid w:val="000D2AB9"/>
    <w:pPr>
      <w:numPr>
        <w:ilvl w:val="12"/>
      </w:numPr>
      <w:spacing w:line="220" w:lineRule="exact"/>
      <w:ind w:left="1350" w:hanging="716"/>
    </w:pPr>
    <w:rPr>
      <w:rFonts w:ascii="Arial" w:hAnsi="Arial"/>
      <w:i/>
      <w:sz w:val="22"/>
    </w:rPr>
  </w:style>
  <w:style w:type="paragraph" w:customStyle="1" w:styleId="requirement">
    <w:name w:val="requirement"/>
    <w:basedOn w:val="level4"/>
    <w:rsid w:val="000D2AB9"/>
    <w:pPr>
      <w:spacing w:before="0" w:after="0"/>
      <w:ind w:left="2348" w:hanging="994"/>
    </w:pPr>
    <w:rPr>
      <w:rFonts w:ascii="Times New Roman" w:hAnsi="Times New Roman"/>
    </w:rPr>
  </w:style>
  <w:style w:type="paragraph" w:customStyle="1" w:styleId="ByLine">
    <w:name w:val="ByLine"/>
    <w:basedOn w:val="Title"/>
    <w:rsid w:val="000D2AB9"/>
    <w:rPr>
      <w:sz w:val="28"/>
    </w:rPr>
  </w:style>
  <w:style w:type="paragraph" w:customStyle="1" w:styleId="line">
    <w:name w:val="line"/>
    <w:basedOn w:val="Title"/>
    <w:rsid w:val="000D2AB9"/>
    <w:pPr>
      <w:pBdr>
        <w:top w:val="single" w:sz="36" w:space="1" w:color="auto"/>
      </w:pBdr>
      <w:spacing w:after="0"/>
    </w:pPr>
    <w:rPr>
      <w:sz w:val="40"/>
    </w:rPr>
  </w:style>
  <w:style w:type="paragraph" w:styleId="ListParagraph">
    <w:name w:val="List Paragraph"/>
    <w:basedOn w:val="Normal"/>
    <w:uiPriority w:val="34"/>
    <w:qFormat/>
    <w:rsid w:val="00B72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62018">
      <w:bodyDiv w:val="1"/>
      <w:marLeft w:val="0"/>
      <w:marRight w:val="0"/>
      <w:marTop w:val="0"/>
      <w:marBottom w:val="0"/>
      <w:divBdr>
        <w:top w:val="none" w:sz="0" w:space="0" w:color="auto"/>
        <w:left w:val="none" w:sz="0" w:space="0" w:color="auto"/>
        <w:bottom w:val="none" w:sz="0" w:space="0" w:color="auto"/>
        <w:right w:val="none" w:sz="0" w:space="0" w:color="auto"/>
      </w:divBdr>
    </w:div>
    <w:div w:id="189785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7</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Roman</dc:creator>
  <cp:keywords/>
  <dc:description/>
  <cp:lastModifiedBy>Wendy Roman</cp:lastModifiedBy>
  <cp:revision>1</cp:revision>
  <dcterms:created xsi:type="dcterms:W3CDTF">2023-06-27T22:32:00Z</dcterms:created>
  <dcterms:modified xsi:type="dcterms:W3CDTF">2023-06-29T04:09:00Z</dcterms:modified>
</cp:coreProperties>
</file>