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rFonts w:ascii="Arial" w:hAnsi="Arial"/>
          <w:b/>
          <w:i w:val="0"/>
          <w:color w:val="000000"/>
          <w:sz w:val="44"/>
        </w:rPr>
        <w:t>PRICE PROPOSAL</w:t>
      </w:r>
    </w:p>
    <w:p>
      <w:pPr>
        <w:spacing w:before="80" w:after="0"/>
      </w:pPr>
    </w:p>
    <w:p>
      <w:pPr>
        <w:jc w:val="center"/>
        <w:pBdr>
          <w:bottom w:val="single" w:sz="4" w:space="6" w:color="000000"/>
        </w:pBdr>
      </w:pPr>
      <w:r>
        <w:rPr>
          <w:sz w:val="10"/>
        </w:rPr>
        <w:t xml:space="preserve"> </w:t>
      </w:r>
    </w:p>
    <w:p>
      <w:pPr>
        <w:spacing w:before="160" w:after="0"/>
      </w:pPr>
    </w:p>
    <w:p>
      <w:pPr>
        <w:spacing w:before="0" w:after="20"/>
      </w:pPr>
      <w:r>
        <w:rPr>
          <w:rFonts w:ascii="Arial" w:hAnsi="Arial"/>
          <w:b/>
          <w:i w:val="0"/>
          <w:color w:val="555555"/>
          <w:sz w:val="18"/>
        </w:rPr>
        <w:t>PROPOSAL #: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333333"/>
          <w:sz w:val="20"/>
        </w:rPr>
        <w:t>[PROP-2026-XXX]</w:t>
      </w:r>
    </w:p>
    <w:p>
      <w:pPr>
        <w:spacing w:before="0" w:after="20"/>
      </w:pPr>
      <w:r>
        <w:rPr>
          <w:rFonts w:ascii="Arial" w:hAnsi="Arial"/>
          <w:b/>
          <w:i w:val="0"/>
          <w:color w:val="555555"/>
          <w:sz w:val="18"/>
        </w:rPr>
        <w:t>DATE: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333333"/>
          <w:sz w:val="20"/>
        </w:rPr>
        <w:t>[Month DD, YYYY]</w:t>
      </w:r>
    </w:p>
    <w:p>
      <w:pPr>
        <w:spacing w:before="0" w:after="20"/>
      </w:pPr>
      <w:r>
        <w:rPr>
          <w:rFonts w:ascii="Arial" w:hAnsi="Arial"/>
          <w:b/>
          <w:i w:val="0"/>
          <w:color w:val="555555"/>
          <w:sz w:val="18"/>
        </w:rPr>
        <w:t>VALID THROUGH: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333333"/>
          <w:sz w:val="20"/>
        </w:rPr>
        <w:t>[Month DD, YYYY] (30 days from proposal date)</w:t>
      </w:r>
    </w:p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555555"/>
                <w:sz w:val="18"/>
              </w:rPr>
              <w:t>PREPARED FOR:</w:t>
            </w:r>
          </w:p>
        </w:tc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/>
                <w:color w:val="555555"/>
                <w:sz w:val="18"/>
              </w:rPr>
              <w:t>PREPARED BY:</w:t>
            </w:r>
          </w:p>
        </w:tc>
      </w:tr>
      <w:tr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20"/>
              </w:rPr>
              <w:t>[Client Name]</w:t>
            </w:r>
          </w:p>
        </w:tc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/>
                <w:color w:val="333333"/>
                <w:sz w:val="20"/>
              </w:rPr>
              <w:t>Kasen Sansonetti</w:t>
            </w:r>
          </w:p>
        </w:tc>
      </w:tr>
      <w:tr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[Client Company]</w:t>
            </w:r>
          </w:p>
        </w:tc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Wetware Labs LLC</w:t>
            </w:r>
          </w:p>
        </w:tc>
      </w:tr>
      <w:tr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[client@email.com]</w:t>
            </w:r>
          </w:p>
        </w:tc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management@wetwareofficial.com</w:t>
            </w:r>
          </w:p>
        </w:tc>
      </w:tr>
    </w:tbl>
    <w:p>
      <w:pPr>
        <w:spacing w:before="160" w:after="0"/>
      </w:pPr>
    </w:p>
    <w:p>
      <w:pPr>
        <w:spacing w:before="360" w:after="160"/>
        <w:pBdr>
          <w:bottom w:val="single" w:sz="3" w:space="3" w:color="000000"/>
        </w:pBdr>
      </w:pPr>
      <w:r>
        <w:rPr>
          <w:rFonts w:ascii="Arial" w:hAnsi="Arial"/>
          <w:b/>
          <w:color w:val="000000"/>
          <w:sz w:val="26"/>
        </w:rPr>
        <w:t>Executive Summary</w:t>
      </w:r>
    </w:p>
    <w:p>
      <w:pPr>
        <w:spacing w:before="80" w:after="160"/>
      </w:pPr>
      <w:r>
        <w:rPr>
          <w:rFonts w:ascii="Arial" w:hAnsi="Arial"/>
          <w:b w:val="0"/>
          <w:i/>
          <w:color w:val="999999"/>
          <w:sz w:val="20"/>
        </w:rPr>
        <w:t>[Brief overview of the project. What problem does the client have? What solution are we proposing? Keep this to 2-3 sentences that set the stage for the rest of the proposal. This should make the client feel understood and confident that we get what they need.]</w:t>
      </w:r>
    </w:p>
    <w:p>
      <w:pPr>
        <w:spacing w:before="360" w:after="160"/>
        <w:pBdr>
          <w:bottom w:val="single" w:sz="3" w:space="3" w:color="000000"/>
        </w:pBdr>
      </w:pPr>
      <w:r>
        <w:rPr>
          <w:rFonts w:ascii="Arial" w:hAnsi="Arial"/>
          <w:b/>
          <w:color w:val="000000"/>
          <w:sz w:val="26"/>
        </w:rPr>
        <w:t>Scope of Work</w:t>
      </w:r>
    </w:p>
    <w:p>
      <w:pPr>
        <w:spacing w:before="80" w:after="160"/>
      </w:pPr>
      <w:r>
        <w:rPr>
          <w:rFonts w:ascii="Arial" w:hAnsi="Arial"/>
          <w:b w:val="0"/>
          <w:i w:val="0"/>
          <w:color w:val="333333"/>
          <w:sz w:val="20"/>
        </w:rPr>
        <w:t>The following outlines the deliverables and services included in this proposal: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222222"/>
            <w:tcBorders>
              <w:top w:val="single" w:sz="4" w:space="0" w:color="222222"/>
              <w:bottom w:val="single" w:sz="4" w:space="0" w:color="222222"/>
              <w:left w:val="single" w:sz="4" w:space="0" w:color="222222"/>
              <w:right w:val="single" w:sz="4" w:space="0" w:color="222222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222222"/>
            <w:tcBorders>
              <w:top w:val="single" w:sz="4" w:space="0" w:color="222222"/>
              <w:bottom w:val="single" w:sz="4" w:space="0" w:color="222222"/>
              <w:left w:val="single" w:sz="4" w:space="0" w:color="222222"/>
              <w:right w:val="single" w:sz="4" w:space="0" w:color="222222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760"/>
            <w:shd w:val="clear" w:color="auto" w:fill="222222"/>
            <w:tcBorders>
              <w:top w:val="single" w:sz="4" w:space="0" w:color="222222"/>
              <w:bottom w:val="single" w:sz="4" w:space="0" w:color="222222"/>
              <w:left w:val="single" w:sz="4" w:space="0" w:color="222222"/>
              <w:right w:val="single" w:sz="4" w:space="0" w:color="222222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72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28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Discovery &amp; Strategy</w:t>
            </w:r>
          </w:p>
        </w:tc>
        <w:tc>
          <w:tcPr>
            <w:tcW w:type="dxa" w:w="576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555555"/>
                <w:sz w:val="19"/>
              </w:rPr>
              <w:t>[Research, competitor analysis, sitemap planning, content strategy]</w:t>
            </w:r>
          </w:p>
        </w:tc>
      </w:tr>
      <w:tr>
        <w:tc>
          <w:tcPr>
            <w:tcW w:type="dxa" w:w="72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28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Design</w:t>
            </w:r>
          </w:p>
        </w:tc>
        <w:tc>
          <w:tcPr>
            <w:tcW w:type="dxa" w:w="576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555555"/>
                <w:sz w:val="19"/>
              </w:rPr>
              <w:t>[Wireframes, UI/UX design, brand integration, responsive mockups]</w:t>
            </w:r>
          </w:p>
        </w:tc>
      </w:tr>
      <w:tr>
        <w:tc>
          <w:tcPr>
            <w:tcW w:type="dxa" w:w="72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28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Development</w:t>
            </w:r>
          </w:p>
        </w:tc>
        <w:tc>
          <w:tcPr>
            <w:tcW w:type="dxa" w:w="576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555555"/>
                <w:sz w:val="19"/>
              </w:rPr>
              <w:t>[Front-end build, CMS integration, custom functionality, API connections]</w:t>
            </w:r>
          </w:p>
        </w:tc>
      </w:tr>
      <w:tr>
        <w:tc>
          <w:tcPr>
            <w:tcW w:type="dxa" w:w="72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28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Content &amp; SEO</w:t>
            </w:r>
          </w:p>
        </w:tc>
        <w:tc>
          <w:tcPr>
            <w:tcW w:type="dxa" w:w="576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555555"/>
                <w:sz w:val="19"/>
              </w:rPr>
              <w:t>[On-page SEO, meta tags, image optimization, copywriting assistance]</w:t>
            </w:r>
          </w:p>
        </w:tc>
      </w:tr>
      <w:tr>
        <w:tc>
          <w:tcPr>
            <w:tcW w:type="dxa" w:w="72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28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Testing &amp; Launch</w:t>
            </w:r>
          </w:p>
        </w:tc>
        <w:tc>
          <w:tcPr>
            <w:tcW w:type="dxa" w:w="576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555555"/>
                <w:sz w:val="19"/>
              </w:rPr>
              <w:t>[Cross-browser testing, performance optimization, deployment, DNS setup]</w:t>
            </w:r>
          </w:p>
        </w:tc>
      </w:tr>
      <w:tr>
        <w:tc>
          <w:tcPr>
            <w:tcW w:type="dxa" w:w="72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28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Post-Launch Support</w:t>
            </w:r>
          </w:p>
        </w:tc>
        <w:tc>
          <w:tcPr>
            <w:tcW w:type="dxa" w:w="576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555555"/>
                <w:sz w:val="19"/>
              </w:rPr>
              <w:t>[30-day bug fixes, training session, documentation handoff]</w:t>
            </w:r>
          </w:p>
        </w:tc>
      </w:tr>
    </w:tbl>
    <w:p>
      <w:pPr>
        <w:spacing w:before="160" w:after="0"/>
      </w:pPr>
    </w:p>
    <w:p>
      <w:pPr>
        <w:spacing w:before="360" w:after="160"/>
        <w:pBdr>
          <w:bottom w:val="single" w:sz="3" w:space="3" w:color="000000"/>
        </w:pBdr>
      </w:pPr>
      <w:r>
        <w:rPr>
          <w:rFonts w:ascii="Arial" w:hAnsi="Arial"/>
          <w:b/>
          <w:color w:val="000000"/>
          <w:sz w:val="26"/>
        </w:rPr>
        <w:t>Pricing</w:t>
      </w:r>
    </w:p>
    <w:p>
      <w:pPr>
        <w:spacing w:before="80" w:after="160"/>
      </w:pPr>
      <w:r>
        <w:rPr>
          <w:rFonts w:ascii="Arial" w:hAnsi="Arial"/>
          <w:b w:val="0"/>
          <w:i w:val="0"/>
          <w:color w:val="333333"/>
          <w:sz w:val="20"/>
        </w:rPr>
        <w:t>All pricing below is for the complete scope of work as described above.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222222"/>
            <w:tcBorders>
              <w:top w:val="single" w:sz="4" w:space="0" w:color="222222"/>
              <w:bottom w:val="single" w:sz="4" w:space="0" w:color="222222"/>
              <w:left w:val="single" w:sz="4" w:space="0" w:color="222222"/>
              <w:right w:val="single" w:sz="4" w:space="0" w:color="222222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880"/>
            <w:shd w:val="clear" w:color="auto" w:fill="222222"/>
            <w:tcBorders>
              <w:top w:val="single" w:sz="4" w:space="0" w:color="222222"/>
              <w:bottom w:val="single" w:sz="4" w:space="0" w:color="222222"/>
              <w:left w:val="single" w:sz="4" w:space="0" w:color="222222"/>
              <w:right w:val="single" w:sz="4" w:space="0" w:color="222222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64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Discovery &amp; Strategy</w:t>
            </w:r>
          </w:p>
        </w:tc>
        <w:tc>
          <w:tcPr>
            <w:tcW w:type="dxa" w:w="28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$XXX</w:t>
            </w:r>
          </w:p>
        </w:tc>
      </w:tr>
      <w:tr>
        <w:tc>
          <w:tcPr>
            <w:tcW w:type="dxa" w:w="64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Design</w:t>
            </w:r>
          </w:p>
        </w:tc>
        <w:tc>
          <w:tcPr>
            <w:tcW w:type="dxa" w:w="28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$X,XXX</w:t>
            </w:r>
          </w:p>
        </w:tc>
      </w:tr>
      <w:tr>
        <w:tc>
          <w:tcPr>
            <w:tcW w:type="dxa" w:w="64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Development</w:t>
            </w:r>
          </w:p>
        </w:tc>
        <w:tc>
          <w:tcPr>
            <w:tcW w:type="dxa" w:w="28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$X,XXX</w:t>
            </w:r>
          </w:p>
        </w:tc>
      </w:tr>
      <w:tr>
        <w:tc>
          <w:tcPr>
            <w:tcW w:type="dxa" w:w="64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Content &amp; SEO</w:t>
            </w:r>
          </w:p>
        </w:tc>
        <w:tc>
          <w:tcPr>
            <w:tcW w:type="dxa" w:w="28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$XXX</w:t>
            </w:r>
          </w:p>
        </w:tc>
      </w:tr>
      <w:tr>
        <w:tc>
          <w:tcPr>
            <w:tcW w:type="dxa" w:w="64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Testing &amp; Launch</w:t>
            </w:r>
          </w:p>
        </w:tc>
        <w:tc>
          <w:tcPr>
            <w:tcW w:type="dxa" w:w="28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$XXX</w:t>
            </w:r>
          </w:p>
        </w:tc>
      </w:tr>
      <w:tr>
        <w:tc>
          <w:tcPr>
            <w:tcW w:type="dxa" w:w="64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Post-Launch Support (30 days)</w:t>
            </w:r>
          </w:p>
        </w:tc>
        <w:tc>
          <w:tcPr>
            <w:tcW w:type="dxa" w:w="28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Included</w:t>
            </w:r>
          </w:p>
        </w:tc>
      </w:tr>
      <w:tr>
        <w:tc>
          <w:tcPr>
            <w:tcW w:type="dxa" w:w="6480"/>
            <w:shd w:val="clear" w:color="auto" w:fill="EEEEEE"/>
            <w:tcBorders>
              <w:top w:val="single" w:sz="6" w:space="0" w:color="222222"/>
              <w:bottom w:val="single" w:sz="6" w:space="0" w:color="222222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TOTAL</w:t>
            </w:r>
          </w:p>
        </w:tc>
        <w:tc>
          <w:tcPr>
            <w:tcW w:type="dxa" w:w="2880"/>
            <w:shd w:val="clear" w:color="auto" w:fill="EEEEEE"/>
            <w:tcBorders>
              <w:top w:val="single" w:sz="6" w:space="0" w:color="222222"/>
              <w:bottom w:val="single" w:sz="6" w:space="0" w:color="222222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$X,XXX</w:t>
            </w:r>
          </w:p>
        </w:tc>
      </w:tr>
    </w:tbl>
    <w:p>
      <w:pPr>
        <w:spacing w:before="160" w:after="0"/>
      </w:pPr>
    </w:p>
    <w:p>
      <w:pPr>
        <w:spacing w:before="360" w:after="160"/>
        <w:pBdr>
          <w:bottom w:val="single" w:sz="3" w:space="3" w:color="000000"/>
        </w:pBdr>
      </w:pPr>
      <w:r>
        <w:rPr>
          <w:rFonts w:ascii="Arial" w:hAnsi="Arial"/>
          <w:b/>
          <w:color w:val="000000"/>
          <w:sz w:val="26"/>
        </w:rPr>
        <w:t>Estimated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22222"/>
            <w:tcBorders>
              <w:top w:val="single" w:sz="4" w:space="0" w:color="222222"/>
              <w:bottom w:val="single" w:sz="4" w:space="0" w:color="222222"/>
              <w:left w:val="single" w:sz="4" w:space="0" w:color="222222"/>
              <w:right w:val="single" w:sz="4" w:space="0" w:color="222222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6480"/>
            <w:shd w:val="clear" w:color="auto" w:fill="222222"/>
            <w:tcBorders>
              <w:top w:val="single" w:sz="4" w:space="0" w:color="222222"/>
              <w:bottom w:val="single" w:sz="4" w:space="0" w:color="222222"/>
              <w:left w:val="single" w:sz="4" w:space="0" w:color="222222"/>
              <w:right w:val="single" w:sz="4" w:space="0" w:color="222222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28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Week 1-2</w:t>
            </w:r>
          </w:p>
        </w:tc>
        <w:tc>
          <w:tcPr>
            <w:tcW w:type="dxa" w:w="64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Discovery &amp; Strategy</w:t>
            </w:r>
          </w:p>
        </w:tc>
      </w:tr>
      <w:tr>
        <w:tc>
          <w:tcPr>
            <w:tcW w:type="dxa" w:w="28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Week 3-4</w:t>
            </w:r>
          </w:p>
        </w:tc>
        <w:tc>
          <w:tcPr>
            <w:tcW w:type="dxa" w:w="64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Design &amp; Revisions</w:t>
            </w:r>
          </w:p>
        </w:tc>
      </w:tr>
      <w:tr>
        <w:tc>
          <w:tcPr>
            <w:tcW w:type="dxa" w:w="28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Week 5-7</w:t>
            </w:r>
          </w:p>
        </w:tc>
        <w:tc>
          <w:tcPr>
            <w:tcW w:type="dxa" w:w="64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Development</w:t>
            </w:r>
          </w:p>
        </w:tc>
      </w:tr>
      <w:tr>
        <w:tc>
          <w:tcPr>
            <w:tcW w:type="dxa" w:w="28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Week 8</w:t>
            </w:r>
          </w:p>
        </w:tc>
        <w:tc>
          <w:tcPr>
            <w:tcW w:type="dxa" w:w="6480"/>
            <w:shd w:val="clear" w:color="auto" w:fill="FFFFFF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Content, SEO &amp; Testing</w:t>
            </w:r>
          </w:p>
        </w:tc>
      </w:tr>
      <w:tr>
        <w:tc>
          <w:tcPr>
            <w:tcW w:type="dxa" w:w="28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9"/>
              </w:rPr>
              <w:t>Week 9</w:t>
            </w:r>
          </w:p>
        </w:tc>
        <w:tc>
          <w:tcPr>
            <w:tcW w:type="dxa" w:w="6480"/>
            <w:shd w:val="clear" w:color="auto" w:fill="F5F5F5"/>
            <w:tcBorders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  <w:t>Launch &amp; Handoff</w:t>
            </w:r>
          </w:p>
        </w:tc>
      </w:tr>
    </w:tbl>
    <w:p>
      <w:pPr>
        <w:spacing w:before="80" w:after="160"/>
      </w:pPr>
      <w:r>
        <w:rPr>
          <w:rFonts w:ascii="Arial" w:hAnsi="Arial"/>
          <w:b w:val="0"/>
          <w:i/>
          <w:color w:val="555555"/>
          <w:sz w:val="18"/>
        </w:rPr>
        <w:t>* Timeline is an estimate and may vary based on client feedback turnaround times and scope changes.</w:t>
      </w:r>
    </w:p>
    <w:p>
      <w:pPr>
        <w:spacing w:before="360" w:after="160"/>
        <w:pBdr>
          <w:bottom w:val="single" w:sz="3" w:space="3" w:color="000000"/>
        </w:pBdr>
      </w:pPr>
      <w:r>
        <w:rPr>
          <w:rFonts w:ascii="Arial" w:hAnsi="Arial"/>
          <w:b/>
          <w:color w:val="000000"/>
          <w:sz w:val="26"/>
        </w:rPr>
        <w:t>Terms &amp; Conditions</w:t>
      </w:r>
    </w:p>
    <w:p>
      <w:pPr>
        <w:spacing w:before="40" w:after="80"/>
      </w:pPr>
      <w:r>
        <w:rPr>
          <w:rFonts w:ascii="Arial" w:hAnsi="Arial"/>
          <w:b/>
          <w:color w:val="333333"/>
          <w:sz w:val="19"/>
        </w:rPr>
        <w:t>Payment Schedule:</w:t>
      </w:r>
      <w:r>
        <w:rPr>
          <w:rFonts w:ascii="Arial" w:hAnsi="Arial"/>
          <w:color w:val="333333"/>
          <w:sz w:val="19"/>
        </w:rPr>
        <w:t xml:space="preserve"> 50% deposit due upon acceptance of this proposal. Remaining 50% due upon project completion and prior to launch.</w:t>
      </w:r>
    </w:p>
    <w:p>
      <w:pPr>
        <w:spacing w:before="40" w:after="80"/>
      </w:pPr>
      <w:r>
        <w:rPr>
          <w:rFonts w:ascii="Arial" w:hAnsi="Arial"/>
          <w:b/>
          <w:color w:val="333333"/>
          <w:sz w:val="19"/>
        </w:rPr>
        <w:t>Revisions:</w:t>
      </w:r>
      <w:r>
        <w:rPr>
          <w:rFonts w:ascii="Arial" w:hAnsi="Arial"/>
          <w:color w:val="333333"/>
          <w:sz w:val="19"/>
        </w:rPr>
        <w:t xml:space="preserve"> This proposal includes up to two (2) rounds of design revisions. Additional revisions will be billed at $150/hour.</w:t>
      </w:r>
    </w:p>
    <w:p>
      <w:pPr>
        <w:spacing w:before="40" w:after="80"/>
      </w:pPr>
      <w:r>
        <w:rPr>
          <w:rFonts w:ascii="Arial" w:hAnsi="Arial"/>
          <w:b/>
          <w:color w:val="333333"/>
          <w:sz w:val="19"/>
        </w:rPr>
        <w:t>Content:</w:t>
      </w:r>
      <w:r>
        <w:rPr>
          <w:rFonts w:ascii="Arial" w:hAnsi="Arial"/>
          <w:color w:val="333333"/>
          <w:sz w:val="19"/>
        </w:rPr>
        <w:t xml:space="preserve"> Client is responsible for providing all written content and media assets unless content creation is included in the scope above.</w:t>
      </w:r>
    </w:p>
    <w:p>
      <w:pPr>
        <w:spacing w:before="40" w:after="80"/>
      </w:pPr>
      <w:r>
        <w:rPr>
          <w:rFonts w:ascii="Arial" w:hAnsi="Arial"/>
          <w:b/>
          <w:color w:val="333333"/>
          <w:sz w:val="19"/>
        </w:rPr>
        <w:t>Timeline:</w:t>
      </w:r>
      <w:r>
        <w:rPr>
          <w:rFonts w:ascii="Arial" w:hAnsi="Arial"/>
          <w:color w:val="333333"/>
          <w:sz w:val="19"/>
        </w:rPr>
        <w:t xml:space="preserve"> The estimated timeline assumes timely client feedback (within 3 business days per review cycle). Delays in feedback may extend the project timeline.</w:t>
      </w:r>
    </w:p>
    <w:p>
      <w:pPr>
        <w:spacing w:before="40" w:after="80"/>
      </w:pPr>
      <w:r>
        <w:rPr>
          <w:rFonts w:ascii="Arial" w:hAnsi="Arial"/>
          <w:b/>
          <w:color w:val="333333"/>
          <w:sz w:val="19"/>
        </w:rPr>
        <w:t>Ownership:</w:t>
      </w:r>
      <w:r>
        <w:rPr>
          <w:rFonts w:ascii="Arial" w:hAnsi="Arial"/>
          <w:color w:val="333333"/>
          <w:sz w:val="19"/>
        </w:rPr>
        <w:t xml:space="preserve"> Upon receipt of final payment, all deliverables and source files become the sole property of the client.</w:t>
      </w:r>
    </w:p>
    <w:p>
      <w:pPr>
        <w:spacing w:before="40" w:after="80"/>
      </w:pPr>
      <w:r>
        <w:rPr>
          <w:rFonts w:ascii="Arial" w:hAnsi="Arial"/>
          <w:b/>
          <w:color w:val="333333"/>
          <w:sz w:val="19"/>
        </w:rPr>
        <w:t>Confidentiality:</w:t>
      </w:r>
      <w:r>
        <w:rPr>
          <w:rFonts w:ascii="Arial" w:hAnsi="Arial"/>
          <w:color w:val="333333"/>
          <w:sz w:val="19"/>
        </w:rPr>
        <w:t xml:space="preserve"> Both parties agree to keep all project details, pricing, and proprietary information confidential.</w:t>
      </w:r>
    </w:p>
    <w:p>
      <w:pPr>
        <w:spacing w:before="40" w:after="80"/>
      </w:pPr>
      <w:r>
        <w:rPr>
          <w:rFonts w:ascii="Arial" w:hAnsi="Arial"/>
          <w:b/>
          <w:color w:val="333333"/>
          <w:sz w:val="19"/>
        </w:rPr>
        <w:t>Cancellation:</w:t>
      </w:r>
      <w:r>
        <w:rPr>
          <w:rFonts w:ascii="Arial" w:hAnsi="Arial"/>
          <w:color w:val="333333"/>
          <w:sz w:val="19"/>
        </w:rPr>
        <w:t xml:space="preserve"> Either party may cancel this agreement with 14 days written notice. Client will be invoiced for all work completed to date.</w:t>
      </w:r>
    </w:p>
    <w:p>
      <w:pPr>
        <w:spacing w:before="160" w:after="0"/>
      </w:pPr>
    </w:p>
    <w:p>
      <w:pPr>
        <w:spacing w:before="360" w:after="160"/>
        <w:pBdr>
          <w:bottom w:val="single" w:sz="3" w:space="3" w:color="000000"/>
        </w:pBdr>
      </w:pPr>
      <w:r>
        <w:rPr>
          <w:rFonts w:ascii="Arial" w:hAnsi="Arial"/>
          <w:b/>
          <w:color w:val="000000"/>
          <w:sz w:val="26"/>
        </w:rPr>
        <w:t>Acceptance</w:t>
      </w:r>
    </w:p>
    <w:p>
      <w:pPr>
        <w:spacing w:before="80" w:after="240"/>
      </w:pPr>
      <w:r>
        <w:rPr>
          <w:rFonts w:ascii="Arial" w:hAnsi="Arial"/>
          <w:b w:val="0"/>
          <w:i w:val="0"/>
          <w:color w:val="333333"/>
          <w:sz w:val="20"/>
        </w:rPr>
        <w:t>By signing below, you agree to the scope of work, pricing, and terms outlined in this proposal. This proposal is valid for 30 days from the date listed above.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555555"/>
                <w:sz w:val="18"/>
              </w:rPr>
              <w:t>CLIENT</w:t>
            </w:r>
          </w:p>
        </w:tc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/>
                <w:color w:val="555555"/>
                <w:sz w:val="18"/>
              </w:rPr>
              <w:t>WETWARE LABS LLC</w:t>
            </w:r>
          </w:p>
        </w:tc>
      </w:tr>
      <w:tr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</w:r>
          </w:p>
        </w:tc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9"/>
              </w:rPr>
            </w:r>
          </w:p>
        </w:tc>
      </w:tr>
      <w:tr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CCCCCC"/>
                <w:sz w:val="20"/>
              </w:rPr>
              <w:t>____________________________________</w:t>
            </w:r>
          </w:p>
        </w:tc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CCCCCC"/>
                <w:sz w:val="20"/>
              </w:rPr>
              <w:t>____________________________________</w:t>
            </w:r>
          </w:p>
        </w:tc>
      </w:tr>
      <w:tr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Signature</w:t>
            </w:r>
          </w:p>
        </w:tc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  <w:t>Kasen Sansonetti, CEO</w:t>
            </w:r>
          </w:p>
        </w:tc>
      </w:tr>
      <w:tr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555555"/>
                <w:sz w:val="18"/>
              </w:rPr>
              <w:t>Date: _______________</w:t>
            </w:r>
          </w:p>
        </w:tc>
        <w:tc>
          <w:tcPr>
            <w:tcW w:type="dxa" w:w="4680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color w:val="555555"/>
                <w:sz w:val="18"/>
              </w:rPr>
              <w:t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1" w:space="3"/>
      </w:pBdr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Wetware Labs LLC  |  Confidential  |  Page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2" w:space="5"/>
      </w:pBdr>
      <w:spacing w:after="0"/>
      <w:jc w:val="right"/>
    </w:pPr>
    <w:r>
      <w:drawing>
        <wp:inline distT="0" distB="0" distL="0" distR="0">
          <wp:extent cx="1647825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40"/>
      <w:jc w:val="right"/>
    </w:pPr>
    <w:r>
      <w:rPr>
        <w:rFonts w:ascii="Arial" w:cs="Arial" w:eastAsia="Arial" w:hAnsi="Arial"/>
        <w:i w:val="false"/>
        <w:iCs w:val="false"/>
        <w:color w:val="555555"/>
        <w:sz w:val="32"/>
        <w:szCs w:val="32"/>
      </w:rPr>
      <w:t xml:space="preserve">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e4c3809d48bb06d056c48baf5f46ebaad14cf5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2026-02-25T22:38:21.843Z</dcterms:created>
  <dcterms:modified xsi:type="dcterms:W3CDTF">2026-02-25T22:38:21.864Z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