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YIAI Center V0.5.13 版本规划</w:t>
      </w:r>
    </w:p>
    <w:p>
      <w:pPr>
        <w:ind w:left="360"/>
        <w:shd w:val="clear" w:color="auto" w:fill="F6F8FA"/>
      </w:pPr>
      <w:r>
        <w:t xml:space="preserve">文档版本：V0.5.13</w:t>
      </w:r>
    </w:p>
    <w:p>
      <w:pPr>
        <w:ind w:left="360"/>
        <w:shd w:val="clear" w:color="auto" w:fill="F6F8FA"/>
      </w:pPr>
      <w:r>
        <w:t xml:space="preserve">创建日期：2026-07-21</w:t>
      </w:r>
    </w:p>
    <w:p>
      <w:pPr>
        <w:ind w:left="360"/>
        <w:shd w:val="clear" w:color="auto" w:fill="F6F8FA"/>
      </w:pPr>
      <w:r>
        <w:t xml:space="preserve">更新日期：2026-07-22</w:t>
      </w:r>
    </w:p>
    <w:p>
      <w:pPr>
        <w:ind w:left="360"/>
        <w:shd w:val="clear" w:color="auto" w:fill="F6F8FA"/>
      </w:pPr>
      <w:r>
        <w:t xml:space="preserve">规划区间：V0.5.10—V0.5.13</w:t>
      </w:r>
    </w:p>
    <w:p>
      <w:pPr>
        <w:ind w:left="360"/>
        <w:shd w:val="clear" w:color="auto" w:fill="F6F8FA"/>
      </w:pPr>
      <w:r>
        <w:t xml:space="preserve">实施状态：四个版本已按顺序实现、测试、发布，并迁移到 Ubuntu 小主机</w:t>
      </w:r>
    </w:p>
    <w:p>
      <w:pPr>
        <w:pStyle w:val="Heading2"/>
      </w:pPr>
      <w:r>
        <w:t xml:space="preserve">1. 总目标</w:t>
      </w:r>
    </w:p>
    <w:p>
      <w:r>
        <w:t xml:space="preserve">本轮用四个连续 Release 完成一条可解释的工单业务路径：</w:t>
      </w:r>
    </w:p>
    <w:p>
      <w:r>
        <w:t xml:space="preserve">真实查询 → 创建前确认 → 更新/关闭/软删除 → 无限轮员工与 AI 共驾</w:t>
      </w:r>
    </w:p>
    <w:p>
      <w:r>
        <w:t xml:space="preserve">各版本都遵守同一产品边界：能力在垂直 Agent 中装配，Candidate Release 冻结绑定，人工发布后从下一条新消息生效，历史 Run 保留旧快照。</w:t>
      </w:r>
    </w:p>
    <w:p>
      <w:pPr>
        <w:pStyle w:val="Heading2"/>
      </w:pPr>
      <w:r>
        <w:t xml:space="preserve">2. V0.5.10：只读工单</w:t>
      </w:r>
    </w:p>
    <w:p>
      <w:pPr>
        <w:pStyle w:val="Heading3"/>
      </w:pPr>
      <w:r>
        <w:t xml:space="preserve">目标</w:t>
      </w:r>
    </w:p>
    <w:p>
      <w:r>
        <w:t xml:space="preserve">让工单 Agent 能够查询真实工单列表和详情，并在 Run 详情中展示 Tool 参数与结果。</w:t>
      </w:r>
    </w:p>
    <w:p>
      <w:pPr>
        <w:pStyle w:val="Heading3"/>
      </w:pPr>
      <w:r>
        <w:t xml:space="preserve">已完成</w:t>
      </w:r>
    </w:p>
    <w:p>
      <w:pPr>
        <w:ind w:left="360"/>
      </w:pPr>
      <w:r>
        <w:t xml:space="preserve">- 新增 work_orders 数据表和三条领域无关演示记录。</w:t>
      </w:r>
    </w:p>
    <w:p>
      <w:pPr>
        <w:ind w:left="360"/>
      </w:pPr>
      <w:r>
        <w:t xml:space="preserve">- 新增 list_work_orders 和 get_work_order。</w:t>
      </w:r>
    </w:p>
    <w:p>
      <w:pPr>
        <w:ind w:left="360"/>
      </w:pPr>
      <w:r>
        <w:t xml:space="preserve">- Tool 在工单 Agent 页面装配，不在 Tool 页面反向选择 Agent。</w:t>
      </w:r>
    </w:p>
    <w:p>
      <w:pPr>
        <w:ind w:left="360"/>
      </w:pPr>
      <w:r>
        <w:t xml:space="preserve">- Candidate Diff 展示 Tool 绑定变化。</w:t>
      </w:r>
    </w:p>
    <w:p>
      <w:pPr>
        <w:ind w:left="360"/>
      </w:pPr>
      <w:r>
        <w:t xml:space="preserve">- Router 使用 Release 中的 Agent 与 Tool 描述进行选择。</w:t>
      </w:r>
    </w:p>
    <w:p>
      <w:pPr>
        <w:ind w:left="360"/>
      </w:pPr>
      <w:r>
        <w:t xml:space="preserve">- 主模型异常时根据真实 Tool 结果生成确定性降级回答。</w:t>
      </w:r>
    </w:p>
    <w:p>
      <w:pPr>
        <w:pStyle w:val="Heading3"/>
      </w:pPr>
      <w:r>
        <w:t xml:space="preserve">正式 Release</w:t>
      </w:r>
    </w:p>
    <w:p>
      <w:pPr>
        <w:ind w:left="360"/>
      </w:pPr>
      <w:r>
        <w:t xml:space="preserve">- 版本：V0.5.10-work-order-read</w:t>
      </w:r>
    </w:p>
    <w:p>
      <w:pPr>
        <w:ind w:left="360"/>
      </w:pPr>
      <w:r>
        <w:t xml:space="preserve">- Release ID：rel_92d43c98147844979b5c936a3eb03730</w:t>
      </w:r>
    </w:p>
    <w:p>
      <w:pPr>
        <w:ind w:left="360"/>
      </w:pPr>
      <w:r>
        <w:t xml:space="preserve">- 代表 Run：run_7a9e0856d25b452e8bbe0202704beee6</w:t>
      </w:r>
    </w:p>
    <w:p>
      <w:pPr>
        <w:pStyle w:val="Heading2"/>
      </w:pPr>
      <w:r>
        <w:t xml:space="preserve">3. V0.5.11：创建、确认与幂等</w:t>
      </w:r>
    </w:p>
    <w:p>
      <w:pPr>
        <w:pStyle w:val="Heading3"/>
      </w:pPr>
      <w:r>
        <w:t xml:space="preserve">目标</w:t>
      </w:r>
    </w:p>
    <w:p>
      <w:r>
        <w:t xml:space="preserve">把“我要创建工单”从流程说明升级为真实写入，同时确保确认前不落库、重复确认不重复创建。</w:t>
      </w:r>
    </w:p>
    <w:p>
      <w:pPr>
        <w:pStyle w:val="Heading3"/>
      </w:pPr>
      <w:r>
        <w:t xml:space="preserve">已完成</w:t>
      </w:r>
    </w:p>
    <w:p>
      <w:pPr>
        <w:ind w:left="360"/>
      </w:pPr>
      <w:r>
        <w:t xml:space="preserve">- 新增 create_work_order。</w:t>
      </w:r>
    </w:p>
    <w:p>
      <w:pPr>
        <w:ind w:left="360"/>
      </w:pPr>
      <w:r>
        <w:t xml:space="preserve">- 从自然语言提取主题、描述、类别和优先级。</w:t>
      </w:r>
    </w:p>
    <w:p>
      <w:pPr>
        <w:ind w:left="360"/>
      </w:pPr>
      <w:r>
        <w:t xml:space="preserve">- 新增 Action Gateway 草稿、确认和收据。</w:t>
      </w:r>
    </w:p>
    <w:p>
      <w:pPr>
        <w:ind w:left="360"/>
      </w:pPr>
      <w:r>
        <w:t xml:space="preserve">- 一次性确认令牌只在浏览器出现，服务端只保存哈希。</w:t>
      </w:r>
    </w:p>
    <w:p>
      <w:pPr>
        <w:ind w:left="360"/>
      </w:pPr>
      <w:r>
        <w:t xml:space="preserve">- 幂等键防止重复执行。</w:t>
      </w:r>
    </w:p>
    <w:p>
      <w:pPr>
        <w:ind w:left="360"/>
      </w:pPr>
      <w:r>
        <w:t xml:space="preserve">- 确认动作创建独立 Run，并固定原 Action 的 Release。</w:t>
      </w:r>
    </w:p>
    <w:p>
      <w:pPr>
        <w:pStyle w:val="Heading3"/>
      </w:pPr>
      <w:r>
        <w:t xml:space="preserve">正式 Release</w:t>
      </w:r>
    </w:p>
    <w:p>
      <w:pPr>
        <w:ind w:left="360"/>
      </w:pPr>
      <w:r>
        <w:t xml:space="preserve">- 版本：V0.5.11-work-order-create</w:t>
      </w:r>
    </w:p>
    <w:p>
      <w:pPr>
        <w:ind w:left="360"/>
      </w:pPr>
      <w:r>
        <w:t xml:space="preserve">- Release ID：rel_98359d126d3f4202b3a0e35bd7c2bcef</w:t>
      </w:r>
    </w:p>
    <w:p>
      <w:pPr>
        <w:ind w:left="360"/>
      </w:pPr>
      <w:r>
        <w:t xml:space="preserve">- 草稿 Run：run_eb63354876194ab599ed4b9ac4dce571</w:t>
      </w:r>
    </w:p>
    <w:p>
      <w:pPr>
        <w:ind w:left="360"/>
      </w:pPr>
      <w:r>
        <w:t xml:space="preserve">- 确认 Run：run_bfb5e4f21ab64a239794db14f4bcf3b6</w:t>
      </w:r>
    </w:p>
    <w:p>
      <w:pPr>
        <w:ind w:left="360"/>
      </w:pPr>
      <w:r>
        <w:t xml:space="preserve">- Action：action_68780600b79a4145ab862c6c8b477656</w:t>
      </w:r>
    </w:p>
    <w:p>
      <w:pPr>
        <w:pStyle w:val="Heading2"/>
      </w:pPr>
      <w:r>
        <w:t xml:space="preserve">4. V0.5.12：更新、关闭与软删除</w:t>
      </w:r>
    </w:p>
    <w:p>
      <w:pPr>
        <w:pStyle w:val="Heading3"/>
      </w:pPr>
      <w:r>
        <w:t xml:space="preserve">目标</w:t>
      </w:r>
    </w:p>
    <w:p>
      <w:r>
        <w:t xml:space="preserve">将修改类操作统一纳入 Action Gateway，并对删除实施更严格的确认与审计。</w:t>
      </w:r>
    </w:p>
    <w:p>
      <w:pPr>
        <w:pStyle w:val="Heading3"/>
      </w:pPr>
      <w:r>
        <w:t xml:space="preserve">已完成</w:t>
      </w:r>
    </w:p>
    <w:p>
      <w:pPr>
        <w:ind w:left="360"/>
      </w:pPr>
      <w:r>
        <w:t xml:space="preserve">- 新增 update_work_order。</w:t>
      </w:r>
    </w:p>
    <w:p>
      <w:pPr>
        <w:ind w:left="360"/>
      </w:pPr>
      <w:r>
        <w:t xml:space="preserve">- 新增 close_work_order。</w:t>
      </w:r>
    </w:p>
    <w:p>
      <w:pPr>
        <w:ind w:left="360"/>
      </w:pPr>
      <w:r>
        <w:t xml:space="preserve">- 新增 delete_work_order。</w:t>
      </w:r>
    </w:p>
    <w:p>
      <w:pPr>
        <w:ind w:left="360"/>
      </w:pPr>
      <w:r>
        <w:t xml:space="preserve">- 更新和关闭展示执行前后差异，确认一次后执行。</w:t>
      </w:r>
    </w:p>
    <w:p>
      <w:pPr>
        <w:ind w:left="360"/>
      </w:pPr>
      <w:r>
        <w:t xml:space="preserve">- 删除确认两次，第一次不写入，第二次设置 deleted_at。</w:t>
      </w:r>
    </w:p>
    <w:p>
      <w:pPr>
        <w:ind w:left="360"/>
      </w:pPr>
      <w:r>
        <w:t xml:space="preserve">- 普通查询隐藏软删除工单，Action 与审计仍保留前后快照。</w:t>
      </w:r>
    </w:p>
    <w:p>
      <w:pPr>
        <w:ind w:left="360"/>
      </w:pPr>
      <w:r>
        <w:t xml:space="preserve">- 成功、失败、结果未知和取消使用明确状态，不盲目重试。</w:t>
      </w:r>
    </w:p>
    <w:p>
      <w:pPr>
        <w:pStyle w:val="Heading3"/>
      </w:pPr>
      <w:r>
        <w:t xml:space="preserve">正式 Release</w:t>
      </w:r>
    </w:p>
    <w:p>
      <w:pPr>
        <w:ind w:left="360"/>
      </w:pPr>
      <w:r>
        <w:t xml:space="preserve">- 版本：V0.5.12-work-order-write</w:t>
      </w:r>
    </w:p>
    <w:p>
      <w:pPr>
        <w:ind w:left="360"/>
      </w:pPr>
      <w:r>
        <w:t xml:space="preserve">- Release ID：rel_92335d5414a54eb3aeb561367b0027aa</w:t>
      </w:r>
    </w:p>
    <w:p>
      <w:pPr>
        <w:ind w:left="360"/>
      </w:pPr>
      <w:r>
        <w:t xml:space="preserve">- 更新 Action：action_437409132c60488eb4c2a9adb81cd03e</w:t>
      </w:r>
    </w:p>
    <w:p>
      <w:pPr>
        <w:ind w:left="360"/>
      </w:pPr>
      <w:r>
        <w:t xml:space="preserve">- 关闭 Action：action_b4117f9c8f3a413fb1a672e9b11a1300</w:t>
      </w:r>
    </w:p>
    <w:p>
      <w:pPr>
        <w:ind w:left="360"/>
      </w:pPr>
      <w:r>
        <w:t xml:space="preserve">- 删除 Action：action_e2580af2bb554b7caef8404195a50f5b</w:t>
      </w:r>
    </w:p>
    <w:p>
      <w:pPr>
        <w:pStyle w:val="Heading2"/>
      </w:pPr>
      <w:r>
        <w:t xml:space="preserve">5. V0.5.13：无限轮人机共驾</w:t>
      </w:r>
    </w:p>
    <w:p>
      <w:pPr>
        <w:pStyle w:val="Heading3"/>
      </w:pPr>
      <w:r>
        <w:t xml:space="preserve">最终产品决定</w:t>
      </w:r>
    </w:p>
    <w:p>
      <w:r>
        <w:t xml:space="preserve">本版不采用旧设想中的“一次人工回复”“一次 AI 返回”和“完结会话”。最终规则是：</w:t>
      </w:r>
    </w:p>
    <w:p>
      <w:pPr>
        <w:ind w:left="360"/>
      </w:pPr>
      <w:r>
        <w:t xml:space="preserve">- 人工回复不限制轮次。</w:t>
      </w:r>
    </w:p>
    <w:p>
      <w:pPr>
        <w:ind w:left="360"/>
      </w:pPr>
      <w:r>
        <w:t xml:space="preserve">- 共驾没有完结状态。</w:t>
      </w:r>
    </w:p>
    <w:p>
      <w:pPr>
        <w:ind w:left="360"/>
      </w:pPr>
      <w:r>
        <w:t xml:space="preserve">- “交还 AI”只改变输出权，不代表事项关闭。</w:t>
      </w:r>
    </w:p>
    <w:p>
      <w:pPr>
        <w:ind w:left="360"/>
      </w:pPr>
      <w:r>
        <w:t xml:space="preserve">- AI 始终待命，恢复后还能再次请求人工。</w:t>
      </w:r>
    </w:p>
    <w:p>
      <w:pPr>
        <w:pStyle w:val="Heading3"/>
      </w:pPr>
      <w:r>
        <w:t xml:space="preserve">已完成</w:t>
      </w:r>
    </w:p>
    <w:p>
      <w:pPr>
        <w:ind w:left="360"/>
      </w:pPr>
      <w:r>
        <w:t xml:space="preserve">- 新增共驾会话、事件和员工消息数据表。</w:t>
      </w:r>
    </w:p>
    <w:p>
      <w:pPr>
        <w:ind w:left="360"/>
      </w:pPr>
      <w:r>
        <w:t xml:space="preserve">- 新增请求、接受、员工连续回复和交还 AI 接口。</w:t>
      </w:r>
    </w:p>
    <w:p>
      <w:pPr>
        <w:ind w:left="360"/>
      </w:pPr>
      <w:r>
        <w:t xml:space="preserve">- 人工承接期间阻止 AI 输出，但继续记录用户消息。</w:t>
      </w:r>
    </w:p>
    <w:p>
      <w:pPr>
        <w:ind w:left="360"/>
      </w:pPr>
      <w:r>
        <w:t xml:space="preserve">- 使用乐观版本拒绝并发旧回复。</w:t>
      </w:r>
    </w:p>
    <w:p>
      <w:pPr>
        <w:ind w:left="360"/>
      </w:pPr>
      <w:r>
        <w:t xml:space="preserve">- 交还 AI 后读取员工消息与摘要，用当前 Active Release 继续承接。</w:t>
      </w:r>
    </w:p>
    <w:p>
      <w:pPr>
        <w:ind w:left="360"/>
      </w:pPr>
      <w:r>
        <w:t xml:space="preserve">- 模型失败时仍恢复 AI_ACTIVE。</w:t>
      </w:r>
    </w:p>
    <w:p>
      <w:pPr>
        <w:ind w:left="360"/>
      </w:pPr>
      <w:r>
        <w:t xml:space="preserve">- 员工工作台只提供“交还 AI”，不提供结束按钮。</w:t>
      </w:r>
    </w:p>
    <w:p>
      <w:pPr>
        <w:pStyle w:val="Heading3"/>
      </w:pPr>
      <w:r>
        <w:t xml:space="preserve">正式 Release</w:t>
      </w:r>
    </w:p>
    <w:p>
      <w:pPr>
        <w:ind w:left="360"/>
      </w:pPr>
      <w:r>
        <w:t xml:space="preserve">- 版本：V0.5.13-unlimited-codrive</w:t>
      </w:r>
    </w:p>
    <w:p>
      <w:pPr>
        <w:ind w:left="360"/>
      </w:pPr>
      <w:r>
        <w:t xml:space="preserve">- Release ID：rel_191f4cfd72b14a69ab6969e74c775c68</w:t>
      </w:r>
    </w:p>
    <w:p>
      <w:pPr>
        <w:ind w:left="360"/>
      </w:pPr>
      <w:r>
        <w:t xml:space="preserve">- 会话：conv_e4647f87c1d045c38c7c53dc14f9963a</w:t>
      </w:r>
    </w:p>
    <w:p>
      <w:pPr>
        <w:ind w:left="360"/>
      </w:pPr>
      <w:r>
        <w:t xml:space="preserve">- 人工期间抑制 AI 的 Run：run_76fd4048cc1e4c689b9d3425bd4d12cf</w:t>
      </w:r>
    </w:p>
    <w:p>
      <w:pPr>
        <w:ind w:left="360"/>
      </w:pPr>
      <w:r>
        <w:t xml:space="preserve">- 第一次交还 AI Run：run_7d72c0f4fb3a4855b96a7923dcc090e8</w:t>
      </w:r>
    </w:p>
    <w:p>
      <w:pPr>
        <w:ind w:left="360"/>
      </w:pPr>
      <w:r>
        <w:t xml:space="preserve">- 第二次交还 AI Run：run_86063811b4fa43a8a7e5b05584988490</w:t>
      </w:r>
    </w:p>
    <w:p>
      <w:pPr>
        <w:pStyle w:val="Heading2"/>
      </w:pPr>
      <w:r>
        <w:t xml:space="preserve">6. 实施顺序</w:t>
      </w:r>
    </w:p>
    <w:p>
      <w:r>
        <w:t xml:space="preserve">本轮实际按以下顺序完成：</w:t>
      </w:r>
    </w:p>
    <w:p>
      <w:pPr>
        <w:ind w:left="360"/>
      </w:pPr>
      <w:r>
        <w:t xml:space="preserve">1. 从 V0.5.9 五份文档与补充要求冻结产品边界。</w:t>
      </w:r>
    </w:p>
    <w:p>
      <w:pPr>
        <w:ind w:left="360"/>
      </w:pPr>
      <w:r>
        <w:t xml:space="preserve">2. 新增工单、Action Gateway 和共驾前向迁移。</w:t>
      </w:r>
    </w:p>
    <w:p>
      <w:pPr>
        <w:ind w:left="360"/>
      </w:pPr>
      <w:r>
        <w:t xml:space="preserve">3. 实现后端服务、API、Runtime、Trace 和成本规则。</w:t>
      </w:r>
    </w:p>
    <w:p>
      <w:pPr>
        <w:ind w:left="360"/>
      </w:pPr>
      <w:r>
        <w:t xml:space="preserve">4. 实现用户卡片、员工工作台、Agent Tool 装配和 Release Diff。</w:t>
      </w:r>
    </w:p>
    <w:p>
      <w:pPr>
        <w:ind w:left="360"/>
      </w:pPr>
      <w:r>
        <w:t xml:space="preserve">5. 在 19081 隔离容器创建四个 Release 并执行真实 API 验收。</w:t>
      </w:r>
    </w:p>
    <w:p>
      <w:pPr>
        <w:ind w:left="360"/>
      </w:pPr>
      <w:r>
        <w:t xml:space="preserve">6. 将回归补充到 40 项测试，隔离源码环境全部通过。</w:t>
      </w:r>
    </w:p>
    <w:p>
      <w:pPr>
        <w:ind w:left="360"/>
      </w:pPr>
      <w:r>
        <w:t xml:space="preserve">7. 备份正式 SQLite，构建并部署到源环境 19080。</w:t>
      </w:r>
    </w:p>
    <w:p>
      <w:pPr>
        <w:ind w:left="360"/>
      </w:pPr>
      <w:r>
        <w:t xml:space="preserve">8. 在正式环境按 V0.5.10、V0.5.11、V0.5.12、V0.5.13 顺序发布。</w:t>
      </w:r>
    </w:p>
    <w:p>
      <w:pPr>
        <w:ind w:left="360"/>
      </w:pPr>
      <w:r>
        <w:t xml:space="preserve">9. 对只读查询、创建确认、幂等、更新、关闭、双确认删除和两轮共驾循环执行真实验证。</w:t>
      </w:r>
    </w:p>
    <w:p>
      <w:pPr>
        <w:ind w:left="360"/>
      </w:pPr>
      <w:r>
        <w:t xml:space="preserve">10. 用最终正式镜像再执行 40 项测试并回填五份文档。</w:t>
      </w:r>
    </w:p>
    <w:p>
      <w:pPr>
        <w:ind w:left="360"/>
      </w:pPr>
      <w:r>
        <w:t xml:space="preserve">11. 将固定提交 a50e795、SQLite 数据和必要配置迁移到 Ubuntu 小主机 192.168.50.112。</w:t>
      </w:r>
    </w:p>
    <w:p>
      <w:pPr>
        <w:ind w:left="360"/>
      </w:pPr>
      <w:r>
        <w:t xml:space="preserve">12. 在目标镜像内重新执行 40 项测试，核对全表数量、Active Release、MCP 和 DeepSeek 连通性，再停止源端 YIAI API。</w:t>
      </w:r>
    </w:p>
    <w:p>
      <w:pPr>
        <w:pStyle w:val="Heading2"/>
      </w:pPr>
      <w:r>
        <w:t xml:space="preserve">7. 本轮不扩展</w:t>
      </w:r>
    </w:p>
    <w:p>
      <w:pPr>
        <w:ind w:left="360"/>
      </w:pPr>
      <w:r>
        <w:t xml:space="preserve">- 不增加登录和角色权限系统。</w:t>
      </w:r>
    </w:p>
    <w:p>
      <w:pPr>
        <w:ind w:left="360"/>
      </w:pPr>
      <w:r>
        <w:t xml:space="preserve">- 不实现真正的多用户隔离，仍使用固定演示用户。</w:t>
      </w:r>
    </w:p>
    <w:p>
      <w:pPr>
        <w:ind w:left="360"/>
      </w:pPr>
      <w:r>
        <w:t xml:space="preserve">- 不建设员工排队、抢单、会话分配和绩效指标。</w:t>
      </w:r>
    </w:p>
    <w:p>
      <w:pPr>
        <w:ind w:left="360"/>
      </w:pPr>
      <w:r>
        <w:t xml:space="preserve">- 不增加附件、通知、SLA 或外部工单系统集成。</w:t>
      </w:r>
    </w:p>
    <w:p>
      <w:pPr>
        <w:ind w:left="360"/>
      </w:pPr>
      <w:r>
        <w:t xml:space="preserve">- 不增加共驾“结束”状态。</w:t>
      </w:r>
    </w:p>
    <w:p>
      <w:pPr>
        <w:ind w:left="360"/>
      </w:pPr>
      <w:r>
        <w:t xml:space="preserve">- 不让业务页面反向拥有 Agent 绑定编辑权。</w:t>
      </w:r>
    </w:p>
    <w:p>
      <w:pPr>
        <w:ind w:left="360"/>
      </w:pPr>
      <w:r>
        <w:t xml:space="preserve">- 不为了测试方便而删除历史 Run、Release、Action 或审计事件。</w:t>
      </w:r>
    </w:p>
    <w:p>
      <w:pPr>
        <w:pStyle w:val="Heading2"/>
      </w:pPr>
      <w:r>
        <w:t xml:space="preserve">8. 后续建议</w:t>
      </w:r>
    </w:p>
    <w:p>
      <w:r>
        <w:t xml:space="preserve">下一阶段如果继续开发，优先顺序建议为：</w:t>
      </w:r>
    </w:p>
    <w:p>
      <w:pPr>
        <w:ind w:left="360"/>
      </w:pPr>
      <w:r>
        <w:t xml:space="preserve">1. 引入演示级登录与用户/员工身份，替换固定演示用户。</w:t>
      </w:r>
    </w:p>
    <w:p>
      <w:pPr>
        <w:ind w:left="360"/>
      </w:pPr>
      <w:r>
        <w:t xml:space="preserve">2. 为 Action Gateway 增加权限策略和操作影响级别，而不是在每个 Tool 内重复实现。</w:t>
      </w:r>
    </w:p>
    <w:p>
      <w:pPr>
        <w:ind w:left="360"/>
      </w:pPr>
      <w:r>
        <w:t xml:space="preserve">3. 增加员工工作台筛选和未处理提示，但仍保持共驾没有完结状态。</w:t>
      </w:r>
    </w:p>
    <w:p>
      <w:pPr>
        <w:ind w:left="360"/>
      </w:pPr>
      <w:r>
        <w:t xml:space="preserve">4. 将预置 Tool 注册改为插件化目录，保持 Agent 装配和 Release 发布机制不变。</w:t>
      </w:r>
    </w:p>
    <w:p>
      <w:pPr>
        <w:ind w:left="360"/>
      </w:pPr>
      <w:r>
        <w:t xml:space="preserve">5. 对真实浏览器的卡片布局、移动端和长消息体验做人工走查。</w:t>
      </w:r>
    </w:p>
    <w:p>
      <w:pPr>
        <w:pStyle w:val="Heading2"/>
      </w:pPr>
      <w:r>
        <w:t xml:space="preserve">9. 回滚策略</w:t>
      </w:r>
    </w:p>
    <w:p>
      <w:pPr>
        <w:ind w:left="360"/>
      </w:pPr>
      <w:r>
        <w:t xml:space="preserve">- 代码回滚：目标机当前固定为 Git 提交 a50e795；需要产品版本回滚时使用 Git 历史选择目标提交，再重建项目 api 服务。</w:t>
      </w:r>
    </w:p>
    <w:p>
      <w:pPr>
        <w:ind w:left="360"/>
      </w:pPr>
      <w:r>
        <w:t xml:space="preserve">- Release 回滚：平台选择旧 Release 并人工回滚，下一条新消息使用旧快照。</w:t>
      </w:r>
    </w:p>
    <w:p>
      <w:pPr>
        <w:ind w:left="360"/>
      </w:pPr>
      <w:r>
        <w:t xml:space="preserve">- 数据恢复：目标数据库位于 /home/wang/apps/yiai-center-v0513/data/yiai-center.sqlite；源机原数据库和 D:\Docker\yiai-center\data\yiai-center-migration-20260722.sqlite 均保留。</w:t>
      </w:r>
    </w:p>
    <w:p>
      <w:pPr>
        <w:ind w:left="360"/>
      </w:pPr>
      <w:r>
        <w:t xml:space="preserve">- 主机回滚：如目标机出现不可恢复故障，可先停止目标 Compose 项目，再在确认数据版本后重新启动源机 YIAI API；不得让两个实例同时接受写入。</w:t>
      </w:r>
    </w:p>
    <w:p>
      <w:pPr>
        <w:ind w:left="360"/>
      </w:pPr>
      <w:r>
        <w:t xml:space="preserve">- 前向表保留不会影响旧 Runtime；禁止直接删除业务卷或覆盖历史 Release。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300"/>
      <w:jc w:val="center"/>
    </w:pPr>
    <w:rPr>
      <w:b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00" w:after="120"/>
    </w:pPr>
    <w:rPr>
      <w:b/>
      <w:sz w:val="30"/>
      <w:szCs w:val="30"/>
      <w:color w:val="17365D"/>
    </w:rPr>
  </w:style>
  <w:style w:type="paragraph" w:styleId="Heading2">
    <w:name w:val="heading 2"/>
    <w:basedOn w:val="Normal"/>
    <w:next w:val="Normal"/>
    <w:pPr>
      <w:keepNext/>
      <w:spacing w:before="260" w:after="100"/>
    </w:pPr>
    <w:rPr>
      <w:b/>
      <w:sz w:val="26"/>
      <w:szCs w:val="26"/>
      <w:color w:val="1F4E79"/>
    </w:rPr>
  </w:style>
  <w:style w:type="paragraph" w:styleId="Heading3">
    <w:name w:val="heading 3"/>
    <w:basedOn w:val="Normal"/>
    <w:next w:val="Normal"/>
    <w:pPr>
      <w:keepNext/>
      <w:spacing w:before="220" w:after="80"/>
    </w:pPr>
    <w:rPr>
      <w:b/>
      <w:sz w:val="23"/>
      <w:szCs w:val="23"/>
      <w:color w:val="2F559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YIAI Center Document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YIAI Center V0.5.13 版本规划</dc:title>
  <dc:creator>YIAI Center</dc:creator>
  <cp:lastModifiedBy>YIAI Center</cp:lastModifiedBy>
  <dcterms:created xsi:type="dcterms:W3CDTF">2026-07-22T03:55:40Z</dcterms:created>
  <dcterms:modified xsi:type="dcterms:W3CDTF">2026-07-22T03:55:40Z</dcterms:modified>
</cp:coreProperties>
</file>