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163869</wp:posOffset>
            </wp:positionV>
            <wp:extent cx="964387" cy="3840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5077519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430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3299" w:right="840" w:hanging="2429"/>
        <w:spacing w:before="118" w:line="193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14"/>
        </w:rPr>
        <w:t>&lt;成都大熊猫基地+杜甫草堂+武侯祠1日&gt;私家</w:t>
      </w:r>
      <w:r>
        <w:rPr>
          <w:sz w:val="26"/>
          <w:szCs w:val="26"/>
          <w:b/>
          <w:bCs/>
          <w:color w:val="333333"/>
          <w:spacing w:val="13"/>
        </w:rPr>
        <w:t>团+2人铁发+独立包</w:t>
      </w:r>
      <w:r>
        <w:rPr>
          <w:sz w:val="26"/>
          <w:szCs w:val="26"/>
          <w:b/>
          <w:bCs/>
          <w:color w:val="333333"/>
          <w:spacing w:val="11"/>
        </w:rPr>
        <w:t>车游+行程可调+上门接送</w:t>
      </w:r>
    </w:p>
    <w:p>
      <w:pPr>
        <w:pStyle w:val="BodyText"/>
        <w:ind w:left="3839"/>
        <w:spacing w:before="79" w:line="234" w:lineRule="auto"/>
        <w:rPr>
          <w:sz w:val="21"/>
          <w:szCs w:val="21"/>
        </w:rPr>
      </w:pPr>
      <w:r>
        <w:rPr>
          <w:sz w:val="21"/>
          <w:szCs w:val="21"/>
          <w:color w:val="666666"/>
          <w:spacing w:val="-2"/>
        </w:rPr>
        <w:t>产品ID</w:t>
      </w:r>
      <w:r>
        <w:rPr>
          <w:sz w:val="21"/>
          <w:szCs w:val="21"/>
          <w:color w:val="666666"/>
          <w:spacing w:val="-3"/>
        </w:rPr>
        <w:t xml:space="preserve"> </w:t>
      </w:r>
      <w:r>
        <w:rPr>
          <w:sz w:val="21"/>
          <w:szCs w:val="21"/>
          <w:color w:val="666666"/>
          <w:spacing w:val="-2"/>
        </w:rPr>
        <w:t>：320929835</w:t>
      </w:r>
    </w:p>
    <w:p>
      <w:pPr>
        <w:pStyle w:val="BodyText"/>
        <w:ind w:left="134"/>
        <w:spacing w:before="227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101251</wp:posOffset>
                </wp:positionV>
                <wp:extent cx="6144895" cy="25654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101251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7.97253pt;mso-position-vertical-relative:text;mso-position-horizontal-relative:text;width:483.85pt;height:20.2pt;z-index:-25165824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6"/>
        <w:spacing w:before="167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7"/>
        <w:spacing w:before="98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特别优惠</w:t>
      </w:r>
    </w:p>
    <w:p>
      <w:pPr>
        <w:pStyle w:val="BodyText"/>
        <w:ind w:left="150" w:right="15" w:hanging="3"/>
        <w:spacing w:before="138" w:line="310" w:lineRule="auto"/>
        <w:rPr/>
      </w:pPr>
      <w:r>
        <w:rPr>
          <w:color w:val="FF0000"/>
          <w:spacing w:val="1"/>
        </w:rPr>
        <w:t>3人报名立减300元/单 ，4人报名立减500元/单 ，5人报名立减500元/单 ，6人报名立减700元/单 ，7人以上报名立减</w:t>
      </w:r>
      <w:r>
        <w:rPr>
          <w:color w:val="FF0000"/>
          <w:spacing w:val="4"/>
        </w:rPr>
        <w:t>1000元/单</w:t>
      </w:r>
    </w:p>
    <w:p>
      <w:pPr>
        <w:pStyle w:val="BodyText"/>
        <w:ind w:left="138"/>
        <w:spacing w:before="191" w:line="190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重要提示</w:t>
      </w:r>
    </w:p>
    <w:p>
      <w:pPr>
        <w:pStyle w:val="BodyText"/>
        <w:ind w:left="150"/>
        <w:spacing w:before="139" w:line="229" w:lineRule="auto"/>
        <w:rPr/>
      </w:pPr>
      <w:r>
        <w:rPr>
          <w:color w:val="333333"/>
          <w:spacing w:val="1"/>
        </w:rPr>
        <w:t>【预订人数】报名人数需≥2 人 ，少于 2 人报名无效 ，请特别注意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"/>
        </w:rPr>
        <w:t>！特别注意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！</w:t>
      </w:r>
    </w:p>
    <w:p>
      <w:pPr>
        <w:pStyle w:val="BodyText"/>
        <w:ind w:left="150"/>
        <w:spacing w:before="91" w:line="229" w:lineRule="auto"/>
        <w:rPr/>
      </w:pPr>
      <w:r>
        <w:rPr>
          <w:color w:val="333333"/>
          <w:spacing w:val="4"/>
        </w:rPr>
        <w:t>【小童说明】报名收费大小同价 ，若涉及收费景点 ，小童未产生门票费</w:t>
      </w:r>
      <w:r>
        <w:rPr>
          <w:color w:val="333333"/>
          <w:spacing w:val="3"/>
        </w:rPr>
        <w:t>用将退还。</w:t>
      </w:r>
    </w:p>
    <w:p>
      <w:pPr>
        <w:pStyle w:val="BodyText"/>
        <w:ind w:left="150"/>
        <w:spacing w:before="90" w:line="236" w:lineRule="auto"/>
        <w:rPr/>
      </w:pPr>
      <w:r>
        <w:rPr>
          <w:color w:val="333333"/>
          <w:spacing w:val="7"/>
        </w:rPr>
        <w:t>【司导人员】仅安排司导负责行程活动中接待服务并提供游玩指引（不陪同进景区）。</w:t>
      </w:r>
    </w:p>
    <w:p>
      <w:pPr>
        <w:pStyle w:val="BodyText"/>
        <w:ind w:left="150"/>
        <w:spacing w:before="81" w:line="229" w:lineRule="auto"/>
        <w:rPr/>
      </w:pPr>
      <w:r>
        <w:rPr>
          <w:color w:val="333333"/>
          <w:spacing w:val="8"/>
        </w:rPr>
        <w:t>【行程可调】行程当中的时间/景点等行程可以根据需求</w:t>
      </w:r>
      <w:r>
        <w:rPr>
          <w:color w:val="333333"/>
          <w:spacing w:val="7"/>
        </w:rPr>
        <w:t>进行合理调整 ，费用按  “多还少补”。</w:t>
      </w:r>
    </w:p>
    <w:p>
      <w:pPr>
        <w:pStyle w:val="BodyText"/>
        <w:ind w:left="150"/>
        <w:spacing w:before="91" w:line="229" w:lineRule="auto"/>
        <w:rPr/>
      </w:pPr>
      <w:r>
        <w:rPr>
          <w:color w:val="333333"/>
          <w:spacing w:val="8"/>
        </w:rPr>
        <w:t>【导游提示】如需提供  “导游服务” 请主动提出 ，</w:t>
      </w:r>
      <w:r>
        <w:rPr>
          <w:color w:val="333333"/>
          <w:spacing w:val="7"/>
        </w:rPr>
        <w:t>并需额外增加费用购买导游服务（原团费不含）。</w:t>
      </w:r>
    </w:p>
    <w:p>
      <w:pPr>
        <w:pStyle w:val="BodyText"/>
        <w:ind w:left="138" w:right="140" w:firstLine="11"/>
        <w:spacing w:before="89" w:line="310" w:lineRule="auto"/>
        <w:rPr/>
      </w:pPr>
      <w:r>
        <w:rPr>
          <w:color w:val="333333"/>
          <w:spacing w:val="4"/>
        </w:rPr>
        <w:t>【出发城市】系统默认出发城市由商家设置 ，若需更改 ，可联系客服调整（不同出发城市 ，商家会加收部分</w:t>
      </w:r>
      <w:r>
        <w:rPr>
          <w:color w:val="333333"/>
          <w:spacing w:val="3"/>
        </w:rPr>
        <w:t>交通费</w:t>
      </w:r>
      <w:r>
        <w:rPr>
          <w:color w:val="333333"/>
          <w:spacing w:val="4"/>
        </w:rPr>
        <w:t>用 ）。</w:t>
      </w:r>
    </w:p>
    <w:p>
      <w:pPr>
        <w:pStyle w:val="BodyText"/>
        <w:ind w:left="137"/>
        <w:spacing w:before="18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交通信息</w:t>
      </w:r>
    </w:p>
    <w:p>
      <w:pPr>
        <w:pStyle w:val="BodyText"/>
        <w:ind w:left="150"/>
        <w:spacing w:before="139" w:line="229" w:lineRule="auto"/>
        <w:rPr/>
      </w:pPr>
      <w:r>
        <w:rPr>
          <w:color w:val="333333"/>
          <w:spacing w:val="3"/>
        </w:rPr>
        <w:t>【1】产品车型仅作参考 ，商家实际安排为</w:t>
      </w:r>
      <w:r>
        <w:rPr>
          <w:color w:val="333333"/>
          <w:spacing w:val="2"/>
        </w:rPr>
        <w:t>准 ，独立包车 ，保障一人一座。</w:t>
      </w:r>
    </w:p>
    <w:p>
      <w:pPr>
        <w:pStyle w:val="BodyText"/>
        <w:ind w:left="150"/>
        <w:spacing w:before="90" w:line="229" w:lineRule="auto"/>
        <w:rPr/>
      </w:pPr>
      <w:r>
        <w:rPr>
          <w:color w:val="333333"/>
          <w:spacing w:val="3"/>
        </w:rPr>
        <w:t>【2】一人一座时若升级车型需补差价 ，婴儿也占座 ，请注意合理放置行李。</w:t>
      </w:r>
    </w:p>
    <w:p>
      <w:pPr>
        <w:pStyle w:val="BodyText"/>
        <w:ind w:left="136" w:right="142" w:firstLine="13"/>
        <w:spacing w:before="90" w:line="266" w:lineRule="auto"/>
        <w:rPr/>
      </w:pPr>
      <w:r>
        <w:rPr>
          <w:color w:val="333333"/>
          <w:spacing w:val="2"/>
        </w:rPr>
        <w:t>【3】车辆座位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：5 座轿车（4 乘客位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2"/>
        </w:rPr>
        <w:t>+ 1 司机位</w:t>
      </w:r>
      <w:r>
        <w:rPr>
          <w:color w:val="333333"/>
          <w:spacing w:val="-13"/>
        </w:rPr>
        <w:t>）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3"/>
        </w:rPr>
        <w:t>；</w:t>
      </w:r>
      <w:r>
        <w:rPr>
          <w:color w:val="333333"/>
          <w:spacing w:val="2"/>
        </w:rPr>
        <w:t>7 座车（ 6 乘客位</w:t>
      </w:r>
      <w:r>
        <w:rPr>
          <w:color w:val="333333"/>
          <w:spacing w:val="20"/>
          <w:w w:val="101"/>
        </w:rPr>
        <w:t xml:space="preserve"> </w:t>
      </w:r>
      <w:r>
        <w:rPr>
          <w:color w:val="333333"/>
          <w:spacing w:val="2"/>
        </w:rPr>
        <w:t>+ 1 司机位</w:t>
      </w:r>
      <w:r>
        <w:rPr>
          <w:color w:val="333333"/>
          <w:spacing w:val="-13"/>
        </w:rPr>
        <w:t>）</w:t>
      </w:r>
      <w:r>
        <w:rPr>
          <w:color w:val="333333"/>
          <w:spacing w:val="48"/>
        </w:rPr>
        <w:t xml:space="preserve"> </w:t>
      </w:r>
      <w:r>
        <w:rPr>
          <w:color w:val="333333"/>
          <w:spacing w:val="-13"/>
        </w:rPr>
        <w:t>；</w:t>
      </w:r>
      <w:r>
        <w:rPr>
          <w:color w:val="333333"/>
          <w:spacing w:val="2"/>
        </w:rPr>
        <w:t>8 - 15 座车（ </w:t>
      </w:r>
      <w:r>
        <w:rPr>
          <w:color w:val="333333"/>
          <w:spacing w:val="1"/>
        </w:rPr>
        <w:t>7 -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1"/>
        </w:rPr>
        <w:t>13 乘客</w:t>
      </w:r>
      <w:r>
        <w:rPr>
          <w:color w:val="333333"/>
          <w:spacing w:val="6"/>
        </w:rPr>
        <w:t>位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6"/>
        </w:rPr>
        <w:t>+ 1 司机位）。</w:t>
      </w:r>
    </w:p>
    <w:p>
      <w:pPr>
        <w:pStyle w:val="BodyText"/>
        <w:ind w:left="120" w:right="35" w:firstLine="30"/>
        <w:spacing w:before="80" w:line="266" w:lineRule="auto"/>
        <w:rPr/>
      </w:pPr>
      <w:r>
        <w:rPr>
          <w:color w:val="333333"/>
          <w:spacing w:val="3"/>
        </w:rPr>
        <w:t>【4】车型示例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：5 座小车有经济型/舒适型/新能源等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；7 座商务车如别</w:t>
      </w:r>
      <w:r>
        <w:rPr>
          <w:color w:val="333333"/>
          <w:spacing w:val="2"/>
        </w:rPr>
        <w:t>克/传祺等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2"/>
        </w:rPr>
        <w:t>；8 - 15 座车像海狮/九龙/大通等</w:t>
      </w:r>
      <w:r>
        <w:rPr>
          <w:color w:val="333333"/>
          <w:spacing w:val="7"/>
        </w:rPr>
        <w:t>（均以商家最终安排为准）。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97" w:line="210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18544</wp:posOffset>
                </wp:positionV>
                <wp:extent cx="6144895" cy="256540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18544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1.46019pt;mso-position-vertical-relative:text;mso-position-horizontal-relative:text;width:483.85pt;height:20.2pt;z-index:-251657216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6"/>
        </w:rPr>
        <w:drawing>
          <wp:inline distT="0" distB="0" distL="0" distR="0">
            <wp:extent cx="34137" cy="17068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8"/>
          <w:w w:val="101"/>
          <w:position w:val="-1"/>
        </w:rPr>
        <w:t xml:space="preserve"> </w:t>
      </w:r>
      <w:r>
        <w:rPr>
          <w:sz w:val="21"/>
          <w:szCs w:val="21"/>
          <w:b/>
          <w:bCs/>
          <w:color w:val="333333"/>
          <w:spacing w:val="4"/>
          <w:position w:val="-1"/>
        </w:rPr>
        <w:t>详细行程</w:t>
      </w:r>
      <w:r>
        <w:rPr>
          <w:sz w:val="21"/>
          <w:szCs w:val="21"/>
          <w:color w:val="333333"/>
          <w:spacing w:val="4"/>
          <w:position w:val="-1"/>
        </w:rPr>
        <w:t xml:space="preserve">  </w:t>
      </w:r>
      <w:r>
        <w:rPr>
          <w:color w:val="666666"/>
          <w:spacing w:val="4"/>
        </w:rPr>
        <w:t>* 以下行程仅供参考 ，最终行程</w:t>
      </w:r>
      <w:r>
        <w:rPr>
          <w:color w:val="666666"/>
          <w:spacing w:val="3"/>
        </w:rPr>
        <w:t>可能会根据实际情况进行微调 ，敬请以签约行程为准。</w:t>
      </w:r>
    </w:p>
    <w:p>
      <w:pPr>
        <w:spacing w:line="283" w:lineRule="auto"/>
        <w:rPr>
          <w:rFonts w:ascii="Arial"/>
          <w:sz w:val="21"/>
        </w:rPr>
      </w:pPr>
      <w:r>
        <w:pict>
          <v:group id="_x0000_s6" style="position:absolute;margin-left:0.672001pt;margin-top:16.9254pt;mso-position-vertical-relative:text;mso-position-horizontal-relative:text;width:26.9pt;height:31.6pt;z-index:251662336;" filled="false" stroked="false" coordsize="538,632" coordorigin="0,0">
            <v:shape id="_x0000_s8" style="position:absolute;left:0;top:0;width:538;height:632;" filled="false" stroked="false" type="#_x0000_t75">
              <v:imagedata o:title="" r:id="rId6"/>
            </v:shape>
            <v:shape id="_x0000_s10" style="position:absolute;left:-20;top:-20;width:578;height:7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2"/>
                      <w:spacing w:before="115" w:line="399" w:lineRule="exac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787" w:right="168" w:hanging="7"/>
        <w:spacing w:before="118" w:line="195" w:lineRule="auto"/>
        <w:rPr>
          <w:sz w:val="26"/>
          <w:szCs w:val="2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170688</wp:posOffset>
            </wp:positionH>
            <wp:positionV relativeFrom="paragraph">
              <wp:posOffset>76811</wp:posOffset>
            </wp:positionV>
            <wp:extent cx="25603" cy="187756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187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color w:val="333333"/>
          <w:spacing w:val="6"/>
        </w:rPr>
        <w:t>第1天</w:t>
      </w:r>
      <w:r>
        <w:rPr>
          <w:sz w:val="26"/>
          <w:szCs w:val="26"/>
          <w:color w:val="333333"/>
          <w:spacing w:val="6"/>
        </w:rPr>
        <w:t xml:space="preserve"> </w:t>
      </w:r>
      <w:r>
        <w:rPr>
          <w:sz w:val="26"/>
          <w:szCs w:val="26"/>
          <w:b/>
          <w:bCs/>
          <w:color w:val="333333"/>
          <w:spacing w:val="6"/>
        </w:rPr>
        <w:t>成都</w:t>
      </w:r>
      <w:r>
        <w:rPr>
          <w:sz w:val="26"/>
          <w:szCs w:val="26"/>
          <w:color w:val="333333"/>
          <w:spacing w:val="63"/>
          <w:w w:val="10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6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6"/>
        </w:rPr>
        <w:t>成都大熊猫繁育研究基地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6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6"/>
        </w:rPr>
        <w:t>杜甫草堂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6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8"/>
        </w:rPr>
        <w:t xml:space="preserve"> </w:t>
      </w:r>
      <w:r>
        <w:rPr>
          <w:sz w:val="26"/>
          <w:szCs w:val="26"/>
          <w:b/>
          <w:bCs/>
          <w:color w:val="333333"/>
          <w:spacing w:val="6"/>
        </w:rPr>
        <w:t>武侯祠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6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锦里</w:t>
      </w:r>
      <w:r>
        <w:rPr>
          <w:sz w:val="26"/>
          <w:szCs w:val="26"/>
          <w:b/>
          <w:bCs/>
          <w:color w:val="333333"/>
          <w:spacing w:val="4"/>
        </w:rPr>
        <w:t>古街</w:t>
      </w:r>
      <w:r>
        <w:rPr>
          <w:sz w:val="26"/>
          <w:szCs w:val="26"/>
          <w:color w:val="333333"/>
          <w:spacing w:val="69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36550" cy="1365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返回原集中出发地点</w:t>
      </w:r>
    </w:p>
    <w:p>
      <w:pPr>
        <w:spacing w:line="370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494995</wp:posOffset>
            </wp:positionH>
            <wp:positionV relativeFrom="paragraph">
              <wp:posOffset>67578</wp:posOffset>
            </wp:positionV>
            <wp:extent cx="5649772" cy="853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76809</wp:posOffset>
            </wp:positionH>
            <wp:positionV relativeFrom="paragraph">
              <wp:posOffset>263868</wp:posOffset>
            </wp:positionV>
            <wp:extent cx="213359" cy="2133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82"/>
        <w:spacing w:before="110" w:line="188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温馨提示</w:t>
      </w:r>
    </w:p>
    <w:p>
      <w:pPr>
        <w:pStyle w:val="BodyText"/>
        <w:ind w:left="795"/>
        <w:spacing w:before="177" w:line="229" w:lineRule="auto"/>
        <w:rPr/>
      </w:pPr>
      <w:r>
        <w:rPr>
          <w:color w:val="FF9702"/>
          <w:spacing w:val="2"/>
        </w:rPr>
        <w:t>【1】</w:t>
      </w:r>
      <w:r>
        <w:rPr>
          <w:color w:val="FF9702"/>
          <w:spacing w:val="-28"/>
        </w:rPr>
        <w:t xml:space="preserve"> </w:t>
      </w:r>
      <w:r>
        <w:rPr>
          <w:color w:val="FF9702"/>
          <w:spacing w:val="2"/>
        </w:rPr>
        <w:t>出发当天市区酒店上门接送 ，精选车型车况 ，提供管家式服务 ，不拼车。</w:t>
      </w:r>
    </w:p>
    <w:p>
      <w:pPr>
        <w:pStyle w:val="BodyText"/>
        <w:ind w:left="795"/>
        <w:spacing w:before="90" w:line="229" w:lineRule="auto"/>
        <w:rPr/>
      </w:pPr>
      <w:r>
        <w:rPr>
          <w:color w:val="FF9702"/>
          <w:spacing w:val="4"/>
        </w:rPr>
        <w:t>【2】在保证 1 人 1 座的基础上 ，若要升级车型需补差价 ，婴儿也需占座。</w:t>
      </w:r>
    </w:p>
    <w:p>
      <w:pPr>
        <w:pStyle w:val="BodyText"/>
        <w:ind w:left="795"/>
        <w:spacing w:before="91" w:line="236" w:lineRule="auto"/>
        <w:rPr/>
      </w:pPr>
      <w:r>
        <w:rPr>
          <w:color w:val="FF9702"/>
          <w:spacing w:val="3"/>
        </w:rPr>
        <w:t>【3】车辆座位</w:t>
      </w:r>
      <w:r>
        <w:rPr>
          <w:color w:val="FF9702"/>
          <w:spacing w:val="-9"/>
        </w:rPr>
        <w:t xml:space="preserve"> </w:t>
      </w:r>
      <w:r>
        <w:rPr>
          <w:color w:val="FF9702"/>
          <w:spacing w:val="3"/>
        </w:rPr>
        <w:t>：5 座轿车（4 乘客位</w:t>
      </w:r>
      <w:r>
        <w:rPr>
          <w:color w:val="FF9702"/>
          <w:spacing w:val="21"/>
        </w:rPr>
        <w:t xml:space="preserve"> </w:t>
      </w:r>
      <w:r>
        <w:rPr>
          <w:color w:val="FF9702"/>
          <w:spacing w:val="3"/>
        </w:rPr>
        <w:t>+ 1 司机位</w:t>
      </w:r>
      <w:r>
        <w:rPr>
          <w:color w:val="FF9702"/>
          <w:spacing w:val="-13"/>
        </w:rPr>
        <w:t>）</w:t>
      </w:r>
      <w:r>
        <w:rPr>
          <w:color w:val="FF9702"/>
          <w:spacing w:val="-8"/>
        </w:rPr>
        <w:t xml:space="preserve"> </w:t>
      </w:r>
      <w:r>
        <w:rPr>
          <w:color w:val="FF9702"/>
          <w:spacing w:val="-13"/>
        </w:rPr>
        <w:t>；</w:t>
      </w:r>
      <w:r>
        <w:rPr>
          <w:color w:val="FF9702"/>
          <w:spacing w:val="3"/>
        </w:rPr>
        <w:t>7 座车（ 6 乘客位</w:t>
      </w:r>
      <w:r>
        <w:rPr>
          <w:color w:val="FF9702"/>
          <w:spacing w:val="20"/>
          <w:w w:val="101"/>
        </w:rPr>
        <w:t xml:space="preserve"> </w:t>
      </w:r>
      <w:r>
        <w:rPr>
          <w:color w:val="FF9702"/>
          <w:spacing w:val="3"/>
        </w:rPr>
        <w:t>+ 1 司机位</w:t>
      </w:r>
      <w:r>
        <w:rPr>
          <w:color w:val="FF9702"/>
          <w:spacing w:val="-13"/>
        </w:rPr>
        <w:t>）</w:t>
      </w:r>
      <w:r>
        <w:rPr>
          <w:color w:val="FF9702"/>
          <w:spacing w:val="47"/>
          <w:w w:val="101"/>
        </w:rPr>
        <w:t xml:space="preserve"> </w:t>
      </w:r>
      <w:r>
        <w:rPr>
          <w:color w:val="FF9702"/>
          <w:spacing w:val="-13"/>
        </w:rPr>
        <w:t>；</w:t>
      </w:r>
      <w:r>
        <w:rPr>
          <w:color w:val="FF9702"/>
          <w:spacing w:val="3"/>
        </w:rPr>
        <w:t>8 - 1</w:t>
      </w:r>
      <w:r>
        <w:rPr>
          <w:color w:val="FF9702"/>
          <w:spacing w:val="2"/>
        </w:rPr>
        <w:t>5 座车</w:t>
      </w:r>
    </w:p>
    <w:p>
      <w:pPr>
        <w:spacing w:line="236" w:lineRule="auto"/>
        <w:sectPr>
          <w:headerReference w:type="default" r:id="rId1"/>
          <w:pgSz w:w="11900" w:h="16840"/>
          <w:pgMar w:top="400" w:right="1114" w:bottom="0" w:left="1104" w:header="0" w:footer="0" w:gutter="0"/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11"/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0" w:line="180" w:lineRule="auto"/>
        <w:rPr>
          <w:sz w:val="16"/>
          <w:szCs w:val="16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-4054062</wp:posOffset>
            </wp:positionV>
            <wp:extent cx="25603" cy="996817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1.738pt;margin-top:-0.017578pt;mso-position-vertical-relative:text;mso-position-horizontal-relative:text;width:34.3pt;height:13.45pt;z-index:-251649024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上午</w:t>
      </w:r>
    </w:p>
    <w:p>
      <w:pPr>
        <w:ind w:firstLine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4" w:line="236" w:lineRule="auto"/>
        <w:rPr/>
      </w:pPr>
      <w:r>
        <w:rPr>
          <w:color w:val="FF9702"/>
          <w:spacing w:val="2"/>
        </w:rPr>
        <w:t>（ 7 - 13 乘客位</w:t>
      </w:r>
      <w:r>
        <w:rPr>
          <w:color w:val="FF9702"/>
          <w:spacing w:val="23"/>
        </w:rPr>
        <w:t xml:space="preserve"> </w:t>
      </w:r>
      <w:r>
        <w:rPr>
          <w:color w:val="FF9702"/>
          <w:spacing w:val="2"/>
        </w:rPr>
        <w:t>+</w:t>
      </w:r>
      <w:r>
        <w:rPr>
          <w:color w:val="FF9702"/>
          <w:spacing w:val="13"/>
        </w:rPr>
        <w:t xml:space="preserve"> </w:t>
      </w:r>
      <w:r>
        <w:rPr>
          <w:color w:val="FF9702"/>
          <w:spacing w:val="2"/>
        </w:rPr>
        <w:t>1 司机位）。</w:t>
      </w:r>
    </w:p>
    <w:p>
      <w:pPr>
        <w:pStyle w:val="BodyText"/>
        <w:ind w:left="24" w:right="544" w:firstLine="6"/>
        <w:spacing w:before="80" w:line="266" w:lineRule="auto"/>
        <w:rPr/>
      </w:pPr>
      <w:r>
        <w:rPr>
          <w:color w:val="FF9702"/>
          <w:spacing w:val="4"/>
        </w:rPr>
        <w:t>【4】车型参考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4"/>
        </w:rPr>
        <w:t>：5 座轿车有经济型、</w:t>
      </w:r>
      <w:r>
        <w:rPr>
          <w:color w:val="FF9702"/>
          <w:spacing w:val="-38"/>
        </w:rPr>
        <w:t xml:space="preserve"> </w:t>
      </w:r>
      <w:r>
        <w:rPr>
          <w:color w:val="FF9702"/>
          <w:spacing w:val="4"/>
        </w:rPr>
        <w:t>新</w:t>
      </w:r>
      <w:r>
        <w:rPr>
          <w:color w:val="FF9702"/>
          <w:spacing w:val="3"/>
        </w:rPr>
        <w:t>能源汽车等同级车型</w:t>
      </w:r>
      <w:r>
        <w:rPr>
          <w:color w:val="FF9702"/>
          <w:spacing w:val="-16"/>
        </w:rPr>
        <w:t xml:space="preserve"> </w:t>
      </w:r>
      <w:r>
        <w:rPr>
          <w:color w:val="FF9702"/>
          <w:spacing w:val="3"/>
        </w:rPr>
        <w:t>；7 座商务车有别克、</w:t>
      </w:r>
      <w:r>
        <w:rPr>
          <w:color w:val="FF9702"/>
          <w:spacing w:val="-39"/>
        </w:rPr>
        <w:t xml:space="preserve"> </w:t>
      </w:r>
      <w:r>
        <w:rPr>
          <w:color w:val="FF9702"/>
          <w:spacing w:val="3"/>
        </w:rPr>
        <w:t>传祺等同级车型</w:t>
      </w:r>
      <w:r>
        <w:rPr>
          <w:color w:val="FF9702"/>
          <w:spacing w:val="-16"/>
        </w:rPr>
        <w:t xml:space="preserve"> </w:t>
      </w:r>
      <w:r>
        <w:rPr>
          <w:color w:val="FF9702"/>
          <w:spacing w:val="3"/>
        </w:rPr>
        <w:t>；</w:t>
      </w:r>
      <w:r>
        <w:rPr>
          <w:color w:val="FF9702"/>
        </w:rPr>
        <w:t xml:space="preserve"> </w:t>
      </w:r>
      <w:r>
        <w:rPr>
          <w:color w:val="FF9702"/>
          <w:spacing w:val="5"/>
        </w:rPr>
        <w:t>8 - 15 座车有丰田海狮、</w:t>
      </w:r>
      <w:r>
        <w:rPr>
          <w:color w:val="FF9702"/>
          <w:spacing w:val="-37"/>
        </w:rPr>
        <w:t xml:space="preserve"> </w:t>
      </w:r>
      <w:r>
        <w:rPr>
          <w:color w:val="FF9702"/>
          <w:spacing w:val="5"/>
        </w:rPr>
        <w:t>九龙等同级车型（实际以商家安排为准）。</w:t>
      </w:r>
    </w:p>
    <w:p>
      <w:pPr>
        <w:pStyle w:val="BodyText"/>
        <w:ind w:left="18" w:right="133" w:firstLine="11"/>
        <w:spacing w:before="80" w:line="266" w:lineRule="auto"/>
        <w:rPr/>
      </w:pPr>
      <w:r>
        <w:rPr>
          <w:color w:val="FF9702"/>
          <w:spacing w:val="4"/>
        </w:rPr>
        <w:t>【5】系统默认出发城市由商家设置 ，若需更改 ，可联系客服</w:t>
      </w:r>
      <w:r>
        <w:rPr>
          <w:color w:val="FF9702"/>
          <w:spacing w:val="3"/>
        </w:rPr>
        <w:t>调整（不同出发城市 ，商家会加收部分交通费</w:t>
      </w:r>
      <w:r>
        <w:rPr>
          <w:color w:val="FF9702"/>
          <w:spacing w:val="4"/>
        </w:rPr>
        <w:t>用 ）。</w:t>
      </w:r>
    </w:p>
    <w:p>
      <w:pPr>
        <w:spacing w:line="404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9118</wp:posOffset>
            </wp:positionH>
            <wp:positionV relativeFrom="paragraph">
              <wp:posOffset>89677</wp:posOffset>
            </wp:positionV>
            <wp:extent cx="5649772" cy="8534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"/>
        <w:spacing w:before="109" w:line="188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温馨提示</w:t>
      </w:r>
    </w:p>
    <w:p>
      <w:pPr>
        <w:pStyle w:val="BodyText"/>
        <w:spacing w:before="177" w:line="229" w:lineRule="auto"/>
        <w:rPr/>
      </w:pPr>
      <w:r>
        <w:rPr>
          <w:color w:val="FF9702"/>
          <w:spacing w:val="-1"/>
        </w:rPr>
        <w:t>（ 1 ）预订人数</w:t>
      </w:r>
      <w:r>
        <w:rPr>
          <w:color w:val="FF9702"/>
          <w:spacing w:val="-2"/>
        </w:rPr>
        <w:t xml:space="preserve"> </w:t>
      </w:r>
      <w:r>
        <w:rPr>
          <w:color w:val="FF9702"/>
          <w:spacing w:val="-1"/>
        </w:rPr>
        <w:t>：报名人数需≥2 人 ，少于 2 人报名无效 ，请特别注意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-1"/>
        </w:rPr>
        <w:t>！</w:t>
      </w:r>
    </w:p>
    <w:p>
      <w:pPr>
        <w:pStyle w:val="BodyText"/>
        <w:spacing w:before="91" w:line="229" w:lineRule="auto"/>
        <w:rPr/>
      </w:pPr>
      <w:r>
        <w:rPr>
          <w:color w:val="FF9702"/>
          <w:spacing w:val="1"/>
        </w:rPr>
        <w:t>（ 2 ）信息填写</w:t>
      </w:r>
      <w:r>
        <w:rPr>
          <w:color w:val="FF9702"/>
          <w:spacing w:val="-11"/>
        </w:rPr>
        <w:t xml:space="preserve"> </w:t>
      </w:r>
      <w:r>
        <w:rPr>
          <w:color w:val="FF9702"/>
          <w:spacing w:val="1"/>
        </w:rPr>
        <w:t>：请准确录入身份证信息 </w:t>
      </w:r>
      <w:r>
        <w:rPr>
          <w:color w:val="FF9702"/>
        </w:rPr>
        <w:t>，用于提前购买门票或预约。</w:t>
      </w:r>
    </w:p>
    <w:p>
      <w:pPr>
        <w:pStyle w:val="BodyText"/>
        <w:spacing w:before="90" w:line="229" w:lineRule="auto"/>
        <w:rPr/>
      </w:pPr>
      <w:r>
        <w:rPr>
          <w:color w:val="FF9702"/>
          <w:spacing w:val="-1"/>
        </w:rPr>
        <w:t>（ 3 ）小童收费 ：大小同价 ，若涉及收费景点 ，小童未产生门票费用将退还。</w:t>
      </w:r>
    </w:p>
    <w:p>
      <w:pPr>
        <w:pStyle w:val="BodyText"/>
        <w:spacing w:before="91" w:line="229" w:lineRule="auto"/>
        <w:rPr/>
      </w:pPr>
      <w:r>
        <w:rPr>
          <w:color w:val="FF9702"/>
          <w:spacing w:val="2"/>
        </w:rPr>
        <w:t>（ 4</w:t>
      </w:r>
      <w:r>
        <w:rPr>
          <w:color w:val="FF9702"/>
          <w:spacing w:val="3"/>
        </w:rPr>
        <w:t xml:space="preserve"> </w:t>
      </w:r>
      <w:r>
        <w:rPr>
          <w:color w:val="FF9702"/>
          <w:spacing w:val="2"/>
        </w:rPr>
        <w:t>）优惠方案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2"/>
        </w:rPr>
        <w:t>：若报名人数超过 2 人 ，可查看</w:t>
      </w:r>
      <w:r>
        <w:rPr>
          <w:color w:val="FF9702"/>
          <w:spacing w:val="17"/>
          <w:w w:val="101"/>
        </w:rPr>
        <w:t xml:space="preserve">  </w:t>
      </w:r>
      <w:r>
        <w:rPr>
          <w:color w:val="FF9702"/>
          <w:spacing w:val="2"/>
        </w:rPr>
        <w:t>“特别优惠” 内的方案。</w:t>
      </w:r>
    </w:p>
    <w:p>
      <w:pPr>
        <w:pStyle w:val="BodyText"/>
        <w:spacing w:before="90" w:line="236" w:lineRule="auto"/>
        <w:rPr/>
      </w:pPr>
      <w:r>
        <w:rPr>
          <w:color w:val="FF9702"/>
          <w:spacing w:val="3"/>
        </w:rPr>
        <w:t>（ 5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3"/>
        </w:rPr>
        <w:t>）行程安排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3"/>
        </w:rPr>
        <w:t>：行程当中的时间/景点以及行程内容可以根据需求进行</w:t>
      </w:r>
      <w:r>
        <w:rPr>
          <w:color w:val="FF9702"/>
          <w:spacing w:val="2"/>
        </w:rPr>
        <w:t>调整。</w:t>
      </w:r>
    </w:p>
    <w:p>
      <w:pPr>
        <w:pStyle w:val="BodyText"/>
        <w:spacing w:before="82" w:line="236" w:lineRule="auto"/>
        <w:rPr/>
      </w:pPr>
      <w:r>
        <w:rPr>
          <w:color w:val="FF9702"/>
          <w:spacing w:val="4"/>
        </w:rPr>
        <w:t>（ 6</w:t>
      </w:r>
      <w:r>
        <w:rPr>
          <w:color w:val="FF9702"/>
          <w:spacing w:val="-9"/>
        </w:rPr>
        <w:t xml:space="preserve"> </w:t>
      </w:r>
      <w:r>
        <w:rPr>
          <w:color w:val="FF9702"/>
          <w:spacing w:val="4"/>
        </w:rPr>
        <w:t>）服务人员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4"/>
        </w:rPr>
        <w:t>：仅安排司导负责行程活动中接待</w:t>
      </w:r>
      <w:r>
        <w:rPr>
          <w:color w:val="FF9702"/>
          <w:spacing w:val="3"/>
        </w:rPr>
        <w:t>服务并提供游玩指引（不陪同进景区 ）</w:t>
      </w: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9118</wp:posOffset>
            </wp:positionH>
            <wp:positionV relativeFrom="paragraph">
              <wp:posOffset>90477</wp:posOffset>
            </wp:positionV>
            <wp:extent cx="5649772" cy="853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" w:right="3612" w:firstLine="2"/>
        <w:spacing w:before="109" w:line="300" w:lineRule="auto"/>
        <w:rPr>
          <w:sz w:val="16"/>
          <w:szCs w:val="16"/>
        </w:rPr>
      </w:pPr>
      <w:r>
        <w:pict>
          <v:shape id="_x0000_s14" style="position:absolute;margin-left:140.494pt;margin-top:31.2523pt;mso-position-vertical-relative:text;mso-position-horizontal-relative:text;width:48.4pt;height:16.85pt;z-index:-251648000;" fillcolor="#2DBB55" filled="true" stroked="false" coordsize="968,337" coordorigin="0,0" path="m26,0m26,0l940,0c955,0,967,12,967,26l967,309c967,323,955,336,940,336l26,336c12,336,0,323,0,309l0,26c0,12,12,0,26,0m26,13m26,13l940,13c948,13,954,19,954,26l954,309c954,316,948,322,940,322l26,322c19,322,13,316,13,309l13,26c13,19,19,13,26,13e"/>
        </w:pict>
      </w:r>
      <w:r>
        <w:rPr>
          <w:sz w:val="24"/>
          <w:szCs w:val="24"/>
          <w:color w:val="333333"/>
          <w:spacing w:val="-5"/>
        </w:rPr>
        <w:t>景点 · 成都大熊猫繁育研究基地 - 金沙遗址博物馆</w:t>
      </w:r>
      <w:r>
        <w:rPr>
          <w:color w:val="333333"/>
          <w:spacing w:val="2"/>
        </w:rPr>
        <w:t>景点 · 成都大熊猫繁育研究基地</w:t>
      </w:r>
      <w:r>
        <w:rPr>
          <w:color w:val="333333"/>
          <w:spacing w:val="9"/>
        </w:rPr>
        <w:t xml:space="preserve">    </w:t>
      </w:r>
      <w:r>
        <w:rPr>
          <w:sz w:val="16"/>
          <w:szCs w:val="16"/>
          <w:color w:val="2DBB55"/>
          <w:spacing w:val="2"/>
          <w:position w:val="-2"/>
        </w:rPr>
        <w:t>含首道门票</w:t>
      </w:r>
    </w:p>
    <w:p>
      <w:pPr>
        <w:pStyle w:val="BodyText"/>
        <w:ind w:left="14"/>
        <w:spacing w:before="1" w:line="228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约3小时</w:t>
      </w:r>
    </w:p>
    <w:p>
      <w:pPr>
        <w:pStyle w:val="BodyText"/>
        <w:ind w:left="15" w:right="54"/>
        <w:spacing w:before="259" w:line="283" w:lineRule="auto"/>
        <w:rPr/>
      </w:pPr>
      <w:r>
        <w:rPr>
          <w:color w:val="666666"/>
          <w:spacing w:val="5"/>
        </w:rPr>
        <w:t>成都大熊猫繁育研究基地 ，游客在此能近距离观察可爱的大熊猫 ，它们憨态可掬的模样备受人</w:t>
      </w:r>
      <w:r>
        <w:rPr>
          <w:color w:val="666666"/>
          <w:spacing w:val="4"/>
        </w:rPr>
        <w:t>们喜爱。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基地</w:t>
      </w:r>
      <w:r>
        <w:rPr>
          <w:color w:val="666666"/>
          <w:spacing w:val="7"/>
        </w:rPr>
        <w:t>还有小熊猫等其他珍稀动物。</w:t>
      </w:r>
    </w:p>
    <w:p>
      <w:pPr>
        <w:pStyle w:val="BodyText"/>
        <w:ind w:left="30"/>
        <w:spacing w:before="1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17"/>
        <w:spacing w:before="118" w:line="194" w:lineRule="auto"/>
        <w:rPr/>
      </w:pPr>
      <w:r>
        <w:rPr>
          <w:color w:val="666666"/>
          <w:spacing w:val="-2"/>
        </w:rPr>
        <w:t>一 ：特别提醒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-2"/>
        </w:rPr>
        <w:t>：</w:t>
      </w:r>
    </w:p>
    <w:p>
      <w:pPr>
        <w:pStyle w:val="BodyText"/>
        <w:ind w:left="17" w:right="133" w:firstLine="13"/>
        <w:spacing w:before="102" w:line="258" w:lineRule="auto"/>
        <w:rPr/>
      </w:pPr>
      <w:r>
        <w:rPr>
          <w:color w:val="666666"/>
          <w:spacing w:val="6"/>
        </w:rPr>
        <w:t>1、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6"/>
        </w:rPr>
        <w:t>入园需携带预约时填写的本人有效身份证件原件 ，实行分时限流入园措施（暂定上午或下午</w:t>
      </w:r>
      <w:r>
        <w:rPr>
          <w:color w:val="666666"/>
          <w:spacing w:val="-14"/>
        </w:rPr>
        <w:t>）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14"/>
        </w:rPr>
        <w:t>，</w:t>
      </w:r>
      <w:r>
        <w:rPr>
          <w:color w:val="666666"/>
          <w:spacing w:val="6"/>
        </w:rPr>
        <w:t>以实际</w:t>
      </w:r>
      <w:r>
        <w:rPr>
          <w:color w:val="666666"/>
          <w:spacing w:val="7"/>
        </w:rPr>
        <w:t>预约到场次及日期为准。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7"/>
        </w:rPr>
        <w:t>可能会调整行程先后顺序或安排其他景点代替。</w:t>
      </w:r>
    </w:p>
    <w:p>
      <w:pPr>
        <w:pStyle w:val="BodyText"/>
        <w:ind w:left="24"/>
        <w:spacing w:before="102" w:line="229" w:lineRule="auto"/>
        <w:rPr/>
      </w:pPr>
      <w:r>
        <w:rPr>
          <w:color w:val="666666"/>
          <w:spacing w:val="3"/>
        </w:rPr>
        <w:t>2、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3"/>
        </w:rPr>
        <w:t>尽早入园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：成都大熊猫繁育研究基地游客众多 ，建议尽早入园 ，</w:t>
      </w:r>
      <w:r>
        <w:rPr>
          <w:color w:val="666666"/>
          <w:spacing w:val="2"/>
        </w:rPr>
        <w:t>避免拥挤和长时间等待。</w:t>
      </w:r>
    </w:p>
    <w:p>
      <w:pPr>
        <w:pStyle w:val="BodyText"/>
        <w:ind w:left="27"/>
        <w:spacing w:before="91" w:line="229" w:lineRule="auto"/>
        <w:rPr/>
      </w:pPr>
      <w:r>
        <w:rPr>
          <w:color w:val="666666"/>
          <w:spacing w:val="2"/>
        </w:rPr>
        <w:t>3、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2"/>
        </w:rPr>
        <w:t>可自费乘坐观光车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：若时间有限或体力不足 ，可选择乘坐观光车游览 ，参考价格为30 元/人。</w:t>
      </w:r>
    </w:p>
    <w:p>
      <w:pPr>
        <w:pStyle w:val="BodyText"/>
        <w:ind w:left="16" w:right="133"/>
        <w:spacing w:before="89" w:line="258" w:lineRule="auto"/>
        <w:rPr/>
      </w:pPr>
      <w:r>
        <w:rPr>
          <w:color w:val="666666"/>
          <w:spacing w:val="4"/>
        </w:rPr>
        <w:t>4、</w:t>
      </w:r>
      <w:r>
        <w:rPr>
          <w:color w:val="666666"/>
          <w:spacing w:val="-27"/>
        </w:rPr>
        <w:t xml:space="preserve"> </w:t>
      </w:r>
      <w:r>
        <w:rPr>
          <w:color w:val="666666"/>
          <w:spacing w:val="4"/>
        </w:rPr>
        <w:t>园区餐饮有竹韵餐厅、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玫瑰苑西餐厅、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奇一餐吧、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4"/>
        </w:rPr>
        <w:t>南馆煮意、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糖三炮、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4"/>
        </w:rPr>
        <w:t>鲜食味、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德克士、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4"/>
        </w:rPr>
        <w:t>熊猫打</w:t>
      </w:r>
      <w:r>
        <w:rPr>
          <w:color w:val="666666"/>
          <w:spacing w:val="3"/>
        </w:rPr>
        <w:t>粉主题</w:t>
      </w:r>
      <w:r>
        <w:rPr>
          <w:color w:val="666666"/>
          <w:spacing w:val="4"/>
        </w:rPr>
        <w:t>餐厅、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4"/>
        </w:rPr>
        <w:t>锦江熊猫美食城、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熊猫星厨。</w:t>
      </w:r>
    </w:p>
    <w:p>
      <w:pPr>
        <w:pStyle w:val="BodyText"/>
        <w:ind w:left="16" w:right="133" w:firstLine="14"/>
        <w:spacing w:before="103" w:line="266" w:lineRule="auto"/>
        <w:rPr/>
      </w:pPr>
      <w:r>
        <w:rPr>
          <w:color w:val="666666"/>
          <w:spacing w:val="5"/>
        </w:rPr>
        <w:t>5、</w:t>
      </w:r>
      <w:r>
        <w:rPr>
          <w:color w:val="666666"/>
          <w:spacing w:val="-23"/>
        </w:rPr>
        <w:t xml:space="preserve"> </w:t>
      </w:r>
      <w:r>
        <w:rPr>
          <w:color w:val="666666"/>
          <w:spacing w:val="5"/>
        </w:rPr>
        <w:t>除夕当日基地闭馆不营业。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基地试行动物轮休制度 ，对常年游客量较大的幼年大熊猫别墅区域暂试行逢</w:t>
      </w:r>
      <w:r>
        <w:rPr>
          <w:color w:val="666666"/>
          <w:spacing w:val="9"/>
        </w:rPr>
        <w:t>周一闭馆（此时无法看到</w:t>
      </w:r>
      <w:r>
        <w:rPr>
          <w:color w:val="666666"/>
          <w:spacing w:val="42"/>
        </w:rPr>
        <w:t xml:space="preserve"> </w:t>
      </w:r>
      <w:r>
        <w:rPr>
          <w:color w:val="666666"/>
          <w:spacing w:val="9"/>
        </w:rPr>
        <w:t>“花花”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9"/>
        </w:rPr>
        <w:t>）。</w:t>
      </w:r>
    </w:p>
    <w:p>
      <w:pPr>
        <w:pStyle w:val="BodyText"/>
        <w:ind w:left="16" w:right="45" w:firstLine="8"/>
        <w:spacing w:before="81" w:line="254" w:lineRule="auto"/>
        <w:rPr/>
      </w:pPr>
      <w:r>
        <w:rPr>
          <w:color w:val="666666"/>
          <w:spacing w:val="4"/>
        </w:rPr>
        <w:t>6、</w:t>
      </w:r>
      <w:r>
        <w:rPr>
          <w:color w:val="666666"/>
          <w:spacing w:val="-31"/>
        </w:rPr>
        <w:t xml:space="preserve"> </w:t>
      </w:r>
      <w:r>
        <w:rPr>
          <w:color w:val="666666"/>
          <w:spacing w:val="4"/>
        </w:rPr>
        <w:t>当室外气温高于 26℃时 ，园区大熊猫会转移至室内兽舍避暑纳凉。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3"/>
        </w:rPr>
        <w:t>因园内部分场馆无室内展厅 ，可能出</w:t>
      </w:r>
      <w:r>
        <w:rPr>
          <w:color w:val="666666"/>
          <w:spacing w:val="4"/>
        </w:rPr>
        <w:t>现无法看到心仪大熊猫的情况 ，敬请谅解。</w:t>
      </w:r>
    </w:p>
    <w:p>
      <w:pPr>
        <w:pStyle w:val="BodyText"/>
        <w:ind w:left="23"/>
        <w:spacing w:before="113" w:line="229" w:lineRule="auto"/>
        <w:rPr/>
      </w:pPr>
      <w:r>
        <w:rPr>
          <w:color w:val="666666"/>
          <w:spacing w:val="5"/>
        </w:rPr>
        <w:t>7、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讲解服务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5"/>
        </w:rPr>
        <w:t>：基地提供收费自助导览讲解器项目 ，</w:t>
      </w:r>
      <w:r>
        <w:rPr>
          <w:color w:val="666666"/>
          <w:spacing w:val="4"/>
        </w:rPr>
        <w:t>分别放置在南大门广场和西大门游客中心。</w:t>
      </w:r>
    </w:p>
    <w:p>
      <w:pPr>
        <w:pStyle w:val="BodyText"/>
        <w:ind w:left="19"/>
        <w:spacing w:before="90" w:line="236" w:lineRule="auto"/>
        <w:rPr/>
      </w:pPr>
      <w:r>
        <w:rPr>
          <w:color w:val="666666"/>
          <w:spacing w:val="3"/>
        </w:rPr>
        <w:t>二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：游玩路线（仅供参考 </w:t>
      </w:r>
      <w:r>
        <w:rPr>
          <w:color w:val="666666"/>
          <w:spacing w:val="-2"/>
        </w:rPr>
        <w:t>）：</w:t>
      </w:r>
    </w:p>
    <w:p>
      <w:pPr>
        <w:pStyle w:val="BodyText"/>
        <w:ind w:left="16" w:right="58" w:firstLine="14"/>
        <w:spacing w:before="80" w:line="276" w:lineRule="auto"/>
        <w:rPr/>
      </w:pPr>
      <w:r>
        <w:rPr>
          <w:color w:val="666666"/>
          <w:spacing w:val="9"/>
        </w:rPr>
        <w:t>1、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9"/>
        </w:rPr>
        <w:t>路线一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9"/>
        </w:rPr>
        <w:t>：南大门—大熊猫博物馆—成年大熊</w:t>
      </w:r>
      <w:r>
        <w:rPr>
          <w:color w:val="666666"/>
          <w:spacing w:val="8"/>
        </w:rPr>
        <w:t>猫别墅—亚成年大熊猫别墅—大熊猫太阳产房—大熊猫月亮</w:t>
      </w:r>
      <w:r>
        <w:rPr>
          <w:color w:val="666666"/>
          <w:spacing w:val="12"/>
        </w:rPr>
        <w:t>产房—胜日馆—旭日馆—云日馆—映日馆—熊猫步行街—江月馆</w:t>
      </w:r>
      <w:r>
        <w:rPr>
          <w:color w:val="666666"/>
          <w:spacing w:val="11"/>
        </w:rPr>
        <w:t>—明月馆—望月馆—秋月馆—山月馆—西</w:t>
      </w:r>
      <w:r>
        <w:rPr>
          <w:color w:val="666666"/>
          <w:spacing w:val="8"/>
        </w:rPr>
        <w:t>大门。（时长约4小时）</w:t>
      </w:r>
    </w:p>
    <w:p>
      <w:pPr>
        <w:pStyle w:val="BodyText"/>
        <w:ind w:left="24"/>
        <w:spacing w:before="81" w:line="236" w:lineRule="auto"/>
        <w:rPr/>
      </w:pPr>
      <w:r>
        <w:rPr>
          <w:color w:val="666666"/>
          <w:spacing w:val="10"/>
        </w:rPr>
        <w:t>2、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10"/>
        </w:rPr>
        <w:t>路线二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0"/>
        </w:rPr>
        <w:t>：西大门—山月馆—云月馆—明</w:t>
      </w:r>
      <w:r>
        <w:rPr>
          <w:color w:val="666666"/>
          <w:spacing w:val="9"/>
        </w:rPr>
        <w:t>月馆—江月馆—揽月馆—熊猫塔—大熊猫1号别墅—小熊猫产房</w:t>
      </w:r>
    </w:p>
    <w:p>
      <w:pPr>
        <w:pStyle w:val="BodyText"/>
        <w:ind w:left="14"/>
        <w:spacing w:before="81" w:line="192" w:lineRule="auto"/>
        <w:rPr/>
      </w:pPr>
      <w:r>
        <w:rPr>
          <w:color w:val="666666"/>
          <w:spacing w:val="10"/>
        </w:rPr>
        <w:t>—小熊猫2号活动场—大熊猫太阳产房—幼年大熊猫别墅—成年大熊猫别墅—大熊猫14号兽舍—大熊猫博物</w:t>
      </w:r>
    </w:p>
    <w:p>
      <w:pPr>
        <w:spacing w:line="192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81" w:space="100"/>
            <w:col w:w="8912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-2270150</wp:posOffset>
            </wp:positionV>
            <wp:extent cx="25603" cy="996817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16" style="position:absolute;margin-left:1.738pt;margin-top:0pt;mso-position-vertical-relative:text;mso-position-horizontal-relative:text;width:34.3pt;height:13.45pt;z-index:251682816;" fillcolor="#EEEEEE" filled="true" stroked="false"/>
        </w:pict>
      </w:r>
      <w:r>
        <w:pict>
          <v:shape id="_x0000_s18" style="position:absolute;margin-left:10.0116pt;margin-top:1.53766pt;mso-position-vertical-relative:text;mso-position-horizontal-relative:text;width:17.9pt;height:12.9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2"/>
                    </w:rPr>
                    <w:t>下午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0" w:line="180" w:lineRule="auto"/>
        <w:rPr>
          <w:sz w:val="16"/>
          <w:szCs w:val="16"/>
        </w:rPr>
      </w:pPr>
      <w:r>
        <w:pict>
          <v:shape id="_x0000_s20" style="position:absolute;margin-left:1.738pt;margin-top:-0.017609pt;mso-position-vertical-relative:text;mso-position-horizontal-relative:text;width:34.3pt;height:13.45pt;z-index:-25163776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下午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188" w:line="236" w:lineRule="auto"/>
        <w:rPr/>
      </w:pPr>
      <w:r>
        <w:rPr>
          <w:color w:val="666666"/>
          <w:spacing w:val="9"/>
        </w:rPr>
        <w:t>馆—南大门。（时长约3小时）</w:t>
      </w:r>
    </w:p>
    <w:p>
      <w:pPr>
        <w:pStyle w:val="BodyText"/>
        <w:ind w:left="3" w:right="121" w:firstLine="9"/>
        <w:spacing w:before="79" w:line="310" w:lineRule="auto"/>
        <w:rPr/>
      </w:pPr>
      <w:r>
        <w:rPr>
          <w:color w:val="666666"/>
          <w:spacing w:val="8"/>
        </w:rPr>
        <w:t>3、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8"/>
        </w:rPr>
        <w:t>路线三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8"/>
        </w:rPr>
        <w:t>：南大门—亚成年大熊猫别墅—幼年大熊猫别墅—大熊猫</w:t>
      </w:r>
      <w:r>
        <w:rPr>
          <w:color w:val="666666"/>
          <w:spacing w:val="7"/>
        </w:rPr>
        <w:t>太阳产房—大熊猫月亮产房—大熊猫2</w:t>
      </w:r>
      <w:r>
        <w:rPr>
          <w:color w:val="666666"/>
          <w:spacing w:val="10"/>
        </w:rPr>
        <w:t>号别墅—小熊猫产房—小熊猫2号活动场—大熊猫14号兽舍—大熊猫博物馆—南大门。</w:t>
      </w:r>
      <w:r>
        <w:rPr>
          <w:color w:val="666666"/>
          <w:spacing w:val="9"/>
        </w:rPr>
        <w:t>（时长约2.5小时）</w:t>
      </w:r>
    </w:p>
    <w:p>
      <w:pPr>
        <w:pStyle w:val="BodyText"/>
        <w:ind w:left="9"/>
        <w:spacing w:before="129" w:line="206" w:lineRule="auto"/>
        <w:rPr>
          <w:sz w:val="16"/>
          <w:szCs w:val="16"/>
        </w:rPr>
      </w:pPr>
      <w:r>
        <w:pict>
          <v:shape id="_x0000_s22" style="position:absolute;margin-left:102.144pt;margin-top:4.43494pt;mso-position-vertical-relative:text;mso-position-horizontal-relative:text;width:48.4pt;height:16.8pt;z-index:-251636736;" fillcolor="#2DBB55" filled="true" stroked="false" coordsize="968,336" coordorigin="0,0" path="m26,0m26,0l940,0c955,0,967,12,967,26l967,309c967,323,955,335,940,335l26,335c12,335,0,323,0,309l0,26c0,12,12,0,26,0m26,13m26,13l940,13c948,13,954,19,954,26l954,309c954,316,948,322,940,322l26,322c19,322,13,316,13,309l13,26c13,19,19,13,26,13e"/>
        </w:pict>
      </w:r>
      <w:r>
        <w:rPr>
          <w:color w:val="333333"/>
        </w:rPr>
        <w:t>景点 · 金沙遗址博物馆</w:t>
      </w:r>
      <w:r>
        <w:rPr>
          <w:color w:val="333333"/>
          <w:spacing w:val="12"/>
        </w:rPr>
        <w:t xml:space="preserve">    </w:t>
      </w:r>
      <w:r>
        <w:rPr>
          <w:sz w:val="16"/>
          <w:szCs w:val="16"/>
          <w:color w:val="2DBB55"/>
          <w:position w:val="-1"/>
        </w:rPr>
        <w:t>含首道门票</w:t>
      </w:r>
    </w:p>
    <w:p>
      <w:pPr>
        <w:pStyle w:val="BodyText"/>
        <w:spacing w:before="128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约2小时</w:t>
      </w:r>
    </w:p>
    <w:p>
      <w:pPr>
        <w:pStyle w:val="BodyText"/>
        <w:ind w:left="2"/>
        <w:spacing w:before="225" w:line="237" w:lineRule="auto"/>
        <w:rPr/>
      </w:pPr>
      <w:r>
        <w:rPr>
          <w:color w:val="FF9702"/>
          <w:spacing w:val="9"/>
        </w:rPr>
        <w:t>如闭园或者预约满员后则需更改为</w:t>
      </w:r>
      <w:r>
        <w:rPr>
          <w:color w:val="FF9702"/>
          <w:spacing w:val="54"/>
          <w:w w:val="101"/>
        </w:rPr>
        <w:t xml:space="preserve"> </w:t>
      </w:r>
      <w:r>
        <w:rPr>
          <w:color w:val="FF9702"/>
          <w:spacing w:val="9"/>
        </w:rPr>
        <w:t>“金沙遗址博物馆/宽窄巷子”或者其它景区</w:t>
      </w:r>
    </w:p>
    <w:p>
      <w:pPr>
        <w:spacing w:line="326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89953</wp:posOffset>
            </wp:positionV>
            <wp:extent cx="5649772" cy="8531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09" w:line="238" w:lineRule="auto"/>
        <w:rPr>
          <w:sz w:val="16"/>
          <w:szCs w:val="16"/>
        </w:rPr>
      </w:pPr>
      <w:r>
        <w:pict>
          <v:shape id="_x0000_s24" style="position:absolute;margin-left:92.736pt;margin-top:8.82623pt;mso-position-vertical-relative:text;mso-position-horizontal-relative:text;width:48.4pt;height:16.8pt;z-index:-251638784;" fillcolor="#2DBB55" filled="true" stroked="false" coordsize="968,336" coordorigin="0,0" path="m26,0m26,0l940,0c955,0,967,12,967,26l967,309c967,323,955,335,940,335l26,335c12,335,0,323,0,309l0,26c0,12,12,0,26,0m26,13m26,13l940,13c948,13,954,19,954,26l954,309c954,316,948,322,940,322l26,322c19,322,13,316,13,309l13,26c13,19,19,13,26,13e"/>
        </w:pict>
      </w:r>
      <w:r>
        <w:rPr>
          <w:sz w:val="24"/>
          <w:szCs w:val="24"/>
          <w:color w:val="333333"/>
        </w:rPr>
        <w:t>景点 ·</w:t>
      </w:r>
      <w:hyperlink w:history="true" r:id="rId26">
        <w:r>
          <w:rPr>
            <w:sz w:val="24"/>
            <w:szCs w:val="24"/>
            <w:color w:val="22C233"/>
          </w:rPr>
          <w:t>杜甫草堂</w:t>
        </w:r>
      </w:hyperlink>
      <w:r>
        <w:rPr>
          <w:sz w:val="24"/>
          <w:szCs w:val="24"/>
          <w:color w:val="22C233"/>
          <w:spacing w:val="15"/>
        </w:rPr>
        <w:t xml:space="preserve">   </w:t>
      </w:r>
      <w:r>
        <w:rPr>
          <w:sz w:val="16"/>
          <w:szCs w:val="16"/>
          <w:color w:val="2DBB55"/>
        </w:rPr>
        <w:t>含首道门票</w:t>
      </w:r>
    </w:p>
    <w:p>
      <w:pPr>
        <w:pStyle w:val="BodyText"/>
        <w:spacing w:before="164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2"/>
        <w:spacing w:before="259" w:line="189" w:lineRule="auto"/>
        <w:rPr/>
      </w:pPr>
      <w:r>
        <w:rPr>
          <w:color w:val="666666"/>
          <w:spacing w:val="6"/>
        </w:rPr>
        <w:t>杜甫草堂是中国唐代大诗人杜甫流寓成都时的故居。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6"/>
        </w:rPr>
        <w:t>当年 ，杜甫为躲避</w:t>
      </w:r>
      <w:r>
        <w:rPr>
          <w:color w:val="666666"/>
          <w:spacing w:val="40"/>
        </w:rPr>
        <w:t xml:space="preserve"> </w:t>
      </w:r>
      <w:r>
        <w:rPr>
          <w:color w:val="666666"/>
          <w:spacing w:val="6"/>
        </w:rPr>
        <w:t>“安史之乱” ，携家人辗转来到成</w:t>
      </w:r>
    </w:p>
    <w:p>
      <w:pPr>
        <w:pStyle w:val="BodyText"/>
        <w:ind w:left="2" w:right="48"/>
        <w:spacing w:before="146" w:line="287" w:lineRule="auto"/>
        <w:rPr/>
      </w:pPr>
      <w:r>
        <w:rPr>
          <w:color w:val="666666"/>
          <w:spacing w:val="4"/>
        </w:rPr>
        <w:t>都 ，在友人相助下营建茅屋居住 ，称作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4"/>
        </w:rPr>
        <w:t>“成都草堂”。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杜甫在此居住近四年 ，创作了</w:t>
      </w:r>
      <w:r>
        <w:rPr>
          <w:color w:val="666666"/>
          <w:spacing w:val="3"/>
        </w:rPr>
        <w:t>诸多脍炙人口的诗歌 ，</w:t>
      </w:r>
      <w:r>
        <w:rPr>
          <w:color w:val="666666"/>
          <w:spacing w:val="4"/>
        </w:rPr>
        <w:t>像《春夜喜雨》《茅屋为秋风所破歌》等。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这里的建筑古朴典雅</w:t>
      </w:r>
      <w:r>
        <w:rPr>
          <w:color w:val="666666"/>
          <w:spacing w:val="3"/>
        </w:rPr>
        <w:t xml:space="preserve"> ，园林清幽秀丽 ，既具古典韵味 ，又充满诗</w:t>
      </w:r>
      <w:r>
        <w:rPr>
          <w:color w:val="666666"/>
          <w:spacing w:val="5"/>
        </w:rPr>
        <w:t>意氛围。</w:t>
      </w:r>
    </w:p>
    <w:p>
      <w:pPr>
        <w:pStyle w:val="BodyText"/>
        <w:ind w:left="16"/>
        <w:spacing w:before="1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9" w:right="133" w:firstLine="6"/>
        <w:spacing w:before="81" w:line="258" w:lineRule="auto"/>
        <w:rPr/>
      </w:pPr>
      <w:r>
        <w:rPr>
          <w:color w:val="666666"/>
          <w:spacing w:val="7"/>
        </w:rPr>
        <w:t>1、游玩路线</w:t>
      </w:r>
      <w:r>
        <w:rPr>
          <w:color w:val="666666"/>
          <w:spacing w:val="5"/>
        </w:rPr>
        <w:t xml:space="preserve"> </w:t>
      </w:r>
      <w:r>
        <w:rPr>
          <w:color w:val="666666"/>
          <w:spacing w:val="7"/>
        </w:rPr>
        <w:t>：正大门→大廨→诗史堂→柴门→工部祠→少陵草堂碑亭→茅屋故居→唐代遗址→千诗碑→盆</w:t>
      </w:r>
      <w:r>
        <w:rPr>
          <w:color w:val="666666"/>
          <w:spacing w:val="7"/>
        </w:rPr>
        <w:t>景园→花径→影壁→大雅堂→南大门</w:t>
      </w:r>
    </w:p>
    <w:p>
      <w:pPr>
        <w:pStyle w:val="BodyText"/>
        <w:ind w:left="9"/>
        <w:spacing w:before="102" w:line="237" w:lineRule="auto"/>
        <w:rPr/>
      </w:pPr>
      <w:r>
        <w:rPr>
          <w:color w:val="666666"/>
          <w:spacing w:val="1"/>
        </w:rPr>
        <w:t>2、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1"/>
        </w:rPr>
        <w:t>草堂看点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</w:t>
      </w:r>
    </w:p>
    <w:p>
      <w:pPr>
        <w:pStyle w:val="BodyText"/>
        <w:ind w:left="8"/>
        <w:spacing w:before="114" w:line="195" w:lineRule="auto"/>
        <w:rPr/>
      </w:pPr>
      <w:r>
        <w:rPr>
          <w:rFonts w:ascii="Verdana" w:hAnsi="Verdana" w:eastAsia="Verdana" w:cs="Verdana"/>
          <w:color w:val="666666"/>
          <w:spacing w:val="5"/>
        </w:rPr>
        <w:t>√</w:t>
      </w:r>
      <w:r>
        <w:rPr>
          <w:color w:val="666666"/>
          <w:spacing w:val="5"/>
        </w:rPr>
        <w:t>茅屋故居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5"/>
        </w:rPr>
        <w:t>：可让人直观感受当年杜甫生活的场</w:t>
      </w:r>
      <w:r>
        <w:rPr>
          <w:color w:val="666666"/>
          <w:spacing w:val="4"/>
        </w:rPr>
        <w:t>景。</w:t>
      </w:r>
    </w:p>
    <w:p>
      <w:pPr>
        <w:pStyle w:val="BodyText"/>
        <w:ind w:left="8"/>
        <w:spacing w:before="139" w:line="194" w:lineRule="auto"/>
        <w:rPr/>
      </w:pPr>
      <w:r>
        <w:rPr>
          <w:rFonts w:ascii="Verdana" w:hAnsi="Verdana" w:eastAsia="Verdana" w:cs="Verdana"/>
          <w:color w:val="666666"/>
          <w:spacing w:val="9"/>
        </w:rPr>
        <w:t>√</w:t>
      </w:r>
      <w:r>
        <w:rPr>
          <w:color w:val="666666"/>
          <w:spacing w:val="9"/>
        </w:rPr>
        <w:t>少陵草堂碑亭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9"/>
        </w:rPr>
        <w:t>： “少陵草堂”是标志性景观之一。</w:t>
      </w:r>
    </w:p>
    <w:p>
      <w:pPr>
        <w:pStyle w:val="BodyText"/>
        <w:ind w:left="8"/>
        <w:spacing w:before="137" w:line="194" w:lineRule="auto"/>
        <w:rPr/>
      </w:pPr>
      <w:r>
        <w:rPr>
          <w:rFonts w:ascii="Verdana" w:hAnsi="Verdana" w:eastAsia="Verdana" w:cs="Verdana"/>
          <w:color w:val="666666"/>
          <w:spacing w:val="4"/>
        </w:rPr>
        <w:t>√</w:t>
      </w:r>
      <w:r>
        <w:rPr>
          <w:color w:val="666666"/>
          <w:spacing w:val="4"/>
        </w:rPr>
        <w:t>诗史堂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4"/>
        </w:rPr>
        <w:t>：展示了杜甫的诗作和生平经历。</w:t>
      </w:r>
    </w:p>
    <w:p>
      <w:pPr>
        <w:pStyle w:val="BodyText"/>
        <w:ind w:left="8"/>
        <w:spacing w:before="137" w:line="189" w:lineRule="auto"/>
        <w:rPr/>
      </w:pPr>
      <w:r>
        <w:rPr>
          <w:rFonts w:ascii="Verdana" w:hAnsi="Verdana" w:eastAsia="Verdana" w:cs="Verdana"/>
          <w:color w:val="666666"/>
          <w:spacing w:val="3"/>
        </w:rPr>
        <w:t>√</w:t>
      </w:r>
      <w:r>
        <w:rPr>
          <w:color w:val="666666"/>
          <w:spacing w:val="3"/>
        </w:rPr>
        <w:t>工部祠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：因杜甫曾任工部员外郎而得名 ，具有纪念</w:t>
      </w:r>
      <w:r>
        <w:rPr>
          <w:color w:val="666666"/>
          <w:spacing w:val="2"/>
        </w:rPr>
        <w:t>意义。</w:t>
      </w:r>
    </w:p>
    <w:p>
      <w:pPr>
        <w:pStyle w:val="BodyText"/>
        <w:ind w:left="8"/>
        <w:spacing w:before="145" w:line="196" w:lineRule="auto"/>
        <w:rPr/>
      </w:pPr>
      <w:r>
        <w:rPr>
          <w:rFonts w:ascii="Verdana" w:hAnsi="Verdana" w:eastAsia="Verdana" w:cs="Verdana"/>
          <w:color w:val="666666"/>
          <w:spacing w:val="4"/>
        </w:rPr>
        <w:t>√</w:t>
      </w:r>
      <w:r>
        <w:rPr>
          <w:color w:val="666666"/>
          <w:spacing w:val="4"/>
        </w:rPr>
        <w:t>唐代遗址</w:t>
      </w:r>
      <w:r>
        <w:rPr>
          <w:color w:val="666666"/>
          <w:spacing w:val="3"/>
        </w:rPr>
        <w:t xml:space="preserve"> </w:t>
      </w:r>
      <w:r>
        <w:rPr>
          <w:color w:val="666666"/>
          <w:spacing w:val="4"/>
        </w:rPr>
        <w:t>：能够领略到唐代的部分遗迹风貌。</w:t>
      </w:r>
    </w:p>
    <w:p>
      <w:pPr>
        <w:pStyle w:val="BodyText"/>
        <w:ind w:left="8"/>
        <w:spacing w:before="138" w:line="187" w:lineRule="auto"/>
        <w:rPr/>
      </w:pPr>
      <w:r>
        <w:rPr>
          <w:rFonts w:ascii="Verdana" w:hAnsi="Verdana" w:eastAsia="Verdana" w:cs="Verdana"/>
          <w:color w:val="666666"/>
          <w:spacing w:val="3"/>
        </w:rPr>
        <w:t>√</w:t>
      </w:r>
      <w:r>
        <w:rPr>
          <w:color w:val="666666"/>
          <w:spacing w:val="3"/>
        </w:rPr>
        <w:t>大雅堂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3"/>
        </w:rPr>
        <w:t>：有大型彩釉壁画和众多著名诗人雕像 ，十分壮观。</w:t>
      </w:r>
    </w:p>
    <w:p>
      <w:pPr>
        <w:pStyle w:val="BodyText"/>
        <w:ind w:left="8"/>
        <w:spacing w:before="147" w:line="188" w:lineRule="auto"/>
        <w:rPr/>
      </w:pPr>
      <w:r>
        <w:rPr>
          <w:rFonts w:ascii="Verdana" w:hAnsi="Verdana" w:eastAsia="Verdana" w:cs="Verdana"/>
          <w:color w:val="666666"/>
        </w:rPr>
        <w:t>√</w:t>
      </w:r>
      <w:r>
        <w:rPr>
          <w:color w:val="666666"/>
        </w:rPr>
        <w:t>花径 ：红墙夹道 ，极具意境 ，是拍照打卡的理想之地。</w:t>
      </w:r>
    </w:p>
    <w:p>
      <w:pPr>
        <w:pStyle w:val="BodyText"/>
        <w:ind w:left="8"/>
        <w:spacing w:before="147" w:line="188" w:lineRule="auto"/>
        <w:rPr/>
      </w:pPr>
      <w:r>
        <w:rPr>
          <w:rFonts w:ascii="Verdana" w:hAnsi="Verdana" w:eastAsia="Verdana" w:cs="Verdana"/>
          <w:color w:val="666666"/>
          <w:spacing w:val="2"/>
        </w:rPr>
        <w:t>√</w:t>
      </w:r>
      <w:r>
        <w:rPr>
          <w:color w:val="666666"/>
          <w:spacing w:val="2"/>
        </w:rPr>
        <w:t>盆景园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2"/>
        </w:rPr>
        <w:t>：造型各异的盆景艺术 ，展现了园林之美。</w:t>
      </w:r>
    </w:p>
    <w:p>
      <w:pPr>
        <w:pStyle w:val="BodyText"/>
        <w:ind w:left="8"/>
        <w:spacing w:before="147" w:line="194" w:lineRule="auto"/>
        <w:rPr/>
      </w:pPr>
      <w:r>
        <w:rPr>
          <w:rFonts w:ascii="Verdana" w:hAnsi="Verdana" w:eastAsia="Verdana" w:cs="Verdana"/>
          <w:color w:val="666666"/>
          <w:spacing w:val="2"/>
        </w:rPr>
        <w:t>√</w:t>
      </w:r>
      <w:r>
        <w:rPr>
          <w:color w:val="666666"/>
          <w:spacing w:val="2"/>
        </w:rPr>
        <w:t>影壁 ：具有独特的文化韵味。</w:t>
      </w:r>
    </w:p>
    <w:p>
      <w:pPr>
        <w:spacing w:line="354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104633</wp:posOffset>
            </wp:positionV>
            <wp:extent cx="5649772" cy="853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238" w:lineRule="auto"/>
        <w:rPr>
          <w:sz w:val="16"/>
          <w:szCs w:val="16"/>
        </w:rPr>
      </w:pPr>
      <w:r>
        <w:pict>
          <v:shape id="_x0000_s26" style="position:absolute;margin-left:80.64pt;margin-top:8.57361pt;mso-position-vertical-relative:text;mso-position-horizontal-relative:text;width:48.4pt;height:16.8pt;z-index:-251639808;" fillcolor="#2DBB55" filled="true" stroked="false" coordsize="968,336" coordorigin="0,0" path="m26,0m26,0l940,0c955,0,967,12,967,26l967,309c967,323,955,335,940,335l26,335c12,335,0,323,0,309l0,26c0,12,12,0,26,0m26,13m26,13l940,13c948,13,954,19,954,26l954,309c954,316,948,322,940,322l26,322c19,322,13,316,13,309l13,26c13,19,19,13,26,13e"/>
        </w:pict>
      </w:r>
      <w:r>
        <w:rPr>
          <w:sz w:val="24"/>
          <w:szCs w:val="24"/>
          <w:color w:val="333333"/>
          <w:spacing w:val="-1"/>
        </w:rPr>
        <w:t>景点 ·</w:t>
      </w:r>
      <w:hyperlink w:history="true" r:id="rId26">
        <w:r>
          <w:rPr>
            <w:sz w:val="24"/>
            <w:szCs w:val="24"/>
            <w:color w:val="22C233"/>
            <w:spacing w:val="-1"/>
          </w:rPr>
          <w:t>武侯祠</w:t>
        </w:r>
      </w:hyperlink>
      <w:r>
        <w:rPr>
          <w:sz w:val="24"/>
          <w:szCs w:val="24"/>
          <w:color w:val="22C233"/>
          <w:spacing w:val="19"/>
        </w:rPr>
        <w:t xml:space="preserve">   </w:t>
      </w:r>
      <w:r>
        <w:rPr>
          <w:sz w:val="16"/>
          <w:szCs w:val="16"/>
          <w:color w:val="2DBB55"/>
          <w:spacing w:val="-1"/>
        </w:rPr>
        <w:t>含首道门票</w:t>
      </w:r>
    </w:p>
    <w:p>
      <w:pPr>
        <w:pStyle w:val="BodyText"/>
        <w:spacing w:before="157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1" w:right="55" w:firstLine="3"/>
        <w:spacing w:before="260" w:line="283" w:lineRule="auto"/>
        <w:rPr/>
      </w:pPr>
      <w:r>
        <w:rPr>
          <w:color w:val="666666"/>
          <w:spacing w:val="6"/>
        </w:rPr>
        <w:t>武侯祠不仅是成都的重要文化地标 ，更是研究三国历史文化的关键场所。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6"/>
        </w:rPr>
        <w:t>它吸引着大量游客与历史文化爱好</w:t>
      </w:r>
      <w:r>
        <w:rPr>
          <w:color w:val="666666"/>
          <w:spacing w:val="5"/>
        </w:rPr>
        <w:t>者前来参观 ，让人们感受那段波澜壮阔的历史以及深厚的文化底蕴。</w:t>
      </w:r>
    </w:p>
    <w:p>
      <w:pPr>
        <w:pStyle w:val="BodyText"/>
        <w:ind w:left="16"/>
        <w:spacing w:before="1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22" w:right="96" w:hanging="19"/>
        <w:spacing w:before="81" w:line="266" w:lineRule="auto"/>
        <w:rPr/>
      </w:pPr>
      <w:r>
        <w:rPr>
          <w:color w:val="666666"/>
          <w:spacing w:val="4"/>
        </w:rPr>
        <w:t>一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：自助租赁讲解服务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：租赁费用为30元/次 ，需</w:t>
      </w:r>
      <w:r>
        <w:rPr>
          <w:color w:val="666666"/>
          <w:spacing w:val="3"/>
        </w:rPr>
        <w:t>缴纳押金200元/台（客人需额外支付费用并在博物馆内亲</w:t>
      </w:r>
      <w:r>
        <w:rPr>
          <w:color w:val="666666"/>
          <w:spacing w:val="2"/>
        </w:rPr>
        <w:t>自办理手续）。</w:t>
      </w:r>
    </w:p>
    <w:p>
      <w:pPr>
        <w:pStyle w:val="BodyText"/>
        <w:ind w:left="5"/>
        <w:spacing w:before="117" w:line="193" w:lineRule="auto"/>
        <w:rPr/>
      </w:pPr>
      <w:r>
        <w:rPr>
          <w:color w:val="666666"/>
          <w:spacing w:val="-3"/>
        </w:rPr>
        <w:t>二 ：文物看点</w:t>
      </w:r>
    </w:p>
    <w:p>
      <w:pPr>
        <w:pStyle w:val="BodyText"/>
        <w:ind w:left="16"/>
        <w:spacing w:before="104" w:line="229" w:lineRule="auto"/>
        <w:rPr/>
      </w:pPr>
      <w:r>
        <w:rPr>
          <w:color w:val="666666"/>
          <w:spacing w:val="6"/>
        </w:rPr>
        <w:t>1. 唐碑（蜀丞相诸葛武侯祠堂碑</w:t>
      </w:r>
      <w:r>
        <w:rPr>
          <w:color w:val="666666"/>
          <w:spacing w:val="-19"/>
        </w:rPr>
        <w:t>）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19"/>
        </w:rPr>
        <w:t>：</w:t>
      </w:r>
      <w:r>
        <w:rPr>
          <w:color w:val="666666"/>
          <w:spacing w:val="6"/>
        </w:rPr>
        <w:t>这是武侯祠的镇馆之宝之一 ，全名《蜀丞相诸葛武侯祠</w:t>
      </w:r>
      <w:r>
        <w:rPr>
          <w:color w:val="666666"/>
          <w:spacing w:val="5"/>
        </w:rPr>
        <w:t>堂碑》。</w:t>
      </w:r>
    </w:p>
    <w:p>
      <w:pPr>
        <w:spacing w:line="229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66" w:lineRule="exact"/>
        <w:rPr/>
      </w:pPr>
      <w:r/>
    </w:p>
    <w:p>
      <w:pPr>
        <w:spacing w:line="166" w:lineRule="exact"/>
        <w:sectPr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278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85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2"/>
        <w:spacing w:before="50" w:line="180" w:lineRule="auto"/>
        <w:rPr>
          <w:sz w:val="16"/>
          <w:szCs w:val="16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270662</wp:posOffset>
            </wp:positionH>
            <wp:positionV relativeFrom="paragraph">
              <wp:posOffset>-1416934</wp:posOffset>
            </wp:positionV>
            <wp:extent cx="25603" cy="6511751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651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3.84002pt;margin-top:-0.017639pt;mso-position-vertical-relative:text;mso-position-horizontal-relative:text;width:34.3pt;height:13.45pt;z-index:-251628544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下午</w:t>
      </w:r>
    </w:p>
    <w:p>
      <w:pPr>
        <w:ind w:firstLine="385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78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359"/>
        <w:spacing w:before="1" w:line="175" w:lineRule="exact"/>
        <w:rPr/>
      </w:pPr>
      <w:r>
        <w:rPr>
          <w:position w:val="-3"/>
        </w:rPr>
        <w:pict>
          <v:shape id="_x0000_s30" style="mso-position-vertical-relative:line;mso-position-horizontal-relative:char;width:8.75pt;height:8.75pt;" fillcolor="#EEEEEE" filled="true" stroked="false" coordsize="175,175" coordorigin="0,0" path="m80,0l94,0c138,0,174,36,174,80l174,94c174,138,138,174,94,174l80,174c36,174,0,138,0,94l0,80c0,36,36,0,80,0m80,40l94,40c116,40,134,58,134,80l134,94c134,116,116,134,94,134l80,134c58,134,40,116,40,94l40,80c40,58,58,40,80,40e"/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72" w:line="229" w:lineRule="auto"/>
        <w:rPr/>
      </w:pPr>
      <w:r>
        <w:rPr>
          <w:color w:val="666666"/>
          <w:spacing w:val="3"/>
        </w:rPr>
        <w:t>2. 蜀汉青铜铭文弩机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3"/>
        </w:rPr>
        <w:t>：弩机长13.3厘米、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3"/>
        </w:rPr>
        <w:t>宽6.7厘米、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高15.3厘米 ，青铜铸造。</w:t>
      </w:r>
    </w:p>
    <w:p>
      <w:pPr>
        <w:pStyle w:val="BodyText"/>
        <w:ind w:left="2" w:right="32" w:firstLine="10"/>
        <w:spacing w:before="90" w:line="257" w:lineRule="auto"/>
        <w:rPr/>
      </w:pPr>
      <w:r>
        <w:rPr>
          <w:color w:val="666666"/>
          <w:spacing w:val="6"/>
        </w:rPr>
        <w:t>3. 现代陈子庄《锦官城外柏森森》横披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6"/>
        </w:rPr>
        <w:t>：画作以杜诗《蜀相》</w:t>
      </w:r>
      <w:r>
        <w:rPr>
          <w:color w:val="666666"/>
          <w:spacing w:val="-35"/>
        </w:rPr>
        <w:t xml:space="preserve"> </w:t>
      </w:r>
      <w:r>
        <w:rPr>
          <w:color w:val="666666"/>
          <w:spacing w:val="6"/>
        </w:rPr>
        <w:t>中</w:t>
      </w:r>
      <w:r>
        <w:rPr>
          <w:color w:val="666666"/>
          <w:spacing w:val="40"/>
        </w:rPr>
        <w:t xml:space="preserve"> </w:t>
      </w:r>
      <w:r>
        <w:rPr>
          <w:color w:val="666666"/>
          <w:spacing w:val="6"/>
        </w:rPr>
        <w:t>“丞相祠堂何处</w:t>
      </w:r>
      <w:r>
        <w:rPr>
          <w:color w:val="666666"/>
          <w:spacing w:val="5"/>
        </w:rPr>
        <w:t>寻 ，锦官城外柏森森”为题</w:t>
      </w:r>
      <w:r>
        <w:rPr>
          <w:color w:val="666666"/>
          <w:spacing w:val="4"/>
        </w:rPr>
        <w:t>创作。</w:t>
      </w:r>
    </w:p>
    <w:p>
      <w:pPr>
        <w:spacing w:line="165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7125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0"/>
              </w:rPr>
              <w:t>景点 · 锦里古街</w:t>
            </w:r>
          </w:p>
          <w:p>
            <w:pPr>
              <w:pStyle w:val="TableText"/>
              <w:spacing w:before="176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8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8"/>
              </w:rPr>
              <w:t>：</w:t>
            </w:r>
            <w:r>
              <w:rPr>
                <w:color w:val="666666"/>
                <w:spacing w:val="8"/>
              </w:rPr>
              <w:t>约1小时30分钟</w:t>
            </w:r>
          </w:p>
          <w:p>
            <w:pPr>
              <w:pStyle w:val="TableText"/>
              <w:ind w:left="8" w:right="54" w:hanging="6"/>
              <w:spacing w:before="259" w:line="283" w:lineRule="auto"/>
              <w:rPr/>
            </w:pPr>
            <w:r>
              <w:rPr>
                <w:color w:val="666666"/>
                <w:spacing w:val="3"/>
              </w:rPr>
              <w:t>锦里古街 ，漫步其中 ，可欣赏古色古香的建筑与街道氛围。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3"/>
              </w:rPr>
              <w:t>参观街边各类特色小店 ，如传统手工艺品店、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3"/>
              </w:rPr>
              <w:t>小</w:t>
            </w:r>
            <w:r>
              <w:rPr>
                <w:color w:val="666666"/>
                <w:spacing w:val="3"/>
              </w:rPr>
              <w:t>吃店等 ，能品尝糖油果子、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  <w:spacing w:val="3"/>
              </w:rPr>
              <w:t>三大炮等美食。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  <w:spacing w:val="3"/>
              </w:rPr>
              <w:t>走到古</w:t>
            </w:r>
            <w:r>
              <w:rPr>
                <w:color w:val="666666"/>
                <w:spacing w:val="2"/>
              </w:rPr>
              <w:t>街中间部分 ，有一些古戏台等建筑 ，可供拍照留念。</w:t>
            </w:r>
          </w:p>
          <w:p>
            <w:pPr>
              <w:pStyle w:val="TableText"/>
              <w:ind w:left="16"/>
              <w:spacing w:before="1" w:line="235" w:lineRule="auto"/>
              <w:rPr/>
            </w:pPr>
            <w:r>
              <w:rPr>
                <w:color w:val="666666"/>
                <w:spacing w:val="2"/>
              </w:rPr>
              <w:t>【游玩小攻略（仅供参考 ）】</w:t>
            </w:r>
          </w:p>
          <w:p>
            <w:pPr>
              <w:pStyle w:val="TableText"/>
              <w:ind w:left="9"/>
              <w:spacing w:before="115" w:line="195" w:lineRule="auto"/>
              <w:rPr/>
            </w:pPr>
            <w:r>
              <w:rPr>
                <w:color w:val="666666"/>
                <w:spacing w:val="6"/>
              </w:rPr>
              <w:t>以下是一些锦里古街的美食推荐</w:t>
            </w:r>
            <w:r>
              <w:rPr>
                <w:color w:val="666666"/>
                <w:spacing w:val="2"/>
              </w:rPr>
              <w:t xml:space="preserve"> </w:t>
            </w:r>
            <w:r>
              <w:rPr>
                <w:color w:val="666666"/>
                <w:spacing w:val="6"/>
              </w:rPr>
              <w:t>：</w:t>
            </w:r>
          </w:p>
          <w:p>
            <w:pPr>
              <w:pStyle w:val="TableText"/>
              <w:ind w:left="16"/>
              <w:spacing w:before="103" w:line="229" w:lineRule="auto"/>
              <w:rPr/>
            </w:pPr>
            <w:r>
              <w:rPr>
                <w:color w:val="666666"/>
                <w:spacing w:val="1"/>
              </w:rPr>
              <w:t>1、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1"/>
              </w:rPr>
              <w:t>三大炮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1"/>
              </w:rPr>
              <w:t>：由糯米制成 ，红糖蒸化后 ，与黄豆、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1"/>
              </w:rPr>
              <w:t>芝麻炒香磨细的粉混合 ，味道香甜可口。</w:t>
            </w:r>
          </w:p>
          <w:p>
            <w:pPr>
              <w:pStyle w:val="TableText"/>
              <w:ind w:left="9"/>
              <w:spacing w:before="91" w:line="229" w:lineRule="auto"/>
              <w:rPr/>
            </w:pPr>
            <w:r>
              <w:rPr>
                <w:color w:val="666666"/>
                <w:spacing w:val="2"/>
              </w:rPr>
              <w:t>2、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  <w:spacing w:val="2"/>
              </w:rPr>
              <w:t>牛肉焦饼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2"/>
              </w:rPr>
              <w:t>：以牛油酥烫面制皮包牛肉馅 ，</w:t>
            </w:r>
            <w:r>
              <w:rPr>
                <w:color w:val="666666"/>
                <w:spacing w:val="1"/>
              </w:rPr>
              <w:t>制成饼后再煎炸 ，皮酥脆香鲜。</w:t>
            </w:r>
          </w:p>
          <w:p>
            <w:pPr>
              <w:pStyle w:val="TableText"/>
              <w:ind w:left="13"/>
              <w:spacing w:before="91" w:line="229" w:lineRule="auto"/>
              <w:rPr/>
            </w:pPr>
            <w:r>
              <w:rPr>
                <w:color w:val="666666"/>
              </w:rPr>
              <w:t>3、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</w:rPr>
              <w:t>香辣凉糕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</w:rPr>
              <w:t>：在锦里古街随处可买到 ，色香味俱全 ，看似很辣 ，实则不太辣。</w:t>
            </w:r>
          </w:p>
          <w:p>
            <w:pPr>
              <w:pStyle w:val="TableText"/>
              <w:ind w:left="1"/>
              <w:spacing w:before="90" w:line="229" w:lineRule="auto"/>
              <w:rPr/>
            </w:pPr>
            <w:r>
              <w:rPr>
                <w:color w:val="666666"/>
                <w:spacing w:val="1"/>
              </w:rPr>
              <w:t>4、肥肠粉</w:t>
            </w:r>
            <w:r>
              <w:rPr>
                <w:color w:val="666666"/>
                <w:spacing w:val="-3"/>
              </w:rPr>
              <w:t xml:space="preserve"> </w:t>
            </w:r>
            <w:r>
              <w:rPr>
                <w:color w:val="666666"/>
                <w:spacing w:val="1"/>
              </w:rPr>
              <w:t>：麻辣鲜爽 ，配上特色拌肥肠 ，既可作为小吃品尝 ，也可作特色一餐。</w:t>
            </w:r>
          </w:p>
          <w:p>
            <w:pPr>
              <w:pStyle w:val="TableText"/>
              <w:ind w:left="16"/>
              <w:spacing w:before="91" w:line="229" w:lineRule="auto"/>
              <w:rPr/>
            </w:pPr>
            <w:r>
              <w:rPr>
                <w:color w:val="666666"/>
              </w:rPr>
              <w:t>5、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</w:rPr>
              <w:t>甜水面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</w:rPr>
              <w:t>：粗壮的面条搭配甜辣调料 ，入口有嚼劲 ，味道独特。</w:t>
            </w:r>
          </w:p>
          <w:p>
            <w:pPr>
              <w:pStyle w:val="TableText"/>
              <w:ind w:left="10"/>
              <w:spacing w:before="90" w:line="229" w:lineRule="auto"/>
              <w:rPr/>
            </w:pPr>
            <w:r>
              <w:rPr>
                <w:color w:val="666666"/>
              </w:rPr>
              <w:t>6、</w:t>
            </w:r>
            <w:r>
              <w:rPr>
                <w:color w:val="666666"/>
                <w:spacing w:val="-27"/>
              </w:rPr>
              <w:t xml:space="preserve"> </w:t>
            </w:r>
            <w:r>
              <w:rPr>
                <w:color w:val="666666"/>
              </w:rPr>
              <w:t>糖油果子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</w:rPr>
              <w:t>：以糯米、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</w:rPr>
              <w:t>芝麻和糖为原料制作 ，口感酥脆 ，甜而不腻。</w:t>
            </w:r>
          </w:p>
          <w:p>
            <w:pPr>
              <w:pStyle w:val="TableText"/>
              <w:ind w:left="8"/>
              <w:spacing w:before="91" w:line="229" w:lineRule="auto"/>
              <w:rPr/>
            </w:pPr>
            <w:r>
              <w:rPr>
                <w:color w:val="666666"/>
                <w:spacing w:val="2"/>
              </w:rPr>
              <w:t>7、</w:t>
            </w:r>
            <w:r>
              <w:rPr>
                <w:color w:val="666666"/>
                <w:spacing w:val="-22"/>
              </w:rPr>
              <w:t xml:space="preserve"> </w:t>
            </w:r>
            <w:r>
              <w:rPr>
                <w:color w:val="666666"/>
                <w:spacing w:val="2"/>
              </w:rPr>
              <w:t>钵钵鸡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2"/>
              </w:rPr>
              <w:t>：将各种荤素食材用竹签串起来 ，浸泡在麻辣鲜香的调料中 ，味道浓郁。</w:t>
            </w:r>
          </w:p>
          <w:p>
            <w:pPr>
              <w:pStyle w:val="TableText"/>
              <w:ind w:left="9"/>
              <w:spacing w:before="91" w:line="229" w:lineRule="auto"/>
              <w:rPr/>
            </w:pPr>
            <w:r>
              <w:rPr>
                <w:color w:val="666666"/>
                <w:spacing w:val="1"/>
              </w:rPr>
              <w:t>8、</w:t>
            </w:r>
            <w:r>
              <w:rPr>
                <w:color w:val="666666"/>
                <w:spacing w:val="-28"/>
              </w:rPr>
              <w:t xml:space="preserve"> </w:t>
            </w:r>
            <w:r>
              <w:rPr>
                <w:color w:val="666666"/>
                <w:spacing w:val="1"/>
              </w:rPr>
              <w:t>叶儿粑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1"/>
              </w:rPr>
              <w:t>：用糯米粉包上猪肉末和芽菜等馅料 </w:t>
            </w:r>
            <w:r>
              <w:rPr>
                <w:color w:val="666666"/>
              </w:rPr>
              <w:t>，蒸熟后食用 ，口感软糯 ，味道鲜美。</w:t>
            </w:r>
          </w:p>
          <w:p>
            <w:pPr>
              <w:pStyle w:val="TableText"/>
              <w:ind w:left="9"/>
              <w:spacing w:before="90" w:line="229" w:lineRule="auto"/>
              <w:rPr/>
            </w:pPr>
            <w:r>
              <w:rPr>
                <w:color w:val="666666"/>
                <w:spacing w:val="1"/>
              </w:rPr>
              <w:t>9、</w:t>
            </w:r>
            <w:r>
              <w:rPr>
                <w:color w:val="666666"/>
                <w:spacing w:val="-35"/>
              </w:rPr>
              <w:t xml:space="preserve"> </w:t>
            </w:r>
            <w:r>
              <w:rPr>
                <w:color w:val="666666"/>
                <w:spacing w:val="1"/>
              </w:rPr>
              <w:t>蛋烘糕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1"/>
              </w:rPr>
              <w:t>：以鸡蛋、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  <w:spacing w:val="1"/>
              </w:rPr>
              <w:t>面粉和糖为原料 ，经过烤制后</w:t>
            </w:r>
            <w:r>
              <w:rPr>
                <w:color w:val="666666"/>
              </w:rPr>
              <w:t>外皮酥脆 ，内馅香甜。</w:t>
            </w:r>
          </w:p>
          <w:p>
            <w:pPr>
              <w:pStyle w:val="TableText"/>
              <w:ind w:left="16"/>
              <w:spacing w:before="91" w:line="229" w:lineRule="auto"/>
              <w:rPr/>
            </w:pPr>
            <w:r>
              <w:rPr>
                <w:color w:val="666666"/>
                <w:spacing w:val="4"/>
              </w:rPr>
              <w:t>10、</w:t>
            </w:r>
            <w:r>
              <w:rPr>
                <w:color w:val="666666"/>
                <w:spacing w:val="-32"/>
              </w:rPr>
              <w:t xml:space="preserve"> </w:t>
            </w:r>
            <w:r>
              <w:rPr>
                <w:color w:val="666666"/>
                <w:spacing w:val="4"/>
              </w:rPr>
              <w:t>菠萝饭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4"/>
              </w:rPr>
              <w:t>：将菠萝果肉与糯米饭一起蒸熟 ，带有菠萝的酸甜和糯米的清香。</w:t>
            </w:r>
          </w:p>
        </w:tc>
      </w:tr>
      <w:tr>
        <w:trPr>
          <w:trHeight w:val="1755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10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温馨提示</w:t>
            </w:r>
          </w:p>
          <w:p>
            <w:pPr>
              <w:pStyle w:val="TableText"/>
              <w:ind w:left="2" w:right="54"/>
              <w:spacing w:before="211" w:line="302" w:lineRule="auto"/>
              <w:rPr/>
            </w:pPr>
            <w:r>
              <w:rPr>
                <w:color w:val="666666"/>
                <w:spacing w:val="5"/>
              </w:rPr>
              <w:t>行程圆满结束后 ，我们将负责把您安全送回原出发地 ，为此次愉快的旅程画上完美句号。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4"/>
              </w:rPr>
              <w:t>若您有超出既定结</w:t>
            </w:r>
            <w:r>
              <w:rPr>
                <w:color w:val="666666"/>
                <w:spacing w:val="4"/>
              </w:rPr>
              <w:t>束行程范围的用车需求 ，需额外收取一定费用 ，具体详情可与商</w:t>
            </w:r>
            <w:r>
              <w:rPr>
                <w:color w:val="666666"/>
                <w:spacing w:val="3"/>
              </w:rPr>
              <w:t>家沟通协商 ，以双方达成的共识为准。</w:t>
            </w:r>
          </w:p>
        </w:tc>
      </w:tr>
    </w:tbl>
    <w:p>
      <w:pPr>
        <w:spacing w:line="134" w:lineRule="exact"/>
        <w:rPr>
          <w:rFonts w:ascii="Arial"/>
          <w:sz w:val="11"/>
        </w:rPr>
      </w:pPr>
      <w:r/>
    </w:p>
    <w:p>
      <w:pPr>
        <w:spacing w:line="134" w:lineRule="exact"/>
        <w:sectPr>
          <w:type w:val="continuous"/>
          <w:pgSz w:w="11900" w:h="16840"/>
          <w:pgMar w:top="400" w:right="1119" w:bottom="0" w:left="946" w:header="0" w:footer="0" w:gutter="0"/>
          <w:cols w:equalWidth="0" w:num="2">
            <w:col w:w="837" w:space="100"/>
            <w:col w:w="8898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pStyle w:val="BodyText"/>
        <w:spacing w:before="42" w:line="241" w:lineRule="exact"/>
        <w:jc w:val="right"/>
        <w:rPr>
          <w:sz w:val="21"/>
          <w:szCs w:val="21"/>
        </w:rPr>
      </w:pPr>
      <w:r>
        <w:rPr>
          <w:sz w:val="21"/>
          <w:szCs w:val="21"/>
          <w:color w:val="4ECF5B"/>
          <w:spacing w:val="2"/>
        </w:rPr>
        <w:t>行程</w:t>
      </w:r>
    </w:p>
    <w:p>
      <w:pPr>
        <w:pStyle w:val="BodyText"/>
        <w:spacing w:before="2" w:line="158" w:lineRule="auto"/>
        <w:jc w:val="right"/>
        <w:rPr>
          <w:sz w:val="21"/>
          <w:szCs w:val="21"/>
        </w:rPr>
      </w:pPr>
      <w:r>
        <w:rPr>
          <w:sz w:val="21"/>
          <w:szCs w:val="21"/>
          <w:color w:val="4ECF5B"/>
          <w:spacing w:val="-3"/>
        </w:rPr>
        <w:t>附注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8"/>
        <w:spacing w:before="48" w:line="444" w:lineRule="exact"/>
        <w:rPr/>
      </w:pPr>
      <w:r>
        <w:rPr>
          <w:position w:val="-8"/>
        </w:rPr>
        <w:drawing>
          <wp:inline distT="0" distB="0" distL="0" distR="0">
            <wp:extent cx="59740" cy="28163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40" cy="2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29" w:line="189" w:lineRule="auto"/>
        <w:rPr/>
      </w:pPr>
      <w:r>
        <w:rPr>
          <w:color w:val="666666"/>
          <w:spacing w:val="4"/>
        </w:rPr>
        <w:t>行程根据实际情况下 ，合理调整行程的先后顺序 ，但不会减少行程内容安排</w:t>
      </w:r>
    </w:p>
    <w:p>
      <w:pPr>
        <w:spacing w:line="189" w:lineRule="auto"/>
        <w:sectPr>
          <w:type w:val="continuous"/>
          <w:pgSz w:w="11900" w:h="16840"/>
          <w:pgMar w:top="400" w:right="1119" w:bottom="0" w:left="946" w:header="0" w:footer="0" w:gutter="0"/>
          <w:cols w:equalWidth="0" w:num="3">
            <w:col w:w="721" w:space="64"/>
            <w:col w:w="720" w:space="0"/>
            <w:col w:w="8330" w:space="0"/>
          </w:cols>
        </w:sectPr>
        <w:rPr/>
      </w:pPr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185318</wp:posOffset>
            </wp:positionH>
            <wp:positionV relativeFrom="paragraph">
              <wp:posOffset>-548151</wp:posOffset>
            </wp:positionV>
            <wp:extent cx="6059424" cy="853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9424" cy="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1"/>
        <w:spacing w:before="9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99974</wp:posOffset>
                </wp:positionH>
                <wp:positionV relativeFrom="paragraph">
                  <wp:posOffset>18410</wp:posOffset>
                </wp:positionV>
                <wp:extent cx="6144895" cy="256540"/>
                <wp:effectExtent l="0" t="0" r="0" b="0"/>
                <wp:wrapNone/>
                <wp:docPr id="78" name="Rect 78"/>
                <wp:cNvGraphicFramePr/>
                <a:graphic>
                  <a:graphicData uri="http://schemas.microsoft.com/office/word/2010/wordprocessingShape">
                    <wps:wsp>
                      <wps:cNvPr id="78" name="Rect 78"/>
                      <wps:cNvSpPr/>
                      <wps:spPr>
                        <a:xfrm>
                          <a:off x="99974" y="18410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" style="position:absolute;margin-left:7.87201pt;margin-top:1.44968pt;mso-position-vertical-relative:text;mso-position-horizontal-relative:text;width:483.85pt;height:20.2pt;z-index:-25162752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费用说明</w:t>
      </w:r>
    </w:p>
    <w:p>
      <w:pPr>
        <w:spacing w:line="150" w:lineRule="exact"/>
        <w:rPr/>
      </w:pPr>
      <w:r/>
    </w:p>
    <w:tbl>
      <w:tblPr>
        <w:tblStyle w:val="TableNormal"/>
        <w:tblW w:w="984" w:type="dxa"/>
        <w:tblInd w:w="296" w:type="dxa"/>
        <w:tblLayout w:type="fixed"/>
        <w:tblBorders>
          <w:left w:val="single" w:color="22C233" w:sz="4" w:space="0"/>
          <w:bottom w:val="single" w:color="22C233" w:sz="4" w:space="0"/>
          <w:right w:val="single" w:color="22C233" w:sz="4" w:space="0"/>
          <w:top w:val="single" w:color="22C233" w:sz="4" w:space="0"/>
        </w:tblBorders>
      </w:tblPr>
      <w:tblGrid>
        <w:gridCol w:w="984"/>
      </w:tblGrid>
      <w:tr>
        <w:trPr>
          <w:trHeight w:val="463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286"/>
              <w:spacing w:before="140" w:line="194" w:lineRule="auto"/>
              <w:rPr/>
            </w:pPr>
            <w:r>
              <w:rPr>
                <w:color w:val="22C233"/>
                <w:spacing w:val="6"/>
              </w:rPr>
              <w:t>成人</w:t>
            </w:r>
          </w:p>
        </w:tc>
      </w:tr>
    </w:tbl>
    <w:p>
      <w:pPr>
        <w:pStyle w:val="BodyText"/>
        <w:ind w:left="295"/>
        <w:spacing w:before="17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307"/>
        <w:spacing w:before="140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交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通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当地旅游用车1~20人 ，独立包车游 ，保证1人1座。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4"/>
        </w:rPr>
        <w:t>以上用车方案仅供参考 ，以实际为准。</w:t>
      </w:r>
    </w:p>
    <w:p>
      <w:pPr>
        <w:pStyle w:val="BodyText"/>
        <w:ind w:left="307"/>
        <w:spacing w:before="125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门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票</w:t>
      </w:r>
      <w:r>
        <w:rPr>
          <w:color w:val="333333"/>
          <w:spacing w:val="2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行程中所含的景点首道大门票 ，不含</w:t>
      </w:r>
      <w:r>
        <w:rPr>
          <w:color w:val="333333"/>
          <w:spacing w:val="2"/>
        </w:rPr>
        <w:t>园中园门票。</w:t>
      </w:r>
    </w:p>
    <w:p>
      <w:pPr>
        <w:pStyle w:val="BodyText"/>
        <w:ind w:left="1814" w:right="122" w:hanging="1507"/>
        <w:spacing w:before="111" w:line="266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其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他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仅安排司导负责行程活动中接待服务并提供游玩指引（不陪同进</w:t>
      </w:r>
      <w:r>
        <w:rPr>
          <w:color w:val="333333"/>
          <w:spacing w:val="5"/>
        </w:rPr>
        <w:t>景区 </w:t>
      </w:r>
      <w:r>
        <w:rPr>
          <w:color w:val="333333"/>
          <w:spacing w:val="-23"/>
        </w:rPr>
        <w:t>），</w:t>
      </w:r>
      <w:r>
        <w:rPr>
          <w:color w:val="333333"/>
          <w:spacing w:val="5"/>
        </w:rPr>
        <w:t>如需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5"/>
        </w:rPr>
        <w:t>“导游服务” ，可</w:t>
      </w:r>
      <w:r>
        <w:rPr>
          <w:color w:val="333333"/>
          <w:spacing w:val="7"/>
        </w:rPr>
        <w:t>主动提出或额外购买导游服务（原团费不含此项）。</w:t>
      </w:r>
    </w:p>
    <w:p>
      <w:pPr>
        <w:pStyle w:val="BodyText"/>
        <w:ind w:left="295"/>
        <w:spacing w:before="309" w:line="211" w:lineRule="exact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  <w:position w:val="-1"/>
        </w:rPr>
        <w:t>费用不包含</w:t>
      </w:r>
    </w:p>
    <w:p>
      <w:pPr>
        <w:spacing w:line="211" w:lineRule="exact"/>
        <w:sectPr>
          <w:type w:val="continuous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>
          <w:sz w:val="21"/>
          <w:szCs w:val="21"/>
        </w:rPr>
      </w:pPr>
    </w:p>
    <w:p>
      <w:pPr>
        <w:pStyle w:val="BodyText"/>
        <w:ind w:left="149"/>
        <w:spacing w:before="274" w:line="195" w:lineRule="auto"/>
        <w:rPr/>
      </w:pPr>
      <w:r>
        <w:rPr>
          <w:b/>
          <w:bCs/>
          <w:color w:val="333333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</w:rPr>
        <w:t>小</w:t>
      </w:r>
      <w:r>
        <w:rPr>
          <w:color w:val="333333"/>
        </w:rPr>
        <w:t xml:space="preserve">   </w:t>
      </w:r>
      <w:r>
        <w:rPr>
          <w:b/>
          <w:bCs/>
          <w:color w:val="333333"/>
        </w:rPr>
        <w:t>交</w:t>
      </w:r>
      <w:r>
        <w:rPr>
          <w:color w:val="333333"/>
          <w:spacing w:val="5"/>
        </w:rPr>
        <w:t xml:space="preserve">   </w:t>
      </w:r>
      <w:r>
        <w:rPr>
          <w:b/>
          <w:bCs/>
          <w:color w:val="333333"/>
        </w:rPr>
        <w:t>通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</w:rPr>
        <w:t>：</w:t>
      </w:r>
      <w:r>
        <w:rPr>
          <w:color w:val="333333"/>
        </w:rPr>
        <w:t>景区内用车。</w:t>
      </w:r>
    </w:p>
    <w:p>
      <w:pPr>
        <w:pStyle w:val="BodyText"/>
        <w:ind w:left="149"/>
        <w:spacing w:before="102" w:line="23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门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票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行程中注明需要另行支付的自费景点（不含景</w:t>
      </w:r>
      <w:r>
        <w:rPr>
          <w:color w:val="333333"/>
          <w:spacing w:val="4"/>
        </w:rPr>
        <w:t>区园中园门票）。</w:t>
      </w:r>
    </w:p>
    <w:p>
      <w:pPr>
        <w:pStyle w:val="BodyText"/>
        <w:ind w:left="1656" w:right="123" w:hanging="1507"/>
        <w:spacing w:before="80" w:line="266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其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他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仅安排司导负责行程活动中接待服务并提供游玩指引（不陪同进</w:t>
      </w:r>
      <w:r>
        <w:rPr>
          <w:color w:val="333333"/>
          <w:spacing w:val="5"/>
        </w:rPr>
        <w:t>景区 </w:t>
      </w:r>
      <w:r>
        <w:rPr>
          <w:color w:val="333333"/>
          <w:spacing w:val="-23"/>
        </w:rPr>
        <w:t>），</w:t>
      </w:r>
      <w:r>
        <w:rPr>
          <w:color w:val="333333"/>
          <w:spacing w:val="5"/>
        </w:rPr>
        <w:t>如需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5"/>
        </w:rPr>
        <w:t>“导游服务” ，可</w:t>
      </w:r>
      <w:r>
        <w:rPr>
          <w:color w:val="333333"/>
          <w:spacing w:val="7"/>
        </w:rPr>
        <w:t>主动提出或额外购买导游服务（原团费不含此项）。</w:t>
      </w:r>
    </w:p>
    <w:p>
      <w:pPr>
        <w:pStyle w:val="BodyText"/>
        <w:ind w:left="1656" w:right="123" w:hanging="1507"/>
        <w:spacing w:before="116" w:line="245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因交通延阻、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5"/>
        </w:rPr>
        <w:t>罢</w:t>
      </w:r>
      <w:r>
        <w:rPr>
          <w:color w:val="333333"/>
          <w:spacing w:val="4"/>
        </w:rPr>
        <w:t>工、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天气、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飞机机器故障、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航班取消或更改时间等不可抗力原因所引致的额外费</w:t>
      </w:r>
      <w:r>
        <w:rPr>
          <w:color w:val="333333"/>
          <w:spacing w:val="6"/>
        </w:rPr>
        <w:t>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6"/>
        </w:rPr>
        <w:t>；当地参加的自费以及以上"费用包含"中不包含的其它项目</w:t>
      </w:r>
    </w:p>
    <w:p>
      <w:pPr>
        <w:pStyle w:val="BodyText"/>
        <w:ind w:left="149"/>
        <w:spacing w:before="136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旅游意外险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为了您的人身安全和财产保障 ，建议您在预订</w:t>
      </w:r>
      <w:r>
        <w:rPr>
          <w:color w:val="333333"/>
          <w:spacing w:val="4"/>
        </w:rPr>
        <w:t>时选购旅游意外险及旅程取消险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firstLine="134"/>
        <w:spacing w:line="484" w:lineRule="exact"/>
        <w:rPr/>
      </w:pPr>
      <w:r>
        <w:rPr>
          <w:position w:val="-9"/>
        </w:rPr>
        <w:pict>
          <v:group id="_x0000_s34" style="mso-position-vertical-relative:line;mso-position-horizontal-relative:char;width:49.75pt;height:24.2pt;" filled="false" stroked="false" coordsize="995,484" coordorigin="0,0">
            <v:shape id="_x0000_s36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38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7"/>
        <w:spacing w:before="18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49"/>
        <w:spacing w:before="174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当地旅游用车以上用车方案仅供参考 ，以实际为准。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96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34"/>
        <w:spacing w:before="267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126833</wp:posOffset>
                </wp:positionV>
                <wp:extent cx="6144895" cy="25654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0" y="126833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0pt;margin-top:9.98688pt;mso-position-vertical-relative:text;mso-position-horizontal-relative:text;width:483.85pt;height:20.2pt;z-index:-251620352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8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交通信息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2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）合同一经签订且付全款 ，团队机票、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列车票、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船票即为出票 ，不得更改、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签转、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退票。</w:t>
      </w:r>
    </w:p>
    <w:p>
      <w:pPr>
        <w:pStyle w:val="BodyText"/>
        <w:ind w:left="1464"/>
        <w:spacing w:before="90" w:line="236" w:lineRule="auto"/>
        <w:rPr/>
      </w:pPr>
      <w:r>
        <w:rPr>
          <w:color w:val="333333"/>
          <w:spacing w:val="3"/>
        </w:rPr>
        <w:t>（ 2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）飞行时间、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3"/>
        </w:rPr>
        <w:t>车程时间、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船程时间以</w:t>
      </w:r>
      <w:r>
        <w:rPr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2" w:line="229" w:lineRule="auto"/>
        <w:jc w:val="right"/>
        <w:rPr/>
      </w:pPr>
      <w:r>
        <w:rPr>
          <w:color w:val="333333"/>
          <w:spacing w:val="3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）本产品如因淡季或收客人数较少 ，有可能与相近方向的发班线</w:t>
      </w:r>
      <w:r>
        <w:rPr>
          <w:color w:val="333333"/>
          <w:spacing w:val="2"/>
        </w:rPr>
        <w:t>路拼车出游 ，届时请游客见谅。</w:t>
      </w:r>
    </w:p>
    <w:p>
      <w:pPr>
        <w:pStyle w:val="BodyText"/>
        <w:ind w:left="149"/>
        <w:spacing w:before="90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游</w:t>
      </w:r>
      <w:r>
        <w:rPr>
          <w:color w:val="333333"/>
          <w:spacing w:val="4"/>
        </w:rPr>
        <w:t xml:space="preserve">      </w:t>
      </w:r>
      <w:r>
        <w:rPr>
          <w:b/>
          <w:bCs/>
          <w:color w:val="333333"/>
          <w:spacing w:val="4"/>
        </w:rPr>
        <w:t>览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）景点游览、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4"/>
        </w:rPr>
        <w:t>自由活动、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购物店停留的时间以当天</w:t>
      </w:r>
      <w:r>
        <w:rPr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/>
      </w:pPr>
      <w:r>
        <w:rPr>
          <w:color w:val="333333"/>
          <w:spacing w:val="2"/>
        </w:rPr>
        <w:t>（ 2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1" w:line="26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）请您仔细阅读本行程 ，根据自身条件选择适合自</w:t>
      </w:r>
      <w:r>
        <w:rPr>
          <w:color w:val="333333"/>
          <w:spacing w:val="1"/>
        </w:rPr>
        <w:t>己的旅游线路 ，出游过程中 ，如因身体健康等</w:t>
      </w:r>
      <w:r>
        <w:rPr>
          <w:color w:val="333333"/>
          <w:spacing w:val="3"/>
        </w:rPr>
        <w:t>自身原因需放弃部分行程的 ，或游客要求放弃部分住宿、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交通的 ，均视为自愿放弃 ，已发生费用不</w:t>
      </w:r>
      <w:r>
        <w:rPr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4" w:line="270" w:lineRule="auto"/>
        <w:rPr/>
      </w:pPr>
      <w:r>
        <w:rPr>
          <w:color w:val="333333"/>
          <w:spacing w:val="3"/>
        </w:rPr>
        <w:t>（ 4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）团队游览中未经导游同意的情况下</w:t>
      </w:r>
      <w:r>
        <w:rPr>
          <w:color w:val="333333"/>
          <w:spacing w:val="2"/>
        </w:rPr>
        <w:t xml:space="preserve"> ，不允许擅自离团。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如中途单方解除合同离团的 ，则旅行社</w:t>
      </w:r>
      <w:r>
        <w:rPr>
          <w:color w:val="333333"/>
          <w:spacing w:val="7"/>
        </w:rPr>
        <w:t>仅退还尚未实际发生的费用。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7"/>
        </w:rPr>
        <w:t>旅行社不承担游客中途离团后包括人身、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财产安全保障义务在内的各</w:t>
      </w:r>
      <w:r>
        <w:rPr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1" w:line="258" w:lineRule="auto"/>
        <w:rPr/>
      </w:pPr>
      <w:r>
        <w:rPr>
          <w:color w:val="333333"/>
          <w:spacing w:val="4"/>
        </w:rPr>
        <w:t>（ 5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</w:rPr>
        <w:t>）如遇台风、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暴雪等不可抗因素导致无法按约定行程游览 ，行程变更后</w:t>
      </w:r>
      <w:r>
        <w:rPr>
          <w:color w:val="333333"/>
          <w:spacing w:val="3"/>
        </w:rPr>
        <w:t>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/>
      </w:pPr>
      <w:r>
        <w:rPr>
          <w:color w:val="333333"/>
          <w:spacing w:val="1"/>
        </w:rPr>
        <w:t>（ 6 ）出游过程中 ，如产生退费情况 ，以退费项目旅行社折扣价</w:t>
      </w:r>
      <w:r>
        <w:rPr>
          <w:color w:val="333333"/>
        </w:rPr>
        <w:t>为依据 ，均不以挂牌价为准。</w:t>
      </w:r>
    </w:p>
    <w:p>
      <w:pPr>
        <w:pStyle w:val="BodyText"/>
        <w:ind w:left="149"/>
        <w:spacing w:before="125" w:line="188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购</w:t>
      </w:r>
      <w:r>
        <w:rPr>
          <w:color w:val="333333"/>
          <w:spacing w:val="2"/>
        </w:rPr>
        <w:t xml:space="preserve">      </w:t>
      </w:r>
      <w:r>
        <w:rPr>
          <w:b/>
          <w:bCs/>
          <w:color w:val="333333"/>
          <w:spacing w:val="2"/>
        </w:rPr>
        <w:t>物</w:t>
      </w:r>
      <w:r>
        <w:rPr>
          <w:color w:val="333333"/>
          <w:spacing w:val="35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当地购物时请慎重考虑 ，把握好质量与价格 ，务必索要发票。</w:t>
      </w:r>
    </w:p>
    <w:p>
      <w:pPr>
        <w:pStyle w:val="BodyText"/>
        <w:ind w:left="149"/>
        <w:spacing w:before="112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价格说明</w:t>
      </w:r>
      <w:r>
        <w:rPr>
          <w:color w:val="333333"/>
          <w:spacing w:val="33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1.途牛价（起价）</w:t>
      </w:r>
    </w:p>
    <w:p>
      <w:pPr>
        <w:pStyle w:val="BodyText"/>
        <w:ind w:left="1491" w:right="62" w:firstLine="1"/>
        <w:spacing w:before="82" w:line="270" w:lineRule="auto"/>
        <w:rPr/>
      </w:pPr>
      <w:r>
        <w:rPr>
          <w:color w:val="333333"/>
          <w:spacing w:val="4"/>
        </w:rPr>
        <w:t>(1)跟团、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自由行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：①本起价是可选出发日期中 ，按双人出行共住一间房核算的最低单人价格。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②产</w:t>
      </w:r>
      <w:r>
        <w:rPr>
          <w:color w:val="333333"/>
          <w:spacing w:val="6"/>
        </w:rPr>
        <w:t>品价格会根据您所选择的出发日期、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入住酒店房型、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航班或交通以及所选附加服务的不</w:t>
      </w:r>
      <w:r>
        <w:rPr>
          <w:color w:val="333333"/>
          <w:spacing w:val="4"/>
        </w:rPr>
        <w:t>同而有所差别。</w:t>
      </w:r>
    </w:p>
    <w:p>
      <w:pPr>
        <w:pStyle w:val="BodyText"/>
        <w:ind w:left="1480" w:right="62" w:firstLine="12"/>
        <w:spacing w:before="104" w:line="270" w:lineRule="auto"/>
        <w:rPr/>
      </w:pPr>
      <w:r>
        <w:rPr>
          <w:color w:val="333333"/>
          <w:spacing w:val="6"/>
        </w:rPr>
        <w:t>(2)邮轮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：①本起价是可选出发日期中 ，按每间房入住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6"/>
        </w:rPr>
        <w:t>“最低可住人数”核</w:t>
      </w:r>
      <w:r>
        <w:rPr>
          <w:color w:val="333333"/>
          <w:spacing w:val="5"/>
        </w:rPr>
        <w:t>算的最低单人价。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</w:t>
      </w:r>
      <w:r>
        <w:rPr>
          <w:color w:val="333333"/>
          <w:spacing w:val="6"/>
        </w:rPr>
        <w:t>价格会根据您所选择的出发日期、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入住房型、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航班或交通以及所选附加服务的不同而有</w:t>
      </w:r>
      <w:r>
        <w:rPr>
          <w:color w:val="333333"/>
          <w:spacing w:val="5"/>
        </w:rPr>
        <w:t>所差别。</w:t>
      </w:r>
    </w:p>
    <w:p>
      <w:pPr>
        <w:pStyle w:val="BodyText"/>
        <w:ind w:left="1492"/>
        <w:spacing w:before="102" w:line="234" w:lineRule="auto"/>
        <w:rPr/>
      </w:pPr>
      <w:r>
        <w:rPr>
          <w:color w:val="333333"/>
          <w:spacing w:val="6"/>
        </w:rPr>
        <w:t>(3)单资源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：①本起价是本产品可售日期范围内的最低</w:t>
      </w:r>
      <w:r>
        <w:rPr>
          <w:color w:val="333333"/>
          <w:spacing w:val="5"/>
        </w:rPr>
        <w:t>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②产品价格会根据您所选择的套餐类型/</w:t>
      </w:r>
    </w:p>
    <w:p>
      <w:pPr>
        <w:spacing w:line="234" w:lineRule="auto"/>
        <w:sectPr>
          <w:pgSz w:w="11900" w:h="16840"/>
          <w:pgMar w:top="400" w:right="1117" w:bottom="0" w:left="1104" w:header="0" w:footer="0" w:gutter="0"/>
        </w:sectPr>
        <w:rPr/>
      </w:pPr>
    </w:p>
    <w:p>
      <w:pPr>
        <w:pStyle w:val="BodyText"/>
        <w:ind w:left="1331"/>
        <w:spacing w:before="206" w:line="196" w:lineRule="auto"/>
        <w:rPr/>
      </w:pPr>
      <w:r>
        <w:rPr>
          <w:color w:val="333333"/>
          <w:spacing w:val="3"/>
        </w:rPr>
        <w:t>资源类型、 日期、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数量等不同而有所差别。</w:t>
      </w:r>
    </w:p>
    <w:p>
      <w:pPr>
        <w:pStyle w:val="BodyText"/>
        <w:ind w:left="1338"/>
        <w:spacing w:before="101" w:line="236" w:lineRule="auto"/>
        <w:rPr/>
      </w:pPr>
      <w:r>
        <w:rPr>
          <w:color w:val="333333"/>
          <w:spacing w:val="2"/>
        </w:rPr>
        <w:t>2.参考价</w:t>
      </w:r>
    </w:p>
    <w:p>
      <w:pPr>
        <w:pStyle w:val="BodyText"/>
        <w:ind w:left="1329" w:right="117" w:firstLine="1"/>
        <w:spacing w:before="82" w:line="295" w:lineRule="auto"/>
        <w:rPr/>
      </w:pPr>
      <w:r>
        <w:rPr>
          <w:color w:val="333333"/>
          <w:spacing w:val="6"/>
        </w:rPr>
        <w:t>产品展示的参考价（包括商品展示的划线价</w:t>
      </w:r>
      <w:r>
        <w:rPr>
          <w:color w:val="333333"/>
          <w:spacing w:val="-21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6"/>
        </w:rPr>
        <w:t>可能是建议零售价、供应商指导</w:t>
      </w:r>
      <w:r>
        <w:rPr>
          <w:color w:val="333333"/>
          <w:spacing w:val="5"/>
        </w:rPr>
        <w:t>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挂牌价等 ，或</w:t>
      </w:r>
      <w:r>
        <w:rPr>
          <w:color w:val="333333"/>
          <w:spacing w:val="5"/>
        </w:rPr>
        <w:t>该产品在途牛平台或门店曾经展示过的销售价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；由于地区、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5"/>
        </w:rPr>
        <w:t>时间的差异性和市场行情波</w:t>
      </w:r>
      <w:r>
        <w:rPr>
          <w:color w:val="333333"/>
          <w:spacing w:val="4"/>
        </w:rPr>
        <w:t>动 ，建议零</w:t>
      </w:r>
      <w:r>
        <w:rPr>
          <w:color w:val="333333"/>
          <w:spacing w:val="6"/>
        </w:rPr>
        <w:t>售价、供应商指导价、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过往销售价等可能会与您购物时展示的</w:t>
      </w:r>
      <w:r>
        <w:rPr>
          <w:color w:val="333333"/>
          <w:spacing w:val="5"/>
        </w:rPr>
        <w:t>不一致 ，该价格仅供您参考。</w:t>
      </w:r>
    </w:p>
    <w:p>
      <w:pPr>
        <w:pStyle w:val="BodyText"/>
        <w:ind w:left="1341"/>
        <w:spacing w:before="1" w:line="236" w:lineRule="auto"/>
        <w:rPr/>
      </w:pPr>
      <w:r>
        <w:rPr>
          <w:color w:val="333333"/>
        </w:rPr>
        <w:t>3.折扣</w:t>
      </w:r>
    </w:p>
    <w:p>
      <w:pPr>
        <w:pStyle w:val="BodyText"/>
        <w:ind w:left="1330" w:right="117"/>
        <w:spacing w:before="114" w:line="287" w:lineRule="auto"/>
        <w:rPr/>
      </w:pPr>
      <w:r>
        <w:rPr>
          <w:color w:val="333333"/>
          <w:spacing w:val="4"/>
        </w:rPr>
        <w:t>如无特殊说明 ，折扣指在参考价基础上计算出的优惠比例或优惠金额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4"/>
        </w:rPr>
        <w:t>；如有疑问 ，您可在购买前联</w:t>
      </w:r>
      <w:r>
        <w:rPr>
          <w:color w:val="333333"/>
          <w:spacing w:val="7"/>
        </w:rPr>
        <w:t>系客服进行咨询。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产品展示的促销类价格（包括但不</w:t>
      </w:r>
      <w:r>
        <w:rPr>
          <w:color w:val="333333"/>
          <w:spacing w:val="6"/>
        </w:rPr>
        <w:t>限于限时秒杀价、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尾货特价、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预售价、特卖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价、特价、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促销价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330"/>
        <w:spacing w:before="1" w:line="236" w:lineRule="auto"/>
        <w:rPr/>
      </w:pPr>
      <w:r>
        <w:rPr>
          <w:color w:val="333333"/>
          <w:spacing w:val="4"/>
        </w:rPr>
        <w:t>4.其他说明</w:t>
      </w:r>
    </w:p>
    <w:p>
      <w:pPr>
        <w:pStyle w:val="BodyText"/>
        <w:ind w:left="1331" w:right="117"/>
        <w:spacing w:before="114" w:line="283" w:lineRule="auto"/>
        <w:rPr/>
      </w:pPr>
      <w:r>
        <w:rPr>
          <w:color w:val="333333"/>
          <w:spacing w:val="6"/>
        </w:rPr>
        <w:t>商品促销信息以商品详情页信息为准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；商品的成交以订单结算页价格为准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；如您发现活动商品</w:t>
      </w:r>
      <w:r>
        <w:rPr>
          <w:color w:val="333333"/>
          <w:spacing w:val="5"/>
        </w:rPr>
        <w:t>售价</w:t>
      </w:r>
      <w:r>
        <w:rPr>
          <w:color w:val="333333"/>
          <w:spacing w:val="4"/>
        </w:rPr>
        <w:t>或促销信息有异常 ，建议购买前联系客服进行咨询。</w:t>
      </w:r>
    </w:p>
    <w:p>
      <w:pPr>
        <w:pStyle w:val="BodyText"/>
        <w:ind w:left="1331" w:right="7" w:hanging="1331"/>
        <w:spacing w:before="1" w:line="295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差价说明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29"/>
        </w:rPr>
        <w:t>：</w:t>
      </w:r>
      <w:r>
        <w:rPr>
          <w:color w:val="333333"/>
          <w:spacing w:val="-29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4"/>
        <w:spacing w:before="1" w:line="229" w:lineRule="auto"/>
        <w:rPr/>
      </w:pPr>
      <w:r>
        <w:rPr>
          <w:color w:val="333333"/>
          <w:spacing w:val="1"/>
        </w:rPr>
        <w:t>（ 2 ）如遇区域性促销活动 ，产生不同预订城市价格差</w:t>
      </w:r>
      <w:r>
        <w:rPr>
          <w:color w:val="333333"/>
        </w:rPr>
        <w:t>异 ，差价不予退还。</w:t>
      </w:r>
    </w:p>
    <w:p>
      <w:pPr>
        <w:pStyle w:val="BodyText"/>
        <w:ind w:left="1330" w:hanging="16"/>
        <w:spacing w:before="90" w:line="25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）景点门票为旅行社折扣价 ，如持优待证件（如老年证、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2"/>
        </w:rPr>
        <w:t>军官证、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教师证等）产生折扣退费的 ，</w:t>
      </w:r>
      <w:r>
        <w:rPr>
          <w:color w:val="333333"/>
          <w:spacing w:val="6"/>
        </w:rPr>
        <w:t>按实际差额退还。</w:t>
      </w:r>
    </w:p>
    <w:p>
      <w:pPr>
        <w:pStyle w:val="BodyText"/>
        <w:spacing w:before="137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拼团说明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拼团说明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：非行程中拼团。</w:t>
      </w:r>
    </w:p>
    <w:p>
      <w:pPr>
        <w:pStyle w:val="BodyText"/>
        <w:spacing w:before="102" w:line="229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成团通知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订单2人起订 ，人数不</w:t>
      </w:r>
      <w:r>
        <w:rPr>
          <w:color w:val="333333"/>
          <w:spacing w:val="2"/>
        </w:rPr>
        <w:t>满足可咨询客服。</w:t>
      </w:r>
    </w:p>
    <w:p>
      <w:pPr>
        <w:pStyle w:val="BodyText"/>
        <w:spacing w:before="91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出团通知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出团通知最晚于出团前1天发</w:t>
      </w:r>
      <w:r>
        <w:rPr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4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意见反馈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请配合导游如实填写当地的意见单 ，不填或虚</w:t>
      </w:r>
      <w:r>
        <w:rPr>
          <w:color w:val="333333"/>
          <w:spacing w:val="4"/>
        </w:rPr>
        <w:t>填者归来后投诉将无法受理。</w:t>
      </w:r>
    </w:p>
    <w:p>
      <w:pPr>
        <w:pStyle w:val="BodyText"/>
        <w:ind w:left="1331" w:right="31" w:hanging="1331"/>
        <w:spacing w:before="145" w:line="24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活动说明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color w:val="333333"/>
          <w:spacing w:val="5"/>
        </w:rPr>
        <w:t>要损失。</w:t>
      </w:r>
    </w:p>
    <w:p>
      <w:pPr>
        <w:pStyle w:val="BodyText"/>
        <w:ind w:left="1332" w:right="117" w:hanging="1332"/>
        <w:spacing w:before="103" w:line="266" w:lineRule="auto"/>
        <w:rPr/>
      </w:pPr>
      <w:r>
        <w:rPr>
          <w:b/>
          <w:bCs/>
          <w:color w:val="333333"/>
          <w:spacing w:val="7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  <w:spacing w:val="7"/>
        </w:rPr>
        <w:t>附加说明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7"/>
        </w:rPr>
        <w:t>：</w:t>
      </w:r>
      <w:r>
        <w:rPr>
          <w:color w:val="333333"/>
          <w:spacing w:val="7"/>
        </w:rPr>
        <w:t>仅安排司导负责行程活动中接待服务并提供游玩</w:t>
      </w:r>
      <w:r>
        <w:rPr>
          <w:color w:val="333333"/>
          <w:spacing w:val="6"/>
        </w:rPr>
        <w:t>指引（不陪同进景区 </w:t>
      </w:r>
      <w:r>
        <w:rPr>
          <w:color w:val="333333"/>
          <w:spacing w:val="-23"/>
        </w:rPr>
        <w:t>），</w:t>
      </w:r>
      <w:r>
        <w:rPr>
          <w:color w:val="333333"/>
          <w:spacing w:val="6"/>
        </w:rPr>
        <w:t>如需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6"/>
        </w:rPr>
        <w:t>“导游服务” ，可主</w:t>
      </w:r>
      <w:r>
        <w:rPr>
          <w:color w:val="333333"/>
          <w:spacing w:val="7"/>
        </w:rPr>
        <w:t>动提出或额外购买导游服务（原团费不含此项）。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pgSz w:w="11900" w:h="16840"/>
          <w:pgMar w:top="400" w:right="1110" w:bottom="0" w:left="1253" w:header="0" w:footer="0" w:gutter="0"/>
          <w:cols w:equalWidth="0" w:num="1">
            <w:col w:w="9536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664"/>
        <w:spacing w:line="1022" w:lineRule="exact"/>
        <w:rPr/>
      </w:pPr>
      <w:r>
        <w:rPr>
          <w:position w:val="-20"/>
        </w:rPr>
        <w:pict>
          <v:group id="_x0000_s42" style="mso-position-vertical-relative:line;mso-position-horizontal-relative:char;width:53.8pt;height:51.1pt;" filled="false" stroked="false" coordsize="1076,1022" coordorigin="0,0">
            <v:shape id="_x0000_s44" style="position:absolute;left:67;top:40;width:941;height:941;" filled="false" stroked="false" type="#_x0000_t75">
              <v:imagedata o:title="" r:id="rId38"/>
            </v:shape>
            <v:shape id="_x0000_s46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801"/>
        <w:spacing w:before="172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ind w:firstLine="467"/>
        <w:spacing w:before="185" w:line="1021" w:lineRule="exact"/>
        <w:rPr/>
      </w:pPr>
      <w:r>
        <w:rPr>
          <w:position w:val="-20"/>
        </w:rPr>
        <w:pict>
          <v:group id="_x0000_s48" style="mso-position-vertical-relative:line;mso-position-horizontal-relative:char;width:53.8pt;height:51.1pt;" filled="false" stroked="false" coordsize="1076,1022" coordorigin="0,0">
            <v:shape id="_x0000_s50" style="position:absolute;left:67;top:40;width:941;height:941;" filled="false" stroked="false" type="#_x0000_t75">
              <v:imagedata o:title="" r:id="rId39"/>
            </v:shape>
            <v:shape id="_x0000_s52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04"/>
        <w:spacing w:before="172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ind w:firstLine="91"/>
        <w:spacing w:before="215" w:line="672" w:lineRule="exact"/>
        <w:rPr/>
      </w:pPr>
      <w:r>
        <w:rPr>
          <w:position w:val="-13"/>
        </w:rPr>
        <w:drawing>
          <wp:inline distT="0" distB="0" distL="0" distR="0">
            <wp:extent cx="1408176" cy="42671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110" w:bottom="0" w:left="1253" w:header="0" w:footer="0" w:gutter="0"/>
      <w:cols w:equalWidth="0" w:num="2">
        <w:col w:w="3382" w:space="100"/>
        <w:col w:w="60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3" Type="http://schemas.openxmlformats.org/officeDocument/2006/relationships/fontTable" Target="fontTable.xml"/><Relationship Id="rId42" Type="http://schemas.openxmlformats.org/officeDocument/2006/relationships/styles" Target="styles.xml"/><Relationship Id="rId41" Type="http://schemas.openxmlformats.org/officeDocument/2006/relationships/settings" Target="settings.xml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hyperlink" Target="javascript:;" TargetMode="External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header" Target="header2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&lt;成都大熊猫基地+杜甫草堂+武侯祠1日&gt;私家团+2人铁发+独立包车游+行程可调+上门接送_成都_出发_途牛</dc:title>
  <dcterms:created xsi:type="dcterms:W3CDTF">2026-03-10T10:42:43Z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2026-03-10T10:57:40</vt:filetime>
  </property>
</Properties>
</file>