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向冰瑶----周总结40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（2017.9.14 - 2018.9.20）</w:t>
      </w:r>
    </w:p>
    <w:p>
      <w:pPr>
        <w:jc w:val="center"/>
        <w:rPr>
          <w:rFonts w:hint="eastAsia" w:ascii="微软雅黑" w:hAnsi="微软雅黑" w:eastAsia="微软雅黑" w:cs="微软雅黑"/>
          <w:b/>
          <w:sz w:val="30"/>
          <w:szCs w:val="30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  <w:t>一、</w:t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t>本周工作总结</w:t>
      </w:r>
    </w:p>
    <w:tbl>
      <w:tblPr>
        <w:tblStyle w:val="4"/>
        <w:tblW w:w="9735" w:type="dxa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1125"/>
        <w:gridCol w:w="1650"/>
        <w:gridCol w:w="4860"/>
        <w:gridCol w:w="1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序号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  <w:t>平台</w:t>
            </w:r>
          </w:p>
        </w:tc>
        <w:tc>
          <w:tcPr>
            <w:tcW w:w="165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工作内容</w:t>
            </w:r>
          </w:p>
        </w:tc>
        <w:tc>
          <w:tcPr>
            <w:tcW w:w="486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完成情况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  <w:t>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0" w:hRule="atLeast"/>
        </w:trPr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1125" w:type="dxa"/>
            <w:vMerge w:val="restart"/>
            <w:shd w:val="clear" w:color="auto" w:fill="EBF1DE" w:themeFill="accent3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highlight w:val="none"/>
                <w:lang w:val="en-US" w:eastAsia="zh-CN"/>
              </w:rPr>
              <w:t>教师端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试卷管理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●添加试卷3期功能开发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●编辑试卷3期功能开发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●试卷列表3期功能开发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0" w:hRule="atLeast"/>
        </w:trPr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2</w:t>
            </w:r>
          </w:p>
        </w:tc>
        <w:tc>
          <w:tcPr>
            <w:tcW w:w="1125" w:type="dxa"/>
            <w:vMerge w:val="continue"/>
            <w:tcBorders/>
            <w:shd w:val="clear" w:color="auto" w:fill="EBF1DE" w:themeFill="accent3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highlight w:val="none"/>
                <w:lang w:val="en-US" w:eastAsia="zh-CN"/>
              </w:rPr>
            </w:pP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课程评论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●教师端课程评论api，课程评论界面设计，数据收集与渲染，课程搜索功能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5" w:hRule="atLeast"/>
        </w:trPr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3</w:t>
            </w:r>
          </w:p>
        </w:tc>
        <w:tc>
          <w:tcPr>
            <w:tcW w:w="1125" w:type="dxa"/>
            <w:vMerge w:val="continue"/>
            <w:tcBorders/>
            <w:shd w:val="clear" w:color="auto" w:fill="EBF1DE" w:themeFill="accent3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highlight w:val="none"/>
                <w:lang w:val="en-US" w:eastAsia="zh-CN"/>
              </w:rPr>
            </w:pP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试题管理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●完成所有非题帽题客观题（除单选题）的3期功能开发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●完成所有非题帽题主观题的3期功能开发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●完成所有题帽题客观题的3期功能开发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●完成所有题帽题主观题的3期功能开发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●所有题型在添加时，均可跳转至题库添加，添加题库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5" w:hRule="atLeast"/>
        </w:trPr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4</w:t>
            </w:r>
          </w:p>
        </w:tc>
        <w:tc>
          <w:tcPr>
            <w:tcW w:w="1125" w:type="dxa"/>
            <w:vMerge w:val="continue"/>
            <w:tcBorders/>
            <w:shd w:val="clear" w:color="auto" w:fill="EBF1DE" w:themeFill="accent3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调试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●调整添加试题选择课程章节后删除无效的问题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●修复富文本编辑器首字母被复制问题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●调整编辑试题时间存储问题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●剔除了三期添加试卷时相对于2期不需要的功能代码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●修复组卷选题时，题干空格显示空格标签的问题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●修复试卷选题时，按照课程进行筛选时，筛选条件重复的问题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●调整了题库管理界面题库类型分类的默认值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0" w:hRule="atLeast"/>
        </w:trPr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5</w:t>
            </w:r>
          </w:p>
        </w:tc>
        <w:tc>
          <w:tcPr>
            <w:tcW w:w="1125" w:type="dxa"/>
            <w:shd w:val="clear" w:color="auto" w:fill="B6DDE8" w:themeFill="accent5" w:themeFillTint="66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考试端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调试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●修复首次考试不能进入全屏的问题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●修复解析满分显示多了一个K的问题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●去除题帽题解析时显示每题XX分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●调整基于用户信息api变化带来的变动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●信息确认框优先显示行政班，无行政班显示课程班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</w:p>
        </w:tc>
      </w:tr>
    </w:tbl>
    <w:p>
      <w:pPr>
        <w:pStyle w:val="5"/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sz w:val="24"/>
          <w:szCs w:val="24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  <w:t>二、</w:t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t>下周工作计划</w:t>
      </w:r>
    </w:p>
    <w:tbl>
      <w:tblPr>
        <w:tblStyle w:val="4"/>
        <w:tblW w:w="9720" w:type="dxa"/>
        <w:tblInd w:w="1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8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序号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工作内容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1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自测3期项目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2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修复&amp;优化3期项目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3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第二期及以前版本，天商版本自测及优化修复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4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协助完成课时下面展示练习题</w:t>
            </w:r>
          </w:p>
        </w:tc>
      </w:tr>
    </w:tbl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  <w:t>三、</w:t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t>意见或建议</w:t>
      </w:r>
    </w:p>
    <w:tbl>
      <w:tblPr>
        <w:tblStyle w:val="4"/>
        <w:tblW w:w="9720" w:type="dxa"/>
        <w:tblInd w:w="1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8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序号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1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无</w:t>
            </w:r>
          </w:p>
        </w:tc>
      </w:tr>
    </w:tbl>
    <w:p>
      <w:pPr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sectPr>
          <w:pgSz w:w="11906" w:h="16838"/>
          <w:pgMar w:top="1440" w:right="1080" w:bottom="1440" w:left="1080" w:header="851" w:footer="992" w:gutter="0"/>
          <w:cols w:space="425" w:num="1"/>
          <w:docGrid w:type="lines" w:linePitch="312" w:charSpace="0"/>
        </w:sectPr>
      </w:pPr>
      <w:r>
        <w:rPr>
          <w:rFonts w:hint="eastAsia" w:ascii="微软雅黑" w:hAnsi="微软雅黑" w:eastAsia="微软雅黑" w:cs="微软雅黑"/>
          <w:sz w:val="24"/>
          <w:szCs w:val="24"/>
        </w:rPr>
        <w:t>填表人：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向冰瑶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                    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sz w:val="24"/>
          <w:szCs w:val="24"/>
        </w:rPr>
        <w:t>填表时间：2018年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4"/>
          <w:szCs w:val="24"/>
        </w:rPr>
        <w:t>月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20日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向冰瑶----周总结39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（2017.9.7 - 2018.9.13）</w:t>
      </w:r>
    </w:p>
    <w:p>
      <w:pPr>
        <w:jc w:val="center"/>
        <w:rPr>
          <w:rFonts w:hint="eastAsia" w:ascii="微软雅黑" w:hAnsi="微软雅黑" w:eastAsia="微软雅黑" w:cs="微软雅黑"/>
          <w:b/>
          <w:sz w:val="30"/>
          <w:szCs w:val="30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  <w:t>一、</w:t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t>本周工作总结</w:t>
      </w:r>
    </w:p>
    <w:tbl>
      <w:tblPr>
        <w:tblStyle w:val="4"/>
        <w:tblW w:w="9735" w:type="dxa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1125"/>
        <w:gridCol w:w="1650"/>
        <w:gridCol w:w="4860"/>
        <w:gridCol w:w="1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序号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  <w:t>平台</w:t>
            </w:r>
          </w:p>
        </w:tc>
        <w:tc>
          <w:tcPr>
            <w:tcW w:w="165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工作内容</w:t>
            </w:r>
          </w:p>
        </w:tc>
        <w:tc>
          <w:tcPr>
            <w:tcW w:w="486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完成情况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  <w:t>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0" w:hRule="atLeast"/>
        </w:trPr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1125" w:type="dxa"/>
            <w:vMerge w:val="restart"/>
            <w:shd w:val="clear" w:color="auto" w:fill="EBF1DE" w:themeFill="accent3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highlight w:val="none"/>
                <w:lang w:val="en-US" w:eastAsia="zh-CN"/>
              </w:rPr>
              <w:t>教师端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题库管理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●题库管理列表界面设计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●题库管理列表数据渲染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●题库管理列表搜索功能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●新增题库分类功能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●编辑题库分类功能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●删除题库分类功能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●完成教师和平台管理者的功能区分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0" w:hRule="atLeast"/>
        </w:trPr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2</w:t>
            </w:r>
          </w:p>
        </w:tc>
        <w:tc>
          <w:tcPr>
            <w:tcW w:w="1125" w:type="dxa"/>
            <w:vMerge w:val="continue"/>
            <w:shd w:val="clear" w:color="auto" w:fill="EBF1DE" w:themeFill="accent3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highlight w:val="none"/>
                <w:lang w:val="en-US" w:eastAsia="zh-CN"/>
              </w:rPr>
            </w:pP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试卷名称调试需求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●试卷列表试卷名称增加描述，防止在标题过长时，出现看不全的情况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5" w:hRule="atLeast"/>
        </w:trPr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3</w:t>
            </w:r>
          </w:p>
        </w:tc>
        <w:tc>
          <w:tcPr>
            <w:tcW w:w="1125" w:type="dxa"/>
            <w:vMerge w:val="continue"/>
            <w:shd w:val="clear" w:color="auto" w:fill="EBF1DE" w:themeFill="accent3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highlight w:val="none"/>
                <w:lang w:val="en-US" w:eastAsia="zh-CN"/>
              </w:rPr>
            </w:pP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试题管理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●单选题新增功能3期功能开发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●单选题编辑功能3期功能开发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5" w:hRule="atLeast"/>
        </w:trPr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4</w:t>
            </w:r>
          </w:p>
        </w:tc>
        <w:tc>
          <w:tcPr>
            <w:tcW w:w="1125" w:type="dxa"/>
            <w:vMerge w:val="continue"/>
            <w:shd w:val="clear" w:color="auto" w:fill="EBF1DE" w:themeFill="accent3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调试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●调整了以前公用方法被写在api里面的问题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●调整了subject_category异步验证问题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●调整创建题库界面的返回路由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●修复题库列表取消学科分类时，搜索不重置的问题，修复部分位置请求数据没有初始化页码的问题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</w:tbl>
    <w:p>
      <w:pPr>
        <w:pStyle w:val="5"/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sz w:val="24"/>
          <w:szCs w:val="24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  <w:t>二、</w:t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t>下周工作计划</w:t>
      </w:r>
    </w:p>
    <w:tbl>
      <w:tblPr>
        <w:tblStyle w:val="4"/>
        <w:tblW w:w="9720" w:type="dxa"/>
        <w:tblInd w:w="1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8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序号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工作内容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1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三期项目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2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相关调试工作</w:t>
            </w:r>
          </w:p>
        </w:tc>
      </w:tr>
    </w:tbl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  <w:t>三、</w:t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t>意见或建议</w:t>
      </w:r>
    </w:p>
    <w:tbl>
      <w:tblPr>
        <w:tblStyle w:val="4"/>
        <w:tblW w:w="9720" w:type="dxa"/>
        <w:tblInd w:w="1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8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序号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1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无</w:t>
            </w:r>
          </w:p>
        </w:tc>
      </w:tr>
    </w:tbl>
    <w:p>
      <w:pPr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sectPr>
          <w:pgSz w:w="11906" w:h="16838"/>
          <w:pgMar w:top="1440" w:right="1080" w:bottom="1440" w:left="1080" w:header="851" w:footer="992" w:gutter="0"/>
          <w:cols w:space="425" w:num="1"/>
          <w:docGrid w:type="lines" w:linePitch="312" w:charSpace="0"/>
        </w:sectPr>
      </w:pPr>
      <w:r>
        <w:rPr>
          <w:rFonts w:hint="eastAsia" w:ascii="微软雅黑" w:hAnsi="微软雅黑" w:eastAsia="微软雅黑" w:cs="微软雅黑"/>
          <w:sz w:val="24"/>
          <w:szCs w:val="24"/>
        </w:rPr>
        <w:t>填表人：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向冰瑶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                    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sz w:val="24"/>
          <w:szCs w:val="24"/>
        </w:rPr>
        <w:t>填表时间：2018年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4"/>
          <w:szCs w:val="24"/>
        </w:rPr>
        <w:t>月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13</w:t>
      </w:r>
      <w:r>
        <w:rPr>
          <w:rFonts w:hint="eastAsia" w:ascii="微软雅黑" w:hAnsi="微软雅黑" w:eastAsia="微软雅黑" w:cs="微软雅黑"/>
          <w:sz w:val="24"/>
          <w:szCs w:val="24"/>
        </w:rPr>
        <w:t>日</w:t>
      </w: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向冰瑶----周总结38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（2017.8.31 - 2018.9.6）</w:t>
      </w:r>
    </w:p>
    <w:p>
      <w:pPr>
        <w:jc w:val="center"/>
        <w:rPr>
          <w:rFonts w:hint="eastAsia" w:ascii="微软雅黑" w:hAnsi="微软雅黑" w:eastAsia="微软雅黑" w:cs="微软雅黑"/>
          <w:b/>
          <w:sz w:val="30"/>
          <w:szCs w:val="30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  <w:t>一、</w:t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t>本周工作总结</w:t>
      </w:r>
    </w:p>
    <w:tbl>
      <w:tblPr>
        <w:tblStyle w:val="4"/>
        <w:tblW w:w="9735" w:type="dxa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1125"/>
        <w:gridCol w:w="1650"/>
        <w:gridCol w:w="4860"/>
        <w:gridCol w:w="1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序号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  <w:t>平台</w:t>
            </w:r>
          </w:p>
        </w:tc>
        <w:tc>
          <w:tcPr>
            <w:tcW w:w="165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工作内容</w:t>
            </w:r>
          </w:p>
        </w:tc>
        <w:tc>
          <w:tcPr>
            <w:tcW w:w="486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完成情况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  <w:t>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0" w:hRule="atLeast"/>
        </w:trPr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1125" w:type="dxa"/>
            <w:vMerge w:val="restart"/>
            <w:shd w:val="clear" w:color="auto" w:fill="EBF1DE" w:themeFill="accent3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highlight w:val="none"/>
                <w:lang w:val="en-US" w:eastAsia="zh-CN"/>
              </w:rPr>
              <w:t>教师端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新需求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●所有题型保存并继续添加时，记忆难度选项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●增加IP白名单的不限制ip的说明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●试卷是否加入课程都需要填写考试时间段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●听力复合题，材料题分组录入切换为富文本模式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2</w:t>
            </w:r>
          </w:p>
        </w:tc>
        <w:tc>
          <w:tcPr>
            <w:tcW w:w="1125" w:type="dxa"/>
            <w:vMerge w:val="continue"/>
            <w:shd w:val="clear" w:color="auto" w:fill="EBF1DE" w:themeFill="accent3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调试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●题库列表路由调整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●修复了口语题保存时，选择保存并继续添加，发生的报错问题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●修复口语题继续添加问题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●修复了复合题分组富文本框无法删除的问题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●修复了题帽题预览时，跳转子试题未进行双重判定而导致跳转路由不准确的问题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3</w:t>
            </w:r>
          </w:p>
        </w:tc>
        <w:tc>
          <w:tcPr>
            <w:tcW w:w="1125" w:type="dxa"/>
            <w:vMerge w:val="restart"/>
            <w:shd w:val="clear" w:color="auto" w:fill="C7DAF1" w:themeFill="text2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color w:val="auto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2"/>
                <w:szCs w:val="22"/>
                <w:lang w:val="en-US" w:eastAsia="zh-CN"/>
              </w:rPr>
              <w:t>总后台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新需求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●完成课程评论的列表展示功能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●完成课程评价的审核功能，批量审核功能，状态搜索功能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●完成资料审核的展示，搜索，审核功能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●完成商家统计中采购学院统计的多级联选功能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●取消采购单列表里面的时间选择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●商家统计界面：采购学院筛选增加班级筛选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●课程管理问答列表：提问内容去除标签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4</w:t>
            </w:r>
          </w:p>
        </w:tc>
        <w:tc>
          <w:tcPr>
            <w:tcW w:w="1125" w:type="dxa"/>
            <w:vMerge w:val="continue"/>
            <w:shd w:val="clear" w:color="auto" w:fill="C7DAF1" w:themeFill="text2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color w:val="auto"/>
                <w:sz w:val="22"/>
                <w:szCs w:val="22"/>
                <w:lang w:val="en-US" w:eastAsia="zh-CN"/>
              </w:rPr>
            </w:pP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调试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●修复了商家通缉多级筛选出现的父级修改，子级不清空的问题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●修复了商家统计列表挤压变形的问题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5</w:t>
            </w:r>
          </w:p>
        </w:tc>
        <w:tc>
          <w:tcPr>
            <w:tcW w:w="1125" w:type="dxa"/>
            <w:shd w:val="clear" w:color="auto" w:fill="FDEADA" w:themeFill="accent6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考试端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调试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●剔除提示当中断电不消耗考试时间的说明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6</w:t>
            </w:r>
          </w:p>
        </w:tc>
        <w:tc>
          <w:tcPr>
            <w:tcW w:w="1125" w:type="dxa"/>
            <w:shd w:val="clear" w:color="auto" w:fill="E6E0EC" w:themeFill="accent4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学校端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调试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●采购书籍无数据阻断流程规避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●天商项目2期项目代码追加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</w:tbl>
    <w:p>
      <w:pPr>
        <w:pStyle w:val="5"/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sz w:val="24"/>
          <w:szCs w:val="24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  <w:t>二、</w:t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t>下周工作计划</w:t>
      </w:r>
    </w:p>
    <w:tbl>
      <w:tblPr>
        <w:tblStyle w:val="4"/>
        <w:tblW w:w="9720" w:type="dxa"/>
        <w:tblInd w:w="1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8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序号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工作内容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1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三期项目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2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相关调试工作</w:t>
            </w:r>
          </w:p>
        </w:tc>
      </w:tr>
    </w:tbl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  <w:t>三、</w:t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t>意见或建议</w:t>
      </w:r>
    </w:p>
    <w:tbl>
      <w:tblPr>
        <w:tblStyle w:val="4"/>
        <w:tblW w:w="9720" w:type="dxa"/>
        <w:tblInd w:w="1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8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序号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1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无</w:t>
            </w:r>
          </w:p>
        </w:tc>
      </w:tr>
    </w:tbl>
    <w:p>
      <w:pPr>
        <w:tabs>
          <w:tab w:val="left" w:pos="6109"/>
        </w:tabs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填表人：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向冰瑶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                    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sz w:val="24"/>
          <w:szCs w:val="24"/>
        </w:rPr>
        <w:t>填表时间：2018年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4"/>
          <w:szCs w:val="24"/>
        </w:rPr>
        <w:t>月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4"/>
          <w:szCs w:val="24"/>
        </w:rPr>
        <w:t>日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sectPr>
          <w:pgSz w:w="11906" w:h="16838"/>
          <w:pgMar w:top="1440" w:right="1080" w:bottom="1440" w:left="1080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向冰瑶----周总结37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（2017.8.24 - 2018.8.30）</w:t>
      </w:r>
    </w:p>
    <w:p>
      <w:pPr>
        <w:jc w:val="center"/>
        <w:rPr>
          <w:rFonts w:hint="eastAsia" w:ascii="微软雅黑" w:hAnsi="微软雅黑" w:eastAsia="微软雅黑" w:cs="微软雅黑"/>
          <w:b/>
          <w:sz w:val="30"/>
          <w:szCs w:val="30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  <w:t>一、</w:t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t>本周工作总结</w:t>
      </w:r>
    </w:p>
    <w:tbl>
      <w:tblPr>
        <w:tblStyle w:val="4"/>
        <w:tblW w:w="9735" w:type="dxa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1125"/>
        <w:gridCol w:w="1650"/>
        <w:gridCol w:w="4860"/>
        <w:gridCol w:w="1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序号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  <w:t>平台</w:t>
            </w:r>
          </w:p>
        </w:tc>
        <w:tc>
          <w:tcPr>
            <w:tcW w:w="165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工作内容</w:t>
            </w:r>
          </w:p>
        </w:tc>
        <w:tc>
          <w:tcPr>
            <w:tcW w:w="486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完成情况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  <w:t>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1</w:t>
            </w:r>
          </w:p>
        </w:tc>
        <w:tc>
          <w:tcPr>
            <w:tcW w:w="1125" w:type="dxa"/>
            <w:vMerge w:val="restart"/>
            <w:shd w:val="clear" w:color="auto" w:fill="EBF1DE" w:themeFill="accent3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highlight w:val="none"/>
                <w:lang w:val="en-US" w:eastAsia="zh-CN"/>
              </w:rPr>
              <w:t>总后台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登陆界面改版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●vue+canvas登录界面升级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2</w:t>
            </w:r>
          </w:p>
        </w:tc>
        <w:tc>
          <w:tcPr>
            <w:tcW w:w="1125" w:type="dxa"/>
            <w:vMerge w:val="continue"/>
            <w:shd w:val="clear" w:color="auto" w:fill="EBF1DE" w:themeFill="accent3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新需求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●后台确认退款等增加确认对话框modal框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3</w:t>
            </w:r>
          </w:p>
        </w:tc>
        <w:tc>
          <w:tcPr>
            <w:tcW w:w="1125" w:type="dxa"/>
            <w:vMerge w:val="continue"/>
            <w:shd w:val="clear" w:color="auto" w:fill="EBF1DE" w:themeFill="accent3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新需求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●退换货列表按钮状态更新，显示更多状态并进行颜色区分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4</w:t>
            </w:r>
          </w:p>
        </w:tc>
        <w:tc>
          <w:tcPr>
            <w:tcW w:w="1125" w:type="dxa"/>
            <w:vMerge w:val="continue"/>
            <w:shd w:val="clear" w:color="auto" w:fill="EBF1DE" w:themeFill="accent3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调试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●修复Token检测后路由无跳转问题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●后台登陆报错拦截，账号密码错误过滤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●上传图片格式不再区分大小写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●修复编辑模式下，不能修改图片的问题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●修复了添加商品封面删除时的报错问题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●修复Token检测后路由无跳转问题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6</w:t>
            </w:r>
          </w:p>
        </w:tc>
        <w:tc>
          <w:tcPr>
            <w:tcW w:w="1125" w:type="dxa"/>
            <w:shd w:val="clear" w:color="auto" w:fill="FDEADA" w:themeFill="accent6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考试端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练习不全屏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●试卷中，练习模式不执行全屏模式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9</w:t>
            </w:r>
          </w:p>
        </w:tc>
        <w:tc>
          <w:tcPr>
            <w:tcW w:w="1125" w:type="dxa"/>
            <w:vMerge w:val="restart"/>
            <w:shd w:val="clear" w:color="auto" w:fill="E6E0EC" w:themeFill="accent4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学校端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新需求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●完善选择教材时，再次选择班级时，已选择的班级和未选择的班级无法区分的问题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</w:p>
        </w:tc>
        <w:tc>
          <w:tcPr>
            <w:tcW w:w="1125" w:type="dxa"/>
            <w:vMerge w:val="continue"/>
            <w:shd w:val="clear" w:color="auto" w:fill="E6E0EC" w:themeFill="accent4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调试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●修复了学院征订任务选班选书时，先选一个班一本书，再加一个班一本书，新增的第二个班级所选的2本书是一本相同的书的问题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</w:p>
        </w:tc>
      </w:tr>
    </w:tbl>
    <w:p>
      <w:pPr>
        <w:pStyle w:val="5"/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sz w:val="24"/>
          <w:szCs w:val="24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  <w:t>二、</w:t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t>下周工作计划</w:t>
      </w:r>
    </w:p>
    <w:tbl>
      <w:tblPr>
        <w:tblStyle w:val="4"/>
        <w:tblW w:w="9720" w:type="dxa"/>
        <w:tblInd w:w="1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8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序号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工作内容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1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三期项目</w:t>
            </w:r>
          </w:p>
        </w:tc>
      </w:tr>
    </w:tbl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  <w:t>三、</w:t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t>意见或建议</w:t>
      </w:r>
    </w:p>
    <w:tbl>
      <w:tblPr>
        <w:tblStyle w:val="4"/>
        <w:tblW w:w="9720" w:type="dxa"/>
        <w:tblInd w:w="1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8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序号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1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无</w:t>
            </w:r>
          </w:p>
        </w:tc>
      </w:tr>
    </w:tbl>
    <w:p>
      <w:pPr>
        <w:tabs>
          <w:tab w:val="left" w:pos="6109"/>
        </w:tabs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填表人：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向冰瑶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                    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sz w:val="24"/>
          <w:szCs w:val="24"/>
        </w:rPr>
        <w:t>填表时间：2018年8月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30</w:t>
      </w:r>
      <w:r>
        <w:rPr>
          <w:rFonts w:hint="eastAsia" w:ascii="微软雅黑" w:hAnsi="微软雅黑" w:eastAsia="微软雅黑" w:cs="微软雅黑"/>
          <w:sz w:val="24"/>
          <w:szCs w:val="24"/>
        </w:rPr>
        <w:t>日</w:t>
      </w: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sectPr>
          <w:pgSz w:w="11906" w:h="16838"/>
          <w:pgMar w:top="1440" w:right="1080" w:bottom="1440" w:left="1080" w:header="851" w:footer="992" w:gutter="0"/>
          <w:cols w:space="425" w:num="1"/>
          <w:docGrid w:type="lines" w:linePitch="312" w:charSpace="0"/>
        </w:sect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向冰瑶----周总结36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（2017.8.17 - 2018.8.23）</w:t>
      </w:r>
    </w:p>
    <w:p>
      <w:pPr>
        <w:jc w:val="center"/>
        <w:rPr>
          <w:rFonts w:hint="eastAsia" w:ascii="微软雅黑" w:hAnsi="微软雅黑" w:eastAsia="微软雅黑" w:cs="微软雅黑"/>
          <w:b/>
          <w:sz w:val="30"/>
          <w:szCs w:val="30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  <w:t>一、</w:t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t>本周工作总结</w:t>
      </w:r>
    </w:p>
    <w:tbl>
      <w:tblPr>
        <w:tblStyle w:val="4"/>
        <w:tblW w:w="9735" w:type="dxa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1125"/>
        <w:gridCol w:w="1650"/>
        <w:gridCol w:w="4860"/>
        <w:gridCol w:w="1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序号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  <w:t>平台</w:t>
            </w:r>
          </w:p>
        </w:tc>
        <w:tc>
          <w:tcPr>
            <w:tcW w:w="165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工作内容</w:t>
            </w:r>
          </w:p>
        </w:tc>
        <w:tc>
          <w:tcPr>
            <w:tcW w:w="486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完成情况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  <w:t>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1</w:t>
            </w:r>
          </w:p>
        </w:tc>
        <w:tc>
          <w:tcPr>
            <w:tcW w:w="1125" w:type="dxa"/>
            <w:vMerge w:val="restart"/>
            <w:shd w:val="clear" w:color="auto" w:fill="EBF1DE" w:themeFill="accent3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highlight w:val="none"/>
                <w:lang w:val="en-US" w:eastAsia="zh-CN"/>
              </w:rPr>
              <w:t>教师端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快速录入扩充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●单选题，多选题，不定项，题帽题中的单选题，多选题快速录入模式新增两种，完成原型上所有快速录入方式的录入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2</w:t>
            </w:r>
          </w:p>
        </w:tc>
        <w:tc>
          <w:tcPr>
            <w:tcW w:w="1125" w:type="dxa"/>
            <w:vMerge w:val="continue"/>
            <w:shd w:val="clear" w:color="auto" w:fill="EBF1DE" w:themeFill="accent3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停用试卷增加提示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●停用试卷弹出对话框，停用试卷关闭操作栏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3</w:t>
            </w:r>
          </w:p>
        </w:tc>
        <w:tc>
          <w:tcPr>
            <w:tcW w:w="1125" w:type="dxa"/>
            <w:vMerge w:val="continue"/>
            <w:shd w:val="clear" w:color="auto" w:fill="EBF1DE" w:themeFill="accent3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后台字段增加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●复制试卷获取试卷详情接口增加copy字段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4</w:t>
            </w:r>
          </w:p>
        </w:tc>
        <w:tc>
          <w:tcPr>
            <w:tcW w:w="1125" w:type="dxa"/>
            <w:vMerge w:val="continue"/>
            <w:shd w:val="clear" w:color="auto" w:fill="EBF1DE" w:themeFill="accent3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场次设置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●普通试卷，随机试卷考试范围添加场次设置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5</w:t>
            </w:r>
          </w:p>
        </w:tc>
        <w:tc>
          <w:tcPr>
            <w:tcW w:w="1125" w:type="dxa"/>
            <w:vMerge w:val="continue"/>
            <w:shd w:val="clear" w:color="auto" w:fill="EBF1DE" w:themeFill="accent3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调试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●普通复制试卷不能设置子试题分值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●label-width调整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●针对题帽题分组类型配分，以及查看题帽题分组类型的分组文字进行标签清除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●修复普通试卷，随机试卷添加试卷时，考试时段为空，则无法再次保存的问题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●修复了考试时段during_time字段问题，修复了赋值试卷的情况下，选择范围不一样的问题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●修复了切换为课程使用时，仍然验证时间的问题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6</w:t>
            </w:r>
          </w:p>
        </w:tc>
        <w:tc>
          <w:tcPr>
            <w:tcW w:w="1125" w:type="dxa"/>
            <w:vMerge w:val="restart"/>
            <w:shd w:val="clear" w:color="auto" w:fill="FDEADA" w:themeFill="accent6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考试端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口语题解析功能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●口语题额外传值‘file’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●口语题解析识别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●口语题上传附件加标识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●完成解析口语题得分结果显示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●完成口语题学生作答音频显示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●口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7</w:t>
            </w:r>
          </w:p>
        </w:tc>
        <w:tc>
          <w:tcPr>
            <w:tcW w:w="1125" w:type="dxa"/>
            <w:vMerge w:val="continue"/>
            <w:shd w:val="clear" w:color="auto" w:fill="FDEADA" w:themeFill="accent6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授权码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●加入考试增加授权码的验证，接收，传输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●去除基于授权码没有的权限不足报错拦截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●完成了题帽题（分组）数据还原功能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●完成了特殊完形填空数据还原功能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●完成还原数据过程中判定题型是否完成的逻辑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8</w:t>
            </w:r>
          </w:p>
        </w:tc>
        <w:tc>
          <w:tcPr>
            <w:tcW w:w="1125" w:type="dxa"/>
            <w:vMerge w:val="continue"/>
            <w:shd w:val="clear" w:color="auto" w:fill="FDEADA" w:themeFill="accent6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调试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●完成口语题视频加载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●修复进入考试自动全屏，内容过多时，没有滚动条，无法显示所有题的问题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●调整了考试界面处于全屏模式下的样式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9</w:t>
            </w:r>
          </w:p>
        </w:tc>
        <w:tc>
          <w:tcPr>
            <w:tcW w:w="1125" w:type="dxa"/>
            <w:shd w:val="clear" w:color="auto" w:fill="E6E0EC" w:themeFill="accent4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学校端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调试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●修复搜索不刷新翻页的问题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</w:tbl>
    <w:p>
      <w:pPr>
        <w:pStyle w:val="5"/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sz w:val="24"/>
          <w:szCs w:val="24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  <w:t>二、</w:t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t>下周工作计划</w:t>
      </w:r>
    </w:p>
    <w:tbl>
      <w:tblPr>
        <w:tblStyle w:val="4"/>
        <w:tblW w:w="9720" w:type="dxa"/>
        <w:tblInd w:w="1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8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序号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工作内容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1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二期项目自测并优化可以继续优化的部分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2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新任务准备</w:t>
            </w:r>
          </w:p>
        </w:tc>
      </w:tr>
    </w:tbl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  <w:t>三、</w:t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t>意见或建议</w:t>
      </w:r>
    </w:p>
    <w:tbl>
      <w:tblPr>
        <w:tblStyle w:val="4"/>
        <w:tblW w:w="9720" w:type="dxa"/>
        <w:tblInd w:w="1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8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序号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1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无</w:t>
            </w:r>
          </w:p>
        </w:tc>
      </w:tr>
    </w:tbl>
    <w:p>
      <w:pPr>
        <w:tabs>
          <w:tab w:val="left" w:pos="6109"/>
        </w:tabs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填表人：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向冰瑶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                    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sz w:val="24"/>
          <w:szCs w:val="24"/>
        </w:rPr>
        <w:t>填表时间：2018年8月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23</w:t>
      </w:r>
      <w:r>
        <w:rPr>
          <w:rFonts w:hint="eastAsia" w:ascii="微软雅黑" w:hAnsi="微软雅黑" w:eastAsia="微软雅黑" w:cs="微软雅黑"/>
          <w:sz w:val="24"/>
          <w:szCs w:val="24"/>
        </w:rPr>
        <w:t>日</w:t>
      </w:r>
    </w:p>
    <w:p>
      <w:pPr>
        <w:rPr>
          <w:sz w:val="24"/>
          <w:szCs w:val="24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向冰瑶----周总结35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（2017.8.10 - 2018.8.16）</w:t>
      </w:r>
    </w:p>
    <w:p>
      <w:pPr>
        <w:jc w:val="center"/>
        <w:rPr>
          <w:rFonts w:hint="eastAsia" w:ascii="微软雅黑" w:hAnsi="微软雅黑" w:eastAsia="微软雅黑" w:cs="微软雅黑"/>
          <w:b/>
          <w:sz w:val="30"/>
          <w:szCs w:val="30"/>
        </w:rPr>
      </w:pPr>
    </w:p>
    <w:p>
      <w:pPr>
        <w:pStyle w:val="5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</w:rPr>
        <w:t>本周工作总结</w:t>
      </w:r>
    </w:p>
    <w:tbl>
      <w:tblPr>
        <w:tblStyle w:val="4"/>
        <w:tblW w:w="9750" w:type="dxa"/>
        <w:tblInd w:w="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5"/>
        <w:gridCol w:w="1125"/>
        <w:gridCol w:w="1650"/>
        <w:gridCol w:w="4860"/>
        <w:gridCol w:w="1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序号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  <w:t>平台</w:t>
            </w:r>
          </w:p>
        </w:tc>
        <w:tc>
          <w:tcPr>
            <w:tcW w:w="165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工作内容</w:t>
            </w:r>
          </w:p>
        </w:tc>
        <w:tc>
          <w:tcPr>
            <w:tcW w:w="486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完成情况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  <w:t>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1</w:t>
            </w:r>
          </w:p>
        </w:tc>
        <w:tc>
          <w:tcPr>
            <w:tcW w:w="1125" w:type="dxa"/>
            <w:vMerge w:val="restart"/>
            <w:shd w:val="clear" w:color="auto" w:fill="EBF1DE" w:themeFill="accent3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highlight w:val="none"/>
                <w:lang w:val="en-US" w:eastAsia="zh-CN"/>
              </w:rPr>
              <w:t>教师端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试卷乱序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  <w:t>添加试卷时，增加题干乱序以及选项乱序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  <w:t>随机出卷加入乱序功能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2</w:t>
            </w:r>
          </w:p>
        </w:tc>
        <w:tc>
          <w:tcPr>
            <w:tcW w:w="1125" w:type="dxa"/>
            <w:vMerge w:val="continue"/>
            <w:shd w:val="clear" w:color="auto" w:fill="EBF1DE" w:themeFill="accent3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复制试卷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  <w:t>复制试卷路由，复制试卷按钮，复制试卷界面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  <w:t>添加复制试卷功能，编辑复制试卷功能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  <w:t>随机添加试卷复制功能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3</w:t>
            </w:r>
          </w:p>
        </w:tc>
        <w:tc>
          <w:tcPr>
            <w:tcW w:w="1125" w:type="dxa"/>
            <w:vMerge w:val="continue"/>
            <w:shd w:val="clear" w:color="auto" w:fill="EBF1DE" w:themeFill="accent3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调试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  <w:t>随机试卷，非随机试卷编辑模式跳转路由。试卷列表个试卷编辑模式跳转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  <w:t>修复集合型填空题是否需要按顺序回答的问题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5</w:t>
            </w:r>
          </w:p>
        </w:tc>
        <w:tc>
          <w:tcPr>
            <w:tcW w:w="1125" w:type="dxa"/>
            <w:vMerge w:val="restart"/>
            <w:shd w:val="clear" w:color="auto" w:fill="FDEADA" w:themeFill="accent6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考试端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题帽题自由配分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  <w:t>将组卷时每个题帽题小题分配的分值，每个题帽题的分值，并入到后台反馈的数据对应的层级，并在考试界面予以显示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6</w:t>
            </w:r>
          </w:p>
        </w:tc>
        <w:tc>
          <w:tcPr>
            <w:tcW w:w="1125" w:type="dxa"/>
            <w:vMerge w:val="continue"/>
            <w:shd w:val="clear" w:color="auto" w:fill="FDEADA" w:themeFill="accent6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断点保护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●完成了非题帽题数据还原功能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●完成了题帽题（非分组）数据还原功能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●完成了题帽题（分组）数据还原功能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●完成了特殊完形填空数据还原功能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●完成还原数据过程中判定题型是否完成的逻辑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7</w:t>
            </w:r>
          </w:p>
        </w:tc>
        <w:tc>
          <w:tcPr>
            <w:tcW w:w="1125" w:type="dxa"/>
            <w:vMerge w:val="continue"/>
            <w:shd w:val="clear" w:color="auto" w:fill="FDEADA" w:themeFill="accent6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口语题完善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●OSS 引入，完成口语题口语音频收集并提交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8</w:t>
            </w:r>
          </w:p>
        </w:tc>
        <w:tc>
          <w:tcPr>
            <w:tcW w:w="1125" w:type="dxa"/>
            <w:vMerge w:val="continue"/>
            <w:shd w:val="clear" w:color="auto" w:fill="FDEADA" w:themeFill="accent6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调试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  <w:t>完成了单选题，多选题，判断题，不定项，等选择类题目的断点保护功能修复了初次答题时，json数据包报错的问题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  <w:t>调整考试界面样式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  <w:t>去除考试端所有的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控制台调试显示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  <w:t>去除考试端所有的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控制台调试显示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●特殊完形子试题type类型基于后台反馈20，目前暂时调整为采用20进行判断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●修复了由于iview迭代导致Select组件内部option不能显示的问题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9</w:t>
            </w:r>
          </w:p>
        </w:tc>
        <w:tc>
          <w:tcPr>
            <w:tcW w:w="1125" w:type="dxa"/>
            <w:shd w:val="clear" w:color="auto" w:fill="E6E0EC" w:themeFill="accent4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学校端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调试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●修复采购书籍时，分类搜索栏4级搜索内容均一致的问题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</w:tbl>
    <w:p>
      <w:pPr>
        <w:pStyle w:val="5"/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sz w:val="24"/>
          <w:szCs w:val="24"/>
        </w:rPr>
      </w:pPr>
    </w:p>
    <w:p>
      <w:pPr>
        <w:pStyle w:val="5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</w:rPr>
        <w:t>下周工作计划</w:t>
      </w:r>
    </w:p>
    <w:tbl>
      <w:tblPr>
        <w:tblStyle w:val="4"/>
        <w:tblW w:w="9765" w:type="dxa"/>
        <w:tblInd w:w="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2"/>
        <w:gridCol w:w="85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序号</w:t>
            </w:r>
          </w:p>
        </w:tc>
        <w:tc>
          <w:tcPr>
            <w:tcW w:w="857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工作内容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1</w:t>
            </w:r>
          </w:p>
        </w:tc>
        <w:tc>
          <w:tcPr>
            <w:tcW w:w="857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二期项目自测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2</w:t>
            </w:r>
          </w:p>
        </w:tc>
        <w:tc>
          <w:tcPr>
            <w:tcW w:w="857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二期项目发现的BUG进行修复</w:t>
            </w:r>
          </w:p>
        </w:tc>
      </w:tr>
    </w:tbl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</w:rPr>
      </w:pPr>
    </w:p>
    <w:p>
      <w:pPr>
        <w:pStyle w:val="5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</w:rPr>
        <w:t>意见或建议</w:t>
      </w:r>
    </w:p>
    <w:tbl>
      <w:tblPr>
        <w:tblStyle w:val="4"/>
        <w:tblW w:w="9750" w:type="dxa"/>
        <w:tblInd w:w="1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7"/>
        <w:gridCol w:w="85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序号</w:t>
            </w:r>
          </w:p>
        </w:tc>
        <w:tc>
          <w:tcPr>
            <w:tcW w:w="857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1</w:t>
            </w:r>
          </w:p>
        </w:tc>
        <w:tc>
          <w:tcPr>
            <w:tcW w:w="857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无</w:t>
            </w:r>
          </w:p>
        </w:tc>
      </w:tr>
    </w:tbl>
    <w:p>
      <w:pPr>
        <w:tabs>
          <w:tab w:val="left" w:pos="6109"/>
        </w:tabs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填表人：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向冰瑶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                    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sz w:val="24"/>
          <w:szCs w:val="24"/>
        </w:rPr>
        <w:t>填表时间：2018年8月16日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26DA8"/>
    <w:multiLevelType w:val="multilevel"/>
    <w:tmpl w:val="19626DA8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134F7"/>
    <w:rsid w:val="00397BA8"/>
    <w:rsid w:val="008A5854"/>
    <w:rsid w:val="00953B74"/>
    <w:rsid w:val="00B03497"/>
    <w:rsid w:val="00D92BA9"/>
    <w:rsid w:val="00E14F6E"/>
    <w:rsid w:val="00E23E5F"/>
    <w:rsid w:val="00F04DBD"/>
    <w:rsid w:val="00F25269"/>
    <w:rsid w:val="00F40362"/>
    <w:rsid w:val="00FA29CE"/>
    <w:rsid w:val="0D7E0FFF"/>
    <w:rsid w:val="140378E7"/>
    <w:rsid w:val="168773F7"/>
    <w:rsid w:val="23940A79"/>
    <w:rsid w:val="392E6D5B"/>
    <w:rsid w:val="5BD46719"/>
    <w:rsid w:val="5F615758"/>
    <w:rsid w:val="717E6870"/>
    <w:rsid w:val="74AF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74</Words>
  <Characters>424</Characters>
  <Lines>3</Lines>
  <Paragraphs>1</Paragraphs>
  <TotalTime>8</TotalTime>
  <ScaleCrop>false</ScaleCrop>
  <LinksUpToDate>false</LinksUpToDate>
  <CharactersWithSpaces>497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2018-08-15T10:13:00Z</dcterms:created>
  <dc:creator>User</dc:creator>
  <cp:lastModifiedBy>请给我满分</cp:lastModifiedBy>
  <cp:lastPrinted>2018-08-15T10:31:00Z</cp:lastPrinted>
  <dcterms:modified xsi:type="dcterms:W3CDTF">2018-09-20T08:03:43Z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