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向冰瑶----周总结44</w:t>
      </w:r>
      <w:r>
        <w:rPr>
          <w:rFonts w:hint="eastAsia" w:ascii="微软雅黑" w:hAnsi="微软雅黑" w:eastAsia="微软雅黑" w:cs="微软雅黑"/>
          <w:b/>
          <w:bCs/>
          <w:sz w:val="21"/>
          <w:szCs w:val="21"/>
          <w:lang w:val="en-US" w:eastAsia="zh-CN"/>
        </w:rPr>
        <w:t>（2017.10.12 - 2018.10.18）</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1</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bCs/>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课程订单管理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●课程订单管理列表界面设计与数据渲染（课程订单查询功能）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●课程订单开通界面设计与数据收集（课程订单新增功能）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●课程订单数据收集与数据提交（课程订单编辑功能）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●课程开通组件开发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●多级连选组件开发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●批量开通用户功能开发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●课程搜索，筛选功能开发</w:t>
            </w:r>
          </w:p>
        </w:tc>
        <w:tc>
          <w:tcPr>
            <w:tcW w:w="1200" w:type="dxa"/>
            <w:vMerge w:val="restart"/>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●销售人员管理路由配置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●销售人员管理api配置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●销售人员管理列表界面设计与数据渲染（销售人员查询功能）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●销售人员管理删除功能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●新增销售人员界面设计与数据收集（销售人员新增功能）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●销售人员数据收集与数据提交（销售人员编辑功能）</w:t>
            </w:r>
          </w:p>
        </w:tc>
        <w:tc>
          <w:tcPr>
            <w:tcW w:w="1200" w:type="dxa"/>
            <w:vMerge w:val="continue"/>
            <w:tcBorders/>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Merge w:val="continue"/>
            <w:vAlign w:val="center"/>
          </w:tcPr>
          <w:p>
            <w:pPr>
              <w:jc w:val="center"/>
              <w:rPr>
                <w:rFonts w:hint="eastAsia" w:ascii="微软雅黑" w:hAnsi="微软雅黑" w:eastAsia="微软雅黑" w:cs="微软雅黑"/>
                <w:b/>
                <w:sz w:val="22"/>
                <w:szCs w:val="22"/>
              </w:rPr>
            </w:pP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新功能调试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●修复了样式问题造成的开启课程订单过多的时候最下面选项不能看见的问题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b/>
                <w:sz w:val="22"/>
                <w:szCs w:val="22"/>
              </w:rPr>
            </w:pPr>
            <w:r>
              <w:rPr>
                <w:rFonts w:hint="eastAsia" w:ascii="微软雅黑" w:hAnsi="微软雅黑" w:eastAsia="微软雅黑" w:cs="微软雅黑"/>
                <w:sz w:val="22"/>
                <w:szCs w:val="22"/>
                <w:lang w:val="en-US" w:eastAsia="zh-CN"/>
              </w:rPr>
              <w:t>●修复课程选择组件，选择课程时，清除了课程分类但是数据没有重新请求的问题</w:t>
            </w:r>
          </w:p>
        </w:tc>
        <w:tc>
          <w:tcPr>
            <w:tcW w:w="1200" w:type="dxa"/>
            <w:vMerge w:val="continue"/>
            <w:tcBorders/>
            <w:vAlign w:val="center"/>
          </w:tcPr>
          <w:p>
            <w:pPr>
              <w:jc w:val="center"/>
              <w:rPr>
                <w:rFonts w:hint="eastAsia" w:ascii="微软雅黑" w:hAnsi="微软雅黑" w:eastAsia="微软雅黑" w:cs="微软雅黑"/>
                <w:b/>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70" w:hRule="atLeast"/>
        </w:trPr>
        <w:tc>
          <w:tcPr>
            <w:tcW w:w="900" w:type="dxa"/>
            <w:vMerge w:val="restart"/>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2</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3期调试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●修复添加试题时，公共题库无法显示的问题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●修复创建题库时学科分类是必选项，应加“*”号的问题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●教师端创建试题DatePicker年份选择只显示到月</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●所有题型去除加入共享题库选项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●修复题库设置删除题库被描述为了删除试题的问题</w:t>
            </w:r>
          </w:p>
        </w:tc>
        <w:tc>
          <w:tcPr>
            <w:tcW w:w="1200" w:type="dxa"/>
            <w:vMerge w:val="restart"/>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900" w:type="dxa"/>
            <w:vMerge w:val="continue"/>
            <w:tcBorders/>
            <w:vAlign w:val="center"/>
          </w:tcPr>
          <w:p>
            <w:pPr>
              <w:jc w:val="center"/>
              <w:rPr>
                <w:rFonts w:hint="eastAsia" w:ascii="微软雅黑" w:hAnsi="微软雅黑" w:eastAsia="微软雅黑" w:cs="微软雅黑"/>
                <w:sz w:val="22"/>
                <w:szCs w:val="22"/>
                <w:lang w:val="en-US" w:eastAsia="zh-CN"/>
              </w:rPr>
            </w:pPr>
          </w:p>
        </w:tc>
        <w:tc>
          <w:tcPr>
            <w:tcW w:w="1125" w:type="dxa"/>
            <w:vMerge w:val="continue"/>
            <w:tcBorders/>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●修复主菜单栏有时会出现多个的情况</w:t>
            </w:r>
          </w:p>
        </w:tc>
        <w:tc>
          <w:tcPr>
            <w:tcW w:w="1200" w:type="dxa"/>
            <w:vMerge w:val="continue"/>
            <w:tcBorders/>
            <w:vAlign w:val="center"/>
          </w:tcPr>
          <w:p>
            <w:pPr>
              <w:jc w:val="center"/>
              <w:rPr>
                <w:rFonts w:hint="eastAsia" w:ascii="微软雅黑" w:hAnsi="微软雅黑" w:eastAsia="微软雅黑" w:cs="微软雅黑"/>
                <w:sz w:val="22"/>
                <w:szCs w:val="22"/>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b/>
                <w:bCs/>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●查看解析默认渲染第一种题型</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jc w:val="both"/>
        <w:rPr>
          <w:rFonts w:hint="eastAsia" w:ascii="微软雅黑" w:hAnsi="微软雅黑" w:eastAsia="微软雅黑" w:cs="微软雅黑"/>
          <w:b/>
          <w:sz w:val="24"/>
          <w:szCs w:val="24"/>
          <w:lang w:val="en-US" w:eastAsia="zh-CN"/>
        </w:rPr>
      </w:pPr>
    </w:p>
    <w:p>
      <w:pPr>
        <w:jc w:val="both"/>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总后台新开发功能自测</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向冰瑶----周总结42，43</w:t>
      </w:r>
      <w:r>
        <w:rPr>
          <w:rFonts w:hint="eastAsia" w:ascii="微软雅黑" w:hAnsi="微软雅黑" w:eastAsia="微软雅黑" w:cs="微软雅黑"/>
          <w:b/>
          <w:bCs/>
          <w:sz w:val="21"/>
          <w:szCs w:val="21"/>
          <w:lang w:val="en-US" w:eastAsia="zh-CN"/>
        </w:rPr>
        <w:t>（2017.9.28 - 2018.10.11）</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●截止到3期前的修复内容同步到天商项目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●修复了练习管理部分面包屑不正确问题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●复合题型管理界面不再显示学科分类</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●修复了3期项目组卷选题时，题库分类清除时，列表没有及时更新的问题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●正式环境2期项目组卷知识点分类数据显示错误问题修复</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●修复组卷选题时的学科分类清空问题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●复合题型分组默认2个分组</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●正式环境2期复合题增加删除功能</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●优化了题帽题出现二级滚动条的问题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●优化了题帽题的显示格式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●优化了题帽题作答题目样式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●优化顶部导航按钮遍历没有带key导致的控制台警告问题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●优化考试端界面报警告问题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●优化后台没有数据时，界面显示被阻断问题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●优化试卷类型判定逻辑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●考试屏幕大小样式兼容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●路由调整，代码格式调整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●修复了点击上一组 或者 下一组按钮的时候 show_which没有重置导致不能打开后续题帽题的问题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●练习模式不进入全屏</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●取消了考试界面音频，视屏多于的显示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●剔除非null 显示音频 视屏的问题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●修改音频视屏显示机制</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●调整基于样式调整带来的锚链接跳转问题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●app版本管理，修改apk文件默认的存储位置</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●apk大小限制扩充为500MB</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●app版本管理增加大小计算功能，并收集传入大小和名称</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●修复上传app版本出现的问题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●修复路径问题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10</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11日</w:t>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向冰瑶----周总结41</w:t>
      </w:r>
      <w:r>
        <w:rPr>
          <w:rFonts w:hint="eastAsia" w:ascii="微软雅黑" w:hAnsi="微软雅黑" w:eastAsia="微软雅黑" w:cs="微软雅黑"/>
          <w:b/>
          <w:bCs/>
          <w:sz w:val="21"/>
          <w:szCs w:val="21"/>
          <w:lang w:val="en-US" w:eastAsia="zh-CN"/>
        </w:rPr>
        <w:t>（2017.9.21 - 2018.9.27）</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9"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●IP范围非必须</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●题库选择必填验证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●剔除用于组卷的获取学校，班级结构的多于接口</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●修复组卷时，预览特殊完形填空试题，特殊完形填空的答案显示为id的问题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●修复了试题列表在进行学科分类搜索时，剔除条件以后搜索内容没有及时进行更新的问题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●修复添加/编辑试题，课程章节被删除时，后置选择id不清空的问题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●解析音频 视频 显示机制更改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●修复题帽题里面的大题乱序以后，每个大题的分数没有跟随题乱序来乱序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restart"/>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●学科分类管理路由，api，界面设计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●完成学科分类管理列表的详情展示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●学科分类删除功能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5B8B7" w:themeFill="accent2"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●app版本管理列表展示</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●完成app版本管理的添加功能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●完成app版本管理删除功能，批量删除功能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●完成app版本管理编辑功能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●app版本管理新增附件功能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2期修复的BUG同步至天商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优化整体项目代码</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27日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向冰瑶----周总结40</w:t>
      </w:r>
      <w:r>
        <w:rPr>
          <w:rFonts w:hint="eastAsia" w:ascii="微软雅黑" w:hAnsi="微软雅黑" w:eastAsia="微软雅黑" w:cs="微软雅黑"/>
          <w:b/>
          <w:bCs/>
          <w:sz w:val="21"/>
          <w:szCs w:val="21"/>
          <w:lang w:val="en-US" w:eastAsia="zh-CN"/>
        </w:rPr>
        <w:t>（2017.9.14 - 2018.9.20）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●添加试卷3期功能开发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●编辑试卷3期功能开发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课程评论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●教师端课程评论api，课程评论界面设计，数据收集与渲染，课程搜索功能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●完成所有非题帽题客观题（除单选题）的3期功能开发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●完成所有非题帽题主观题的3期功能开发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●完成所有题帽题客观题的3期功能开发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●完成所有题帽题主观题的3期功能开发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●所有题型在添加时，均可跳转至题库添加，添加题库</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4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●调整添加试题选择课程章节后删除无效的问题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●修复富文本编辑器首字母被复制问题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●调整编辑试题时间存储问题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●剔除了三期添加试卷时相对于2期不需要的功能代码</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●修复组卷选题时，题干空格显示空格标签的问题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●修复试卷选题时，按照课程进行筛选时，筛选条件重复的问题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●调整了题库管理界面题库类型分类的默认值</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3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B6DDE8" w:themeFill="accent5" w:themeFillTint="66"/>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●修复首次考试不能进入全屏的问题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●修复解析满分显示多了一个K的问题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●去除题帽题解析时显示每题XX分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●调整基于用户信息api变化带来的变动</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●信息确认框优先显示行政班，无行政班显示课程班</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自测3期项目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修复&amp;优化3期项目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第二期及以前版本，天商版本自测及优化修复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协助完成课时下面展示练习题</w:t>
            </w:r>
          </w:p>
        </w:tc>
      </w:tr>
    </w:tbl>
    <w:p>
      <w:pPr>
        <w:pStyle w:val="5"/>
        <w:numPr>
          <w:ilvl w:val="0"/>
          <w:numId w:val="0"/>
        </w:numPr>
        <w:ind w:leftChars="0"/>
        <w:rPr>
          <w:rFonts w:hint="eastAsia" w:ascii="微软雅黑" w:hAnsi="微软雅黑" w:eastAsia="微软雅黑" w:cs="微软雅黑"/>
          <w:b/>
          <w:sz w:val="24"/>
          <w:szCs w:val="24"/>
          <w:lang w:val="en-US" w:eastAsia="zh-CN"/>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20日</w:t>
      </w:r>
      <w:r>
        <w:rPr>
          <w:rFonts w:hint="eastAsia" w:ascii="微软雅黑" w:hAnsi="微软雅黑" w:eastAsia="微软雅黑" w:cs="微软雅黑"/>
          <w:sz w:val="24"/>
          <w:szCs w:val="24"/>
          <w:lang w:val="en-US" w:eastAsia="zh-CN"/>
        </w:rPr>
        <w:tab/>
      </w: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向冰瑶----周总结39</w:t>
      </w:r>
      <w:r>
        <w:rPr>
          <w:rFonts w:hint="eastAsia" w:ascii="微软雅黑" w:hAnsi="微软雅黑" w:eastAsia="微软雅黑" w:cs="微软雅黑"/>
          <w:b/>
          <w:bCs/>
          <w:sz w:val="21"/>
          <w:szCs w:val="21"/>
          <w:lang w:val="en-US" w:eastAsia="zh-CN"/>
        </w:rPr>
        <w:t>（2017.9.7 - 2018.9.13）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8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●题库管理列表界面设计</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●题库管理列表数据渲染</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●题库管理列表搜索功能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●新增题库分类功能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●编辑题库分类功能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●删除题库分类功能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●完成教师和平台管理者的功能区分</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试卷名称调试需求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●试卷列表试卷名称增加描述，防止在标题过长时，出现看不全的情况</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试题管理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●单选题新增功能3期功能开发</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●单选题编辑功能3期功能开发</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55"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●调整了以前公用方法被写在api里面的问题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●调整了subject_category异步验证问题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●调整创建题库界面的返回路由</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●修复题库列表取消学科分类时，搜索不重置的问题，修复部分位置请求数据没有初始化页码的问题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13</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向冰瑶----周总结38</w:t>
      </w:r>
      <w:r>
        <w:rPr>
          <w:rFonts w:hint="eastAsia" w:ascii="微软雅黑" w:hAnsi="微软雅黑" w:eastAsia="微软雅黑" w:cs="微软雅黑"/>
          <w:b/>
          <w:bCs/>
          <w:sz w:val="21"/>
          <w:szCs w:val="21"/>
          <w:lang w:val="en-US" w:eastAsia="zh-CN"/>
        </w:rPr>
        <w:t>（2017.8.31 - 2018.9.6）</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20" w:hRule="atLeast"/>
        </w:trPr>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●所有题型保存并继续添加时，记忆难度选项</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●增加IP白名单的不限制ip的说明</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●试卷是否加入课程都需要填写考试时间段</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●听力复合题，材料题分组录入切换为富文本模式</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●题库列表路由调整</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●修复了口语题保存时，选择保存并继续添加，发生的报错问题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●修复口语题继续添加问题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●修复了复合题分组富文本框无法删除的问题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●修复了题帽题预览时，跳转子试题未进行双重判定而导致跳转路由不准确的问题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restart"/>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r>
              <w:rPr>
                <w:rFonts w:hint="eastAsia" w:ascii="微软雅黑" w:hAnsi="微软雅黑" w:eastAsia="微软雅黑" w:cs="微软雅黑"/>
                <w:color w:val="auto"/>
                <w:sz w:val="22"/>
                <w:szCs w:val="22"/>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●完成课程评论的列表展示功能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●完成课程评价的审核功能，批量审核功能，状态搜索功能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●完成资料审核的展示，搜索，审核功能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●完成商家统计中采购学院统计的多级联选功能</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●取消采购单列表里面的时间选择</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●商家统计界面：采购学院筛选增加班级筛选</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●课程管理问答列表：提问内容去除标签</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C7DAF1" w:themeFill="text2"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color w:val="auto"/>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●修复了商家通缉多级筛选出现的父级修改，子级不清空的问题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●修复了商家统计列表挤压变形的问题</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●剔除提示当中断电不消耗考试时间的说明</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●采购书籍无数据阻断流程规避</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●天商项目2期项目代码追加</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相关调试工作</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w:t>
      </w:r>
      <w:r>
        <w:rPr>
          <w:rFonts w:hint="eastAsia" w:ascii="微软雅黑" w:hAnsi="微软雅黑" w:eastAsia="微软雅黑" w:cs="微软雅黑"/>
          <w:sz w:val="24"/>
          <w:szCs w:val="24"/>
          <w:lang w:val="en-US" w:eastAsia="zh-CN"/>
        </w:rPr>
        <w:t>9</w:t>
      </w:r>
      <w:r>
        <w:rPr>
          <w:rFonts w:hint="eastAsia" w:ascii="微软雅黑" w:hAnsi="微软雅黑" w:eastAsia="微软雅黑" w:cs="微软雅黑"/>
          <w:sz w:val="24"/>
          <w:szCs w:val="24"/>
        </w:rPr>
        <w:t>月</w:t>
      </w:r>
      <w:r>
        <w:rPr>
          <w:rFonts w:hint="eastAsia" w:ascii="微软雅黑" w:hAnsi="微软雅黑" w:eastAsia="微软雅黑" w:cs="微软雅黑"/>
          <w:sz w:val="24"/>
          <w:szCs w:val="24"/>
          <w:lang w:val="en-US" w:eastAsia="zh-CN"/>
        </w:rPr>
        <w:t>6</w:t>
      </w:r>
      <w:r>
        <w:rPr>
          <w:rFonts w:hint="eastAsia" w:ascii="微软雅黑" w:hAnsi="微软雅黑" w:eastAsia="微软雅黑" w:cs="微软雅黑"/>
          <w:sz w:val="24"/>
          <w:szCs w:val="24"/>
        </w:rPr>
        <w:t>日</w:t>
      </w:r>
    </w:p>
    <w:p>
      <w:pPr>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jc w:val="cente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向冰瑶----周总结37</w:t>
      </w:r>
      <w:r>
        <w:rPr>
          <w:rFonts w:hint="eastAsia" w:ascii="微软雅黑" w:hAnsi="微软雅黑" w:eastAsia="微软雅黑" w:cs="微软雅黑"/>
          <w:b/>
          <w:bCs/>
          <w:sz w:val="21"/>
          <w:szCs w:val="21"/>
          <w:lang w:val="en-US" w:eastAsia="zh-CN"/>
        </w:rPr>
        <w:t>（2017.8.24 - 2018.8.30）</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总后台</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登陆界面改版</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●vue+canvas登录界面升级</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●后台确认退款等增加确认对话框modal框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●退换货列表按钮状态更新，显示更多状态并进行颜色区分</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●后台登陆报错拦截，账号密码错误过滤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●上传图片格式不再区分大小写</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●修复编辑模式下，不能修改图片的问题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●修复了添加商品封面删除时的报错问题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●修复Token检测后路由无跳转问题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练习不全屏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●试卷中，练习模式不执行全屏模式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vMerge w:val="restart"/>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新需求</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●完善选择教材时，再次选择班级时，已选择的班级和未选择的班级无法区分的问题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p>
        </w:tc>
        <w:tc>
          <w:tcPr>
            <w:tcW w:w="1125" w:type="dxa"/>
            <w:vMerge w:val="continue"/>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●修复了学院征订任务选班选书时，先选一个班一本书，再加一个班一本书，新增的第二个班级所选的2本书是一本相同的书的问题</w:t>
            </w:r>
          </w:p>
        </w:tc>
        <w:tc>
          <w:tcPr>
            <w:tcW w:w="1200" w:type="dxa"/>
            <w:vAlign w:val="center"/>
          </w:tcPr>
          <w:p>
            <w:pPr>
              <w:jc w:val="center"/>
              <w:rPr>
                <w:rFonts w:hint="eastAsia" w:ascii="微软雅黑" w:hAnsi="微软雅黑" w:eastAsia="微软雅黑" w:cs="微软雅黑"/>
                <w:sz w:val="22"/>
                <w:szCs w:val="22"/>
                <w:lang w:val="en-US" w:eastAsia="zh-CN"/>
              </w:rPr>
            </w:pP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三期项目</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30</w:t>
      </w:r>
      <w:r>
        <w:rPr>
          <w:rFonts w:hint="eastAsia" w:ascii="微软雅黑" w:hAnsi="微软雅黑" w:eastAsia="微软雅黑" w:cs="微软雅黑"/>
          <w:sz w:val="24"/>
          <w:szCs w:val="24"/>
        </w:rPr>
        <w:t>日</w:t>
      </w:r>
    </w:p>
    <w:p>
      <w:pPr>
        <w:ind w:left="1260" w:leftChars="0" w:firstLine="420" w:firstLineChars="0"/>
        <w:jc w:val="both"/>
        <w:rPr>
          <w:rFonts w:hint="eastAsia" w:ascii="微软雅黑" w:hAnsi="微软雅黑" w:eastAsia="微软雅黑" w:cs="微软雅黑"/>
          <w:b/>
          <w:bCs/>
          <w:sz w:val="30"/>
          <w:szCs w:val="30"/>
          <w:lang w:val="en-US" w:eastAsia="zh-CN"/>
        </w:rPr>
        <w:sectPr>
          <w:pgSz w:w="11906" w:h="16838"/>
          <w:pgMar w:top="1440" w:right="1080" w:bottom="1440" w:left="1080" w:header="851" w:footer="992" w:gutter="0"/>
          <w:cols w:space="425" w:num="1"/>
          <w:docGrid w:type="lines" w:linePitch="312" w:charSpace="0"/>
        </w:sect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向冰瑶----周总结36</w:t>
      </w:r>
      <w:r>
        <w:rPr>
          <w:rFonts w:hint="eastAsia" w:ascii="微软雅黑" w:hAnsi="微软雅黑" w:eastAsia="微软雅黑" w:cs="微软雅黑"/>
          <w:b/>
          <w:bCs/>
          <w:sz w:val="21"/>
          <w:szCs w:val="21"/>
          <w:lang w:val="en-US" w:eastAsia="zh-CN"/>
        </w:rPr>
        <w:t>（2017.8.17 - 2018.8.23）</w:t>
      </w:r>
    </w:p>
    <w:p>
      <w:pPr>
        <w:jc w:val="center"/>
        <w:rPr>
          <w:rFonts w:hint="eastAsia" w:ascii="微软雅黑" w:hAnsi="微软雅黑" w:eastAsia="微软雅黑" w:cs="微软雅黑"/>
          <w:b/>
          <w:sz w:val="30"/>
          <w:szCs w:val="30"/>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一、</w:t>
      </w:r>
      <w:r>
        <w:rPr>
          <w:rFonts w:hint="eastAsia" w:ascii="微软雅黑" w:hAnsi="微软雅黑" w:eastAsia="微软雅黑" w:cs="微软雅黑"/>
          <w:b/>
          <w:sz w:val="24"/>
          <w:szCs w:val="24"/>
        </w:rPr>
        <w:t>本周工作总结</w:t>
      </w:r>
    </w:p>
    <w:tbl>
      <w:tblPr>
        <w:tblStyle w:val="4"/>
        <w:tblW w:w="9735" w:type="dxa"/>
        <w:tblInd w:w="11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0"/>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0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快速录入扩充</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●单选题，多选题，不定项，题帽题中的单选题，多选题快速录入模式新增两种，完成原型上所有快速录入方式的录入</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停用试卷增加提示</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●停用试卷弹出对话框，停用试卷关闭操作栏</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后台字段增加</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●复制试卷获取试卷详情接口增加copy字段</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4</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场次设置</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●普通试卷，随机试卷考试范围添加场次设置</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5</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●普通复制试卷不能设置子试题分值</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●label-width调整</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●针对题帽题分组类型配分，以及查看题帽题分组类型的分组文字进行标签清除</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●修复普通试卷，随机试卷添加试卷时，考试时段为空，则无法再次保存的问题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●修复了考试时段during_time字段问题，修复了赋值试卷的情况下，选择范围不一样的问题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●修复了切换为课程使用时，仍然验证时间的问题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6</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口语题解析功能</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●口语题额外传值‘file’</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●口语题解析识别</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●口语题上传附件加标识</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●完成解析口语题得分结果显示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●完成口语题学生作答音频显示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授权码</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●加入考试增加授权码的验证，接收，传输</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●去除基于授权码没有的权限不足报错拦截</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●完成口语题视频加载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●修复进入考试自动全屏，内容过多时，没有滚动条，无法显示所有题的问题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●调整了考试界面处于全屏模式下的样式</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●修复搜索不刷新翻页的问题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二、</w:t>
      </w:r>
      <w:r>
        <w:rPr>
          <w:rFonts w:hint="eastAsia" w:ascii="微软雅黑" w:hAnsi="微软雅黑" w:eastAsia="微软雅黑" w:cs="微软雅黑"/>
          <w:b/>
          <w:sz w:val="24"/>
          <w:szCs w:val="24"/>
        </w:rPr>
        <w:t>下周工作计划</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二期项目自测并优化可以继续优化的部分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新任务准备</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0"/>
        </w:numPr>
        <w:ind w:left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lang w:val="en-US" w:eastAsia="zh-CN"/>
        </w:rPr>
        <w:t>三、</w:t>
      </w:r>
      <w:r>
        <w:rPr>
          <w:rFonts w:hint="eastAsia" w:ascii="微软雅黑" w:hAnsi="微软雅黑" w:eastAsia="微软雅黑" w:cs="微软雅黑"/>
          <w:b/>
          <w:sz w:val="24"/>
          <w:szCs w:val="24"/>
        </w:rPr>
        <w:t>意见或建议</w:t>
      </w:r>
    </w:p>
    <w:tbl>
      <w:tblPr>
        <w:tblStyle w:val="4"/>
        <w:tblW w:w="9720" w:type="dxa"/>
        <w:tblInd w:w="13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5"/>
        <w:gridCol w:w="8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44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44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w:t>
      </w:r>
      <w:r>
        <w:rPr>
          <w:rFonts w:hint="eastAsia" w:ascii="微软雅黑" w:hAnsi="微软雅黑" w:eastAsia="微软雅黑" w:cs="微软雅黑"/>
          <w:sz w:val="24"/>
          <w:szCs w:val="24"/>
          <w:lang w:val="en-US" w:eastAsia="zh-CN"/>
        </w:rPr>
        <w:t>23</w:t>
      </w:r>
      <w:r>
        <w:rPr>
          <w:rFonts w:hint="eastAsia" w:ascii="微软雅黑" w:hAnsi="微软雅黑" w:eastAsia="微软雅黑" w:cs="微软雅黑"/>
          <w:sz w:val="24"/>
          <w:szCs w:val="24"/>
        </w:rPr>
        <w:t>日</w:t>
      </w:r>
    </w:p>
    <w:p>
      <w:pPr>
        <w:rPr>
          <w:sz w:val="24"/>
          <w:szCs w:val="24"/>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30"/>
          <w:szCs w:val="30"/>
          <w:lang w:val="en-US" w:eastAsia="zh-CN"/>
        </w:rPr>
      </w:pPr>
    </w:p>
    <w:p>
      <w:pPr>
        <w:jc w:val="both"/>
        <w:rPr>
          <w:rFonts w:hint="eastAsia" w:ascii="微软雅黑" w:hAnsi="微软雅黑" w:eastAsia="微软雅黑" w:cs="微软雅黑"/>
          <w:b/>
          <w:bCs/>
          <w:sz w:val="30"/>
          <w:szCs w:val="30"/>
          <w:lang w:val="en-US" w:eastAsia="zh-CN"/>
        </w:rPr>
      </w:pPr>
    </w:p>
    <w:p>
      <w:pPr>
        <w:ind w:left="1260" w:leftChars="0" w:firstLine="420" w:firstLineChars="0"/>
        <w:jc w:val="both"/>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30"/>
          <w:szCs w:val="30"/>
          <w:lang w:val="en-US" w:eastAsia="zh-CN"/>
        </w:rPr>
        <w:t>向冰瑶----周总结35</w:t>
      </w:r>
      <w:r>
        <w:rPr>
          <w:rFonts w:hint="eastAsia" w:ascii="微软雅黑" w:hAnsi="微软雅黑" w:eastAsia="微软雅黑" w:cs="微软雅黑"/>
          <w:b/>
          <w:bCs/>
          <w:sz w:val="21"/>
          <w:szCs w:val="21"/>
          <w:lang w:val="en-US" w:eastAsia="zh-CN"/>
        </w:rPr>
        <w:t>（2017.8.10 - 2018.8.16）</w:t>
      </w:r>
    </w:p>
    <w:p>
      <w:pPr>
        <w:jc w:val="center"/>
        <w:rPr>
          <w:rFonts w:hint="eastAsia" w:ascii="微软雅黑" w:hAnsi="微软雅黑" w:eastAsia="微软雅黑" w:cs="微软雅黑"/>
          <w:b/>
          <w:sz w:val="30"/>
          <w:szCs w:val="30"/>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本周工作总结</w:t>
      </w:r>
    </w:p>
    <w:tbl>
      <w:tblPr>
        <w:tblStyle w:val="4"/>
        <w:tblW w:w="9750"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5"/>
        <w:gridCol w:w="1125"/>
        <w:gridCol w:w="1650"/>
        <w:gridCol w:w="486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1125"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平台</w:t>
            </w:r>
          </w:p>
        </w:tc>
        <w:tc>
          <w:tcPr>
            <w:tcW w:w="165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c>
          <w:tcPr>
            <w:tcW w:w="4860"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完成情况</w:t>
            </w:r>
          </w:p>
        </w:tc>
        <w:tc>
          <w:tcPr>
            <w:tcW w:w="1200" w:type="dxa"/>
            <w:vAlign w:val="center"/>
          </w:tcPr>
          <w:p>
            <w:pPr>
              <w:jc w:val="center"/>
              <w:rPr>
                <w:rFonts w:hint="eastAsia" w:ascii="微软雅黑" w:hAnsi="微软雅黑" w:eastAsia="微软雅黑" w:cs="微软雅黑"/>
                <w:b/>
                <w:sz w:val="22"/>
                <w:szCs w:val="22"/>
                <w:lang w:val="en-US" w:eastAsia="zh-CN"/>
              </w:rPr>
            </w:pPr>
            <w:r>
              <w:rPr>
                <w:rFonts w:hint="eastAsia" w:ascii="微软雅黑" w:hAnsi="微软雅黑" w:eastAsia="微软雅黑" w:cs="微软雅黑"/>
                <w:b/>
                <w:sz w:val="22"/>
                <w:szCs w:val="22"/>
                <w:lang w:val="en-US" w:eastAsia="zh-CN"/>
              </w:rPr>
              <w:t>进度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spacing w:line="240" w:lineRule="auto"/>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1125" w:type="dxa"/>
            <w:vMerge w:val="restart"/>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highlight w:val="none"/>
                <w:lang w:val="en-US" w:eastAsia="zh-CN"/>
              </w:rPr>
            </w:pPr>
            <w:r>
              <w:rPr>
                <w:rFonts w:hint="eastAsia" w:ascii="微软雅黑" w:hAnsi="微软雅黑" w:eastAsia="微软雅黑" w:cs="微软雅黑"/>
                <w:sz w:val="22"/>
                <w:szCs w:val="22"/>
                <w:highlight w:val="none"/>
                <w:lang w:val="en-US" w:eastAsia="zh-CN"/>
              </w:rPr>
              <w:t>教师端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试卷乱序</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添加试卷时，增加题干乱序以及选项乱序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随机出卷加入乱序功能</w:t>
            </w:r>
          </w:p>
        </w:tc>
        <w:tc>
          <w:tcPr>
            <w:tcW w:w="1200" w:type="dxa"/>
            <w:vAlign w:val="center"/>
          </w:tcPr>
          <w:p>
            <w:pPr>
              <w:spacing w:line="240" w:lineRule="auto"/>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2</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复制试卷</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复制试卷路由，复制试卷按钮，复制试卷界面</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添加复制试卷功能，编辑复制试卷功能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随机添加试卷复制功能</w:t>
            </w:r>
          </w:p>
        </w:tc>
        <w:tc>
          <w:tcPr>
            <w:tcW w:w="1200"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3</w:t>
            </w:r>
          </w:p>
        </w:tc>
        <w:tc>
          <w:tcPr>
            <w:tcW w:w="1125" w:type="dxa"/>
            <w:vMerge w:val="continue"/>
            <w:shd w:val="clear" w:color="auto" w:fill="EBF1DE" w:themeFill="accent3"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随机试卷，非随机试卷编辑模式跳转路由。试卷列表个试卷编辑模式跳转</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修复集合型填空题是否需要按顺序回答的问题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5</w:t>
            </w:r>
          </w:p>
        </w:tc>
        <w:tc>
          <w:tcPr>
            <w:tcW w:w="1125" w:type="dxa"/>
            <w:vMerge w:val="restart"/>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考试端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题帽题自由配分</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将组卷时每个题帽题小题分配的分值，每个题帽题的分值，并入到后台反馈的数据对应的层级，并在考试界面予以显示</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6</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断点保护</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●完成了非题帽题数据还原功能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●完成了题帽题（非分组）数据还原功能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●完成了题帽题（分组）数据还原功能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●完成了特殊完形填空数据还原功能</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●完成还原数据过程中判定题型是否完成的逻辑</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7</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口语题完善</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●OSS 引入，完成口语题口语音频收集并提交</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8</w:t>
            </w:r>
          </w:p>
        </w:tc>
        <w:tc>
          <w:tcPr>
            <w:tcW w:w="1125" w:type="dxa"/>
            <w:vMerge w:val="continue"/>
            <w:shd w:val="clear" w:color="auto" w:fill="FDEADA" w:themeFill="accent6"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完成了单选题，多选题，判断题，不定项，等选择类题目的断点保护功能修复了初次答题时，json数据包报错的问题</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调整考试界面样式</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w:t>
            </w:r>
            <w:r>
              <w:rPr>
                <w:rFonts w:hint="eastAsia" w:ascii="微软雅黑" w:hAnsi="微软雅黑" w:eastAsia="微软雅黑" w:cs="微软雅黑"/>
                <w:sz w:val="22"/>
                <w:szCs w:val="22"/>
                <w:lang w:val="en-US"/>
              </w:rPr>
              <w:t>去除考试端所有的</w:t>
            </w:r>
            <w:r>
              <w:rPr>
                <w:rFonts w:hint="eastAsia" w:ascii="微软雅黑" w:hAnsi="微软雅黑" w:eastAsia="微软雅黑" w:cs="微软雅黑"/>
                <w:sz w:val="22"/>
                <w:szCs w:val="22"/>
                <w:lang w:val="en-US" w:eastAsia="zh-CN"/>
              </w:rPr>
              <w:t>控制台调试显示</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●特殊完形子试题type类型基于后台反馈20，目前暂时调整为采用20进行判断</w:t>
            </w: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●修复了由于iview迭代导致Select组件内部option不能显示的问题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15"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9</w:t>
            </w:r>
          </w:p>
        </w:tc>
        <w:tc>
          <w:tcPr>
            <w:tcW w:w="1125" w:type="dxa"/>
            <w:shd w:val="clear" w:color="auto" w:fill="E6E0EC" w:themeFill="accent4" w:themeFillTint="32"/>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学校端</w:t>
            </w:r>
          </w:p>
        </w:tc>
        <w:tc>
          <w:tcPr>
            <w:tcW w:w="165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调试</w:t>
            </w:r>
          </w:p>
        </w:tc>
        <w:tc>
          <w:tcPr>
            <w:tcW w:w="4860" w:type="dxa"/>
            <w:vAlign w:val="center"/>
          </w:tcPr>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●修复采购书籍时，分类搜索栏4级搜索内容均一致的问题</w:t>
            </w:r>
          </w:p>
        </w:tc>
        <w:tc>
          <w:tcPr>
            <w:tcW w:w="1200"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100%</w:t>
            </w:r>
          </w:p>
        </w:tc>
      </w:tr>
    </w:tbl>
    <w:p>
      <w:pPr>
        <w:pStyle w:val="5"/>
        <w:widowControl w:val="0"/>
        <w:numPr>
          <w:ilvl w:val="0"/>
          <w:numId w:val="0"/>
        </w:numPr>
        <w:jc w:val="both"/>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下周工作计划</w:t>
      </w:r>
    </w:p>
    <w:tbl>
      <w:tblPr>
        <w:tblStyle w:val="4"/>
        <w:tblW w:w="9765" w:type="dxa"/>
        <w:tblInd w:w="8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92"/>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二期项目自测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92"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2</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二期项目发现的BUG进行修复</w:t>
            </w:r>
          </w:p>
        </w:tc>
      </w:tr>
    </w:tbl>
    <w:p>
      <w:pPr>
        <w:pStyle w:val="5"/>
        <w:numPr>
          <w:ilvl w:val="0"/>
          <w:numId w:val="0"/>
        </w:numPr>
        <w:ind w:leftChars="0"/>
        <w:rPr>
          <w:rFonts w:hint="eastAsia" w:ascii="微软雅黑" w:hAnsi="微软雅黑" w:eastAsia="微软雅黑" w:cs="微软雅黑"/>
          <w:b/>
          <w:sz w:val="24"/>
          <w:szCs w:val="24"/>
        </w:rPr>
      </w:pPr>
    </w:p>
    <w:p>
      <w:pPr>
        <w:pStyle w:val="5"/>
        <w:numPr>
          <w:ilvl w:val="0"/>
          <w:numId w:val="1"/>
        </w:numPr>
        <w:ind w:firstLineChars="0"/>
        <w:rPr>
          <w:rFonts w:hint="eastAsia" w:ascii="微软雅黑" w:hAnsi="微软雅黑" w:eastAsia="微软雅黑" w:cs="微软雅黑"/>
          <w:b/>
          <w:sz w:val="24"/>
          <w:szCs w:val="24"/>
        </w:rPr>
      </w:pPr>
      <w:r>
        <w:rPr>
          <w:rFonts w:hint="eastAsia" w:ascii="微软雅黑" w:hAnsi="微软雅黑" w:eastAsia="微软雅黑" w:cs="微软雅黑"/>
          <w:b/>
          <w:sz w:val="24"/>
          <w:szCs w:val="24"/>
        </w:rPr>
        <w:t>意见或建议</w:t>
      </w:r>
    </w:p>
    <w:tbl>
      <w:tblPr>
        <w:tblStyle w:val="4"/>
        <w:tblW w:w="9750" w:type="dxa"/>
        <w:tblInd w:w="1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7"/>
        <w:gridCol w:w="85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序号</w:t>
            </w:r>
          </w:p>
        </w:tc>
        <w:tc>
          <w:tcPr>
            <w:tcW w:w="8573" w:type="dxa"/>
            <w:vAlign w:val="center"/>
          </w:tcPr>
          <w:p>
            <w:pPr>
              <w:jc w:val="center"/>
              <w:rPr>
                <w:rFonts w:hint="eastAsia" w:ascii="微软雅黑" w:hAnsi="微软雅黑" w:eastAsia="微软雅黑" w:cs="微软雅黑"/>
                <w:b/>
                <w:sz w:val="22"/>
                <w:szCs w:val="22"/>
              </w:rPr>
            </w:pPr>
            <w:r>
              <w:rPr>
                <w:rFonts w:hint="eastAsia" w:ascii="微软雅黑" w:hAnsi="微软雅黑" w:eastAsia="微软雅黑" w:cs="微软雅黑"/>
                <w:b/>
                <w:sz w:val="22"/>
                <w:szCs w:val="22"/>
              </w:rPr>
              <w:t>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7" w:type="dxa"/>
            <w:vAlign w:val="center"/>
          </w:tcPr>
          <w:p>
            <w:pPr>
              <w:jc w:val="center"/>
              <w:rPr>
                <w:rFonts w:hint="eastAsia" w:ascii="微软雅黑" w:hAnsi="微软雅黑" w:eastAsia="微软雅黑" w:cs="微软雅黑"/>
                <w:sz w:val="22"/>
                <w:szCs w:val="22"/>
              </w:rPr>
            </w:pPr>
            <w:r>
              <w:rPr>
                <w:rFonts w:hint="eastAsia" w:ascii="微软雅黑" w:hAnsi="微软雅黑" w:eastAsia="微软雅黑" w:cs="微软雅黑"/>
                <w:sz w:val="22"/>
                <w:szCs w:val="22"/>
              </w:rPr>
              <w:t>1</w:t>
            </w:r>
          </w:p>
        </w:tc>
        <w:tc>
          <w:tcPr>
            <w:tcW w:w="8573" w:type="dxa"/>
            <w:vAlign w:val="center"/>
          </w:tcPr>
          <w:p>
            <w:pPr>
              <w:jc w:val="center"/>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无</w:t>
            </w:r>
          </w:p>
        </w:tc>
      </w:tr>
    </w:tbl>
    <w:p>
      <w:pPr>
        <w:tabs>
          <w:tab w:val="left" w:pos="6109"/>
        </w:tabs>
        <w:rPr>
          <w:rFonts w:hint="eastAsia" w:ascii="微软雅黑" w:hAnsi="微软雅黑" w:eastAsia="微软雅黑" w:cs="微软雅黑"/>
          <w:sz w:val="24"/>
          <w:szCs w:val="24"/>
        </w:rPr>
      </w:pPr>
      <w:r>
        <w:rPr>
          <w:rFonts w:hint="eastAsia" w:ascii="微软雅黑" w:hAnsi="微软雅黑" w:eastAsia="微软雅黑" w:cs="微软雅黑"/>
          <w:sz w:val="24"/>
          <w:szCs w:val="24"/>
        </w:rPr>
        <w:t>填表人：</w:t>
      </w:r>
      <w:r>
        <w:rPr>
          <w:rFonts w:hint="eastAsia" w:ascii="微软雅黑" w:hAnsi="微软雅黑" w:eastAsia="微软雅黑" w:cs="微软雅黑"/>
          <w:sz w:val="24"/>
          <w:szCs w:val="24"/>
          <w:lang w:val="en-US" w:eastAsia="zh-CN"/>
        </w:rPr>
        <w:t>向冰瑶</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填表时间：2018年8月16日</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26DA8"/>
    <w:multiLevelType w:val="multilevel"/>
    <w:tmpl w:val="19626DA8"/>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134F7"/>
    <w:rsid w:val="00397BA8"/>
    <w:rsid w:val="008A5854"/>
    <w:rsid w:val="00953B74"/>
    <w:rsid w:val="00B03497"/>
    <w:rsid w:val="00D92BA9"/>
    <w:rsid w:val="00E14F6E"/>
    <w:rsid w:val="00E23E5F"/>
    <w:rsid w:val="00F04DBD"/>
    <w:rsid w:val="00F25269"/>
    <w:rsid w:val="00F40362"/>
    <w:rsid w:val="00FA29CE"/>
    <w:rsid w:val="091D55A3"/>
    <w:rsid w:val="0D7E0FFF"/>
    <w:rsid w:val="140378E7"/>
    <w:rsid w:val="168773F7"/>
    <w:rsid w:val="23940A79"/>
    <w:rsid w:val="392E6D5B"/>
    <w:rsid w:val="550138EA"/>
    <w:rsid w:val="5BD46719"/>
    <w:rsid w:val="5F615758"/>
    <w:rsid w:val="717E6870"/>
    <w:rsid w:val="74AF298A"/>
    <w:rsid w:val="790256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Pages>
  <Words>74</Words>
  <Characters>424</Characters>
  <Lines>3</Lines>
  <Paragraphs>1</Paragraphs>
  <TotalTime>5</TotalTime>
  <ScaleCrop>false</ScaleCrop>
  <LinksUpToDate>false</LinksUpToDate>
  <CharactersWithSpaces>497</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2018-08-15T10:13:00Z</dcterms:created>
  <dc:creator>User</dc:creator>
  <cp:lastModifiedBy>请给我满分</cp:lastModifiedBy>
  <cp:lastPrinted>2018-08-15T10:31:00Z</cp:lastPrinted>
  <dcterms:modified xsi:type="dcterms:W3CDTF">2018-10-18T08:33:47Z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