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向冰瑶----周总结61</w:t>
      </w:r>
      <w:r>
        <w:rPr>
          <w:rFonts w:hint="eastAsia" w:ascii="微软雅黑" w:hAnsi="微软雅黑" w:eastAsia="微软雅黑" w:cs="微软雅黑"/>
          <w:b/>
          <w:bCs/>
          <w:sz w:val="21"/>
          <w:szCs w:val="21"/>
          <w:lang w:val="en-US" w:eastAsia="zh-CN"/>
        </w:rPr>
        <w:t>（2019.2.15 - 2019.2.21）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●老师添加通知-按课程添加-按学生添加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●教师端可以查看学校端推送过来的通知，并显示</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●修复重新选择班级，以前选择的班级数据仍然在里面的问题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●提交失败以后需要还原user_id</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●修复后台报错以后删除班级无效的问题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●按班级查询学生api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●修复按照课程发通知-按照学生发通知显示错误问题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●修复因为调试代码导致的保存不成功的问题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●修复了按照课程添加通知，并按照学生添加，添加数据有误的问题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●调节了按课程添加的组件样式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●修复由于Obeject.assign合并对象造成的父子组件二次传值目标对象被修改的问题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●修复删除班级时，没有做出检测从而在没有班级的时候，取消显示学校，学院层</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●当没有选择班级或者学生时，同样清除学校，学院层的显示</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●学校端查看通知功能，剩余部分</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●修复授权课程班多次请求且有一次的请求参数错误的问题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●修复由于组件传值混淆于用户内部修改值而造成的再编辑模式下，赋值失败的问题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●修复学校端查看通知详情未进行详细分类的问题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●修复课程班授权时，用于搜索的搜索栏数据为行政班数据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●调整了学校管理员向老师发送通知时，modal框部分title显示不正确的问题，优化了字段布局样式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●无教师数据时显示警示框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●通知详情姓名不再使用username而是使用必带的realname</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●修复当删除某一通知教师时，如果为清空状态，则清空学校层数据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●添加教师通知时，</w:t>
            </w:r>
            <w:bookmarkStart w:id="0" w:name="_GoBack"/>
            <w:bookmarkEnd w:id="0"/>
            <w:r>
              <w:rPr>
                <w:rFonts w:hint="eastAsia" w:ascii="微软雅黑" w:hAnsi="微软雅黑" w:eastAsia="微软雅黑" w:cs="微软雅黑"/>
                <w:sz w:val="22"/>
                <w:szCs w:val="22"/>
                <w:lang w:val="en-US" w:eastAsia="zh-CN"/>
              </w:rPr>
              <w:t>如果没有添加数据，则不显示学校层</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●完善后台管理系统由于缺少学院管理员数据而不能收集并提交通知学院管理员通知的功能</w:t>
            </w:r>
          </w:p>
        </w:tc>
        <w:tc>
          <w:tcPr>
            <w:tcW w:w="120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修改禅道上记录的剩余BUG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优化四期相关的界面显示</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向冰瑶----周总结60</w:t>
      </w:r>
      <w:r>
        <w:rPr>
          <w:rFonts w:hint="eastAsia" w:ascii="微软雅黑" w:hAnsi="微软雅黑" w:eastAsia="微软雅黑" w:cs="微软雅黑"/>
          <w:b/>
          <w:bCs/>
          <w:sz w:val="21"/>
          <w:szCs w:val="21"/>
          <w:lang w:val="en-US" w:eastAsia="zh-CN"/>
        </w:rPr>
        <w:t>（2019.2.12 - 2019.2.13）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●教师端按授权班级添加学生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●教师端通知详情</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●按照课程进行通知</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●路由补偿</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●添加学生树状结构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●添加学生数据完毕外部父组件渲染，及通知提交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●添加学生树状归集到专业下，并可视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●学校端查看通知详情界面</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●权限控制，当权限不足时不予以显示通知学院管理员</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5" w:hRule="atLeast"/>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125" w:type="dxa"/>
            <w:vMerge w:val="continue"/>
            <w:shd w:val="clear" w:color="auto" w:fill="FBD4B4" w:themeFill="accent6"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●获取待通知的学生列表api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●添加通知注释</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w:t>
            </w:r>
          </w:p>
        </w:tc>
        <w:tc>
          <w:tcPr>
            <w:tcW w:w="1200" w:type="dxa"/>
            <w:vMerge w:val="continue"/>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shd w:val="clear" w:color="auto" w:fill="CCC0D9" w:themeFill="accent4"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学生端</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5</w:t>
            </w:r>
          </w:p>
        </w:tc>
        <w:tc>
          <w:tcPr>
            <w:tcW w:w="1125" w:type="dxa"/>
            <w:shd w:val="clear" w:color="auto" w:fill="B6DDE8" w:themeFill="accent5"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7710" w:type="dxa"/>
            <w:gridSpan w:val="3"/>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向冰瑶----周总结59</w:t>
      </w:r>
      <w:r>
        <w:rPr>
          <w:rFonts w:hint="eastAsia" w:ascii="微软雅黑" w:hAnsi="微软雅黑" w:eastAsia="微软雅黑" w:cs="微软雅黑"/>
          <w:b/>
          <w:bCs/>
          <w:sz w:val="21"/>
          <w:szCs w:val="21"/>
          <w:lang w:val="en-US" w:eastAsia="zh-CN"/>
        </w:rPr>
        <w:t>（2019.1.25 - 2019.1.31）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●相关路由，api配置新增通知父组件界面数据收集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●学院管理员查询，数据采集组件父组件回显渲染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●查询教师组件，父组件回显，通知教师功能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●获取教师用户api，教师用户组件数据收集，父组件教师用户数据回显与提交</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●添加通知新增切换类型，清空表单数据，显示层数据，并刷新验证</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31日</w:t>
      </w: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向冰瑶----周总结58</w:t>
      </w:r>
      <w:r>
        <w:rPr>
          <w:rFonts w:hint="eastAsia" w:ascii="微软雅黑" w:hAnsi="微软雅黑" w:eastAsia="微软雅黑" w:cs="微软雅黑"/>
          <w:b/>
          <w:bCs/>
          <w:sz w:val="21"/>
          <w:szCs w:val="21"/>
          <w:lang w:val="en-US" w:eastAsia="zh-CN"/>
        </w:rPr>
        <w:t>（2019.1.18- 2019.1.24）</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●笔记详情api，笔记详情界面头部总计数据渲染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●个人学习进度详情</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●按课程添加班发送通知组件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●按授权班级添加班级发送通知组件</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●平台管理添加通知界面，相关组件界面，路由配置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●common样式新增</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●新增通知-通知类型添加，通知管理api</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●新增通知-学校管理员添加组件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●已选学校管理员父组件反向渲染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●通知列表api调整，修改通知列表文件名字及其相关路由配置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●删除通知功能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●通知回执详情界面渲染，api配置，路由配置，数据渲染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●添加通知-添加学院管理员组件界面设置，学院管理员查询api</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24日</w:t>
      </w: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向冰瑶----周总结57</w:t>
      </w:r>
      <w:r>
        <w:rPr>
          <w:rFonts w:hint="eastAsia" w:ascii="微软雅黑" w:hAnsi="微软雅黑" w:eastAsia="微软雅黑" w:cs="微软雅黑"/>
          <w:b/>
          <w:bCs/>
          <w:sz w:val="21"/>
          <w:szCs w:val="21"/>
          <w:lang w:val="en-US" w:eastAsia="zh-CN"/>
        </w:rPr>
        <w:t>（2019.1.11- 2019.1.17）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●学员进度详情界面设计</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●token失效恢复跳转</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●修复组件针对判断题重新赋值出错的问题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●400状态拦截，后台410报错拦截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●答题卡颜色调节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●图片loading效果优化</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●考试，练习报错不再跳转，并尝试提示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●计时函数调整，前台时间匹配后台时间，并在提交答案的时候进行更新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●解析兼容模式</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vMerge w:val="restart"/>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●公共样式表调整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●更改组件域名插槽</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8DB3E2" w:themeFill="text2" w:themeFillTint="66"/>
            <w:vAlign w:val="center"/>
          </w:tcPr>
          <w:p>
            <w:pPr>
              <w:jc w:val="center"/>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●《我的笔记》笔记数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●查看笔记时，直接跳转到笔记详情列表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●笔记详情数据渲染（部分）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●笔记详情课程名渲染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●笔记删除功能</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4</w:t>
            </w:r>
          </w:p>
        </w:tc>
        <w:tc>
          <w:tcPr>
            <w:tcW w:w="1125" w:type="dxa"/>
            <w:vMerge w:val="restart"/>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color w:val="auto"/>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 优化版本迭代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 teacher.vue多了一个form 结束标签的问题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●剔除重复路由</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FABF8F" w:themeFill="accent6" w:themeFillTint="99"/>
            <w:vAlign w:val="center"/>
          </w:tcPr>
          <w:p>
            <w:pPr>
              <w:jc w:val="center"/>
              <w:rPr>
                <w:rFonts w:hint="eastAsia" w:ascii="微软雅黑" w:hAnsi="微软雅黑" w:eastAsia="微软雅黑" w:cs="微软雅黑"/>
                <w:b/>
                <w:bCs/>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●通知管理路由配置，学校通知管理界面设置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●学院管理回执查看界面设计</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17日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向冰瑶----周总结56</w:t>
      </w:r>
      <w:r>
        <w:rPr>
          <w:rFonts w:hint="eastAsia" w:ascii="微软雅黑" w:hAnsi="微软雅黑" w:eastAsia="微软雅黑" w:cs="微软雅黑"/>
          <w:b/>
          <w:bCs/>
          <w:sz w:val="21"/>
          <w:szCs w:val="21"/>
          <w:lang w:val="en-US" w:eastAsia="zh-CN"/>
        </w:rPr>
        <w:t>（2019.1.4- 2019.1.10）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3"/>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1</w:t>
            </w:r>
          </w:p>
        </w:tc>
        <w:tc>
          <w:tcPr>
            <w:tcW w:w="1125" w:type="dxa"/>
            <w:vMerge w:val="restart"/>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●iview-loader添加</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D6E3BC" w:themeFill="accent3"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●普通考试验证码频次选项添加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●其余类型试卷添加验证码频次</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900" w:type="dxa"/>
            <w:vMerge w:val="restart"/>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●练习模式Modal框调整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●题帽题单选多选绑定值调节</w:t>
            </w:r>
          </w:p>
        </w:tc>
        <w:tc>
          <w:tcPr>
            <w:tcW w:w="12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5" w:hRule="atLeast"/>
        </w:trPr>
        <w:tc>
          <w:tcPr>
            <w:tcW w:w="900" w:type="dxa"/>
            <w:vMerge w:val="continue"/>
            <w:vAlign w:val="center"/>
          </w:tcPr>
          <w:p>
            <w:pPr>
              <w:jc w:val="center"/>
              <w:rPr>
                <w:rFonts w:hint="eastAsia" w:ascii="微软雅黑" w:hAnsi="微软雅黑" w:eastAsia="微软雅黑" w:cs="微软雅黑"/>
                <w:b/>
                <w:bCs/>
                <w:sz w:val="22"/>
                <w:szCs w:val="22"/>
                <w:lang w:val="en-US" w:eastAsia="zh-CN"/>
              </w:rPr>
            </w:pPr>
          </w:p>
        </w:tc>
        <w:tc>
          <w:tcPr>
            <w:tcW w:w="1125" w:type="dxa"/>
            <w:vMerge w:val="continue"/>
            <w:shd w:val="clear" w:color="auto" w:fill="A4A4A4" w:themeFill="background1" w:themeFillShade="A5"/>
            <w:vAlign w:val="center"/>
          </w:tcPr>
          <w:p>
            <w:pPr>
              <w:keepNext w:val="0"/>
              <w:keepLines w:val="0"/>
              <w:pageBreakBefore w:val="0"/>
              <w:widowControl w:val="0"/>
              <w:shd w:val="clear" w:fill="A4A4A4" w:themeFill="background1" w:themeFillShade="A5"/>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bCs/>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●防作弊加密算法</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●网速过慢提交失败重新提交，超过次数弹出提示栏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●答题未答上时，同时清除答题卡上的完成状态，同时完成题数还原</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●公告添加</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●网络延迟提示优化，后台400独立报错拦截</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●考试禁止复制功能，防复制优化</w:t>
            </w:r>
          </w:p>
        </w:tc>
        <w:tc>
          <w:tcPr>
            <w:tcW w:w="1200" w:type="dxa"/>
            <w:vMerge w:val="continue"/>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900" w:type="dxa"/>
            <w:vAlign w:val="center"/>
          </w:tcPr>
          <w:p>
            <w:pPr>
              <w:jc w:val="center"/>
              <w:rPr>
                <w:rFonts w:hint="eastAsia" w:ascii="微软雅黑" w:hAnsi="微软雅黑" w:eastAsia="微软雅黑" w:cs="微软雅黑"/>
                <w:b/>
                <w:bCs/>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8DB3E2" w:themeFill="text2" w:themeFillTint="66"/>
            <w:vAlign w:val="center"/>
          </w:tcPr>
          <w:p>
            <w:pPr>
              <w:jc w:val="center"/>
              <w:rPr>
                <w:rFonts w:hint="eastAsia" w:ascii="微软雅黑" w:hAnsi="微软雅黑" w:eastAsia="微软雅黑" w:cs="微软雅黑"/>
                <w:b/>
                <w:bCs/>
                <w:color w:val="auto"/>
                <w:sz w:val="22"/>
                <w:szCs w:val="22"/>
                <w:lang w:val="en-US" w:eastAsia="zh-CN"/>
              </w:rPr>
            </w:pPr>
            <w:r>
              <w:rPr>
                <w:rFonts w:hint="eastAsia" w:ascii="微软雅黑" w:hAnsi="微软雅黑" w:eastAsia="微软雅黑" w:cs="微软雅黑"/>
                <w:b/>
                <w:bCs/>
                <w:sz w:val="22"/>
                <w:szCs w:val="22"/>
                <w:lang w:val="en-US" w:eastAsia="zh-CN"/>
              </w:rPr>
              <w:t>学生端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●合工大公告</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继续完成四期相关优化工作</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3"/>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ind w:left="0" w:leftChars="0" w:firstLine="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w:t>
      </w:r>
      <w:r>
        <w:rPr>
          <w:rFonts w:hint="eastAsia" w:ascii="微软雅黑" w:hAnsi="微软雅黑" w:eastAsia="微软雅黑" w:cs="微软雅黑"/>
          <w:sz w:val="24"/>
          <w:szCs w:val="24"/>
          <w:lang w:val="en-US" w:eastAsia="zh-CN"/>
        </w:rPr>
        <w:t>2019</w:t>
      </w:r>
      <w:r>
        <w:rPr>
          <w:rFonts w:hint="eastAsia" w:ascii="微软雅黑" w:hAnsi="微软雅黑" w:eastAsia="微软雅黑" w:cs="微软雅黑"/>
          <w:sz w:val="24"/>
          <w:szCs w:val="24"/>
        </w:rPr>
        <w:t>年</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10日</w:t>
      </w: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ind w:left="0" w:leftChars="0" w:firstLine="0" w:firstLineChars="0"/>
        <w:jc w:val="both"/>
        <w:rPr>
          <w:rFonts w:hint="eastAsia" w:ascii="微软雅黑" w:hAnsi="微软雅黑" w:eastAsia="微软雅黑" w:cs="微软雅黑"/>
          <w:sz w:val="24"/>
          <w:szCs w:val="24"/>
          <w:lang w:val="en-US" w:eastAsia="zh-CN"/>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49367D5"/>
    <w:rsid w:val="05616ADB"/>
    <w:rsid w:val="091D55A3"/>
    <w:rsid w:val="0A216A73"/>
    <w:rsid w:val="0B3E607F"/>
    <w:rsid w:val="0D7E0FFF"/>
    <w:rsid w:val="110C4D88"/>
    <w:rsid w:val="11C46F76"/>
    <w:rsid w:val="140378E7"/>
    <w:rsid w:val="14C17687"/>
    <w:rsid w:val="168773F7"/>
    <w:rsid w:val="1A856AD0"/>
    <w:rsid w:val="1EA77C4E"/>
    <w:rsid w:val="23940A79"/>
    <w:rsid w:val="242829FF"/>
    <w:rsid w:val="392E6D5B"/>
    <w:rsid w:val="3FD948DA"/>
    <w:rsid w:val="4C6740FD"/>
    <w:rsid w:val="4DAC4C0D"/>
    <w:rsid w:val="550138EA"/>
    <w:rsid w:val="5AE01397"/>
    <w:rsid w:val="5B3F32BE"/>
    <w:rsid w:val="5BD46719"/>
    <w:rsid w:val="5D016397"/>
    <w:rsid w:val="5F615758"/>
    <w:rsid w:val="5F744BA3"/>
    <w:rsid w:val="630F005D"/>
    <w:rsid w:val="641C25DF"/>
    <w:rsid w:val="717E6870"/>
    <w:rsid w:val="74AF298A"/>
    <w:rsid w:val="7902562F"/>
    <w:rsid w:val="7CDD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2</TotalTime>
  <ScaleCrop>false</ScaleCrop>
  <LinksUpToDate>false</LinksUpToDate>
  <CharactersWithSpaces>497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2019-02-21T09:50:10Z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