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0DB7" w14:textId="77777777" w:rsidR="00644076" w:rsidRPr="00346C07" w:rsidRDefault="00644076" w:rsidP="00644076">
      <w:pPr>
        <w:jc w:val="center"/>
        <w:rPr>
          <w:rFonts w:ascii="Times New Roman" w:hAnsi="Times New Roman" w:cs="Times New Roman"/>
          <w:b/>
          <w:bCs/>
        </w:rPr>
      </w:pPr>
    </w:p>
    <w:p w14:paraId="2A3A6D8A" w14:textId="77777777" w:rsidR="00644076" w:rsidRPr="00346C07" w:rsidRDefault="00644076" w:rsidP="00644076">
      <w:pPr>
        <w:jc w:val="center"/>
        <w:rPr>
          <w:rFonts w:ascii="Times New Roman" w:hAnsi="Times New Roman" w:cs="Times New Roman"/>
          <w:b/>
          <w:bCs/>
        </w:rPr>
      </w:pPr>
    </w:p>
    <w:p w14:paraId="08873E66" w14:textId="77777777" w:rsidR="00644076" w:rsidRPr="00346C07" w:rsidRDefault="00644076" w:rsidP="00644076">
      <w:pPr>
        <w:jc w:val="center"/>
        <w:rPr>
          <w:rFonts w:ascii="Times New Roman" w:hAnsi="Times New Roman" w:cs="Times New Roman"/>
          <w:b/>
          <w:bCs/>
        </w:rPr>
      </w:pPr>
    </w:p>
    <w:p w14:paraId="68EE69F9" w14:textId="77777777" w:rsidR="00644076" w:rsidRPr="00346C07" w:rsidRDefault="00644076" w:rsidP="00644076">
      <w:pPr>
        <w:jc w:val="center"/>
        <w:rPr>
          <w:rFonts w:ascii="Times New Roman" w:hAnsi="Times New Roman" w:cs="Times New Roman"/>
          <w:b/>
          <w:bCs/>
        </w:rPr>
      </w:pPr>
    </w:p>
    <w:p w14:paraId="2E9E8D20" w14:textId="77777777" w:rsidR="00644076" w:rsidRPr="00346C07" w:rsidRDefault="00644076" w:rsidP="00644076">
      <w:pPr>
        <w:jc w:val="center"/>
        <w:rPr>
          <w:rFonts w:ascii="Times New Roman" w:hAnsi="Times New Roman" w:cs="Times New Roman"/>
          <w:b/>
          <w:bCs/>
        </w:rPr>
      </w:pPr>
    </w:p>
    <w:p w14:paraId="6753F2AA" w14:textId="77777777" w:rsidR="00644076" w:rsidRPr="00346C07" w:rsidRDefault="00644076" w:rsidP="00644076">
      <w:pPr>
        <w:jc w:val="center"/>
        <w:rPr>
          <w:rFonts w:ascii="Times New Roman" w:hAnsi="Times New Roman" w:cs="Times New Roman"/>
          <w:b/>
          <w:bCs/>
        </w:rPr>
      </w:pPr>
    </w:p>
    <w:p w14:paraId="2CA3885C" w14:textId="77777777" w:rsidR="00906B2A" w:rsidRPr="00346C07" w:rsidRDefault="00906B2A" w:rsidP="00644076">
      <w:pPr>
        <w:jc w:val="center"/>
        <w:rPr>
          <w:rFonts w:ascii="Times New Roman" w:hAnsi="Times New Roman" w:cs="Times New Roman"/>
          <w:b/>
          <w:bCs/>
        </w:rPr>
      </w:pPr>
    </w:p>
    <w:p w14:paraId="2471014B" w14:textId="77777777" w:rsidR="00906B2A" w:rsidRPr="00346C07" w:rsidRDefault="00906B2A" w:rsidP="00644076">
      <w:pPr>
        <w:jc w:val="center"/>
        <w:rPr>
          <w:rFonts w:ascii="Times New Roman" w:hAnsi="Times New Roman" w:cs="Times New Roman"/>
          <w:b/>
          <w:bCs/>
        </w:rPr>
      </w:pPr>
    </w:p>
    <w:p w14:paraId="4E750FE4" w14:textId="77777777" w:rsidR="00906B2A" w:rsidRPr="00346C07" w:rsidRDefault="00906B2A" w:rsidP="00644076">
      <w:pPr>
        <w:jc w:val="center"/>
        <w:rPr>
          <w:rFonts w:ascii="Times New Roman" w:hAnsi="Times New Roman" w:cs="Times New Roman"/>
          <w:b/>
          <w:bCs/>
        </w:rPr>
      </w:pPr>
    </w:p>
    <w:p w14:paraId="2BAF39BA" w14:textId="77777777" w:rsidR="00906B2A" w:rsidRPr="00346C07" w:rsidRDefault="00906B2A" w:rsidP="00644076">
      <w:pPr>
        <w:jc w:val="center"/>
        <w:rPr>
          <w:rFonts w:ascii="Times New Roman" w:hAnsi="Times New Roman" w:cs="Times New Roman"/>
          <w:b/>
          <w:bCs/>
        </w:rPr>
      </w:pPr>
    </w:p>
    <w:p w14:paraId="530010B7" w14:textId="7BEF702C" w:rsidR="00644076" w:rsidRPr="00346C07" w:rsidRDefault="00644076" w:rsidP="00644076">
      <w:pPr>
        <w:jc w:val="center"/>
        <w:rPr>
          <w:rFonts w:ascii="Times New Roman" w:hAnsi="Times New Roman" w:cs="Times New Roman"/>
          <w:b/>
          <w:bCs/>
        </w:rPr>
      </w:pPr>
      <w:r w:rsidRPr="00346C07">
        <w:rPr>
          <w:rFonts w:ascii="Times New Roman" w:hAnsi="Times New Roman" w:cs="Times New Roman"/>
          <w:b/>
          <w:bCs/>
        </w:rPr>
        <w:t>Assignment 3 Clinical Decision Support Systems</w:t>
      </w:r>
    </w:p>
    <w:p w14:paraId="60160A6F" w14:textId="1A914B3D" w:rsidR="00644076" w:rsidRPr="00644076" w:rsidRDefault="00644076" w:rsidP="00644076">
      <w:pPr>
        <w:jc w:val="center"/>
        <w:rPr>
          <w:rFonts w:ascii="Times New Roman" w:hAnsi="Times New Roman" w:cs="Times New Roman"/>
          <w:b/>
          <w:bCs/>
        </w:rPr>
      </w:pPr>
      <w:r w:rsidRPr="00644076">
        <w:rPr>
          <w:rFonts w:ascii="Times New Roman" w:hAnsi="Times New Roman" w:cs="Times New Roman"/>
          <w:b/>
          <w:bCs/>
        </w:rPr>
        <w:t>Future Scenarios for AI-Powered Clinical Decision Support Systems (CDSS)</w:t>
      </w:r>
    </w:p>
    <w:p w14:paraId="489B3876" w14:textId="576E437C" w:rsidR="00644076" w:rsidRPr="00644076" w:rsidRDefault="00644076" w:rsidP="00644076">
      <w:pPr>
        <w:jc w:val="center"/>
        <w:rPr>
          <w:rFonts w:ascii="Times New Roman" w:hAnsi="Times New Roman" w:cs="Times New Roman"/>
        </w:rPr>
      </w:pPr>
      <w:r w:rsidRPr="00346C07">
        <w:rPr>
          <w:rFonts w:ascii="Times New Roman" w:hAnsi="Times New Roman" w:cs="Times New Roman"/>
          <w:b/>
          <w:bCs/>
        </w:rPr>
        <w:t>Annette Bazan</w:t>
      </w:r>
      <w:r w:rsidRPr="00644076">
        <w:rPr>
          <w:rFonts w:ascii="Times New Roman" w:hAnsi="Times New Roman" w:cs="Times New Roman"/>
        </w:rPr>
        <w:br/>
      </w:r>
      <w:r w:rsidRPr="00346C07">
        <w:rPr>
          <w:rFonts w:ascii="Times New Roman" w:hAnsi="Times New Roman" w:cs="Times New Roman"/>
          <w:b/>
          <w:bCs/>
        </w:rPr>
        <w:t>ITAI 4375</w:t>
      </w:r>
      <w:r w:rsidRPr="00644076">
        <w:rPr>
          <w:rFonts w:ascii="Times New Roman" w:hAnsi="Times New Roman" w:cs="Times New Roman"/>
        </w:rPr>
        <w:br/>
      </w:r>
      <w:r w:rsidRPr="00346C07">
        <w:rPr>
          <w:rFonts w:ascii="Times New Roman" w:hAnsi="Times New Roman" w:cs="Times New Roman"/>
          <w:b/>
          <w:bCs/>
        </w:rPr>
        <w:t>Dr. Ro</w:t>
      </w:r>
      <w:r w:rsidR="001E502C" w:rsidRPr="00346C07">
        <w:rPr>
          <w:rFonts w:ascii="Times New Roman" w:hAnsi="Times New Roman" w:cs="Times New Roman"/>
          <w:b/>
          <w:bCs/>
        </w:rPr>
        <w:t>se</w:t>
      </w:r>
      <w:r w:rsidR="00906B2A" w:rsidRPr="00346C07">
        <w:rPr>
          <w:rFonts w:ascii="Times New Roman" w:hAnsi="Times New Roman" w:cs="Times New Roman"/>
          <w:b/>
          <w:bCs/>
        </w:rPr>
        <w:t>nstrauch</w:t>
      </w:r>
      <w:r w:rsidRPr="00644076">
        <w:rPr>
          <w:rFonts w:ascii="Times New Roman" w:hAnsi="Times New Roman" w:cs="Times New Roman"/>
        </w:rPr>
        <w:br/>
      </w:r>
      <w:r w:rsidRPr="00346C07">
        <w:rPr>
          <w:rFonts w:ascii="Times New Roman" w:hAnsi="Times New Roman" w:cs="Times New Roman"/>
          <w:b/>
          <w:bCs/>
        </w:rPr>
        <w:t>February 9, 2026</w:t>
      </w:r>
    </w:p>
    <w:p w14:paraId="05D1F58A" w14:textId="0ABBE4ED" w:rsidR="00644076" w:rsidRPr="00644076" w:rsidRDefault="00644076" w:rsidP="00644076">
      <w:pPr>
        <w:rPr>
          <w:rFonts w:ascii="Times New Roman" w:hAnsi="Times New Roman" w:cs="Times New Roman"/>
        </w:rPr>
      </w:pPr>
    </w:p>
    <w:p w14:paraId="6423BE27" w14:textId="77777777" w:rsidR="00644076" w:rsidRPr="00346C07" w:rsidRDefault="00644076" w:rsidP="00644076">
      <w:pPr>
        <w:ind w:firstLine="720"/>
        <w:rPr>
          <w:rFonts w:ascii="Times New Roman" w:hAnsi="Times New Roman" w:cs="Times New Roman"/>
          <w:b/>
          <w:bCs/>
        </w:rPr>
      </w:pPr>
    </w:p>
    <w:p w14:paraId="7CD093F0" w14:textId="77777777" w:rsidR="00644076" w:rsidRPr="00346C07" w:rsidRDefault="00644076" w:rsidP="00644076">
      <w:pPr>
        <w:ind w:firstLine="720"/>
        <w:rPr>
          <w:rFonts w:ascii="Times New Roman" w:hAnsi="Times New Roman" w:cs="Times New Roman"/>
          <w:b/>
          <w:bCs/>
        </w:rPr>
      </w:pPr>
    </w:p>
    <w:p w14:paraId="698C577D" w14:textId="77777777" w:rsidR="00644076" w:rsidRPr="00346C07" w:rsidRDefault="00644076" w:rsidP="00644076">
      <w:pPr>
        <w:ind w:firstLine="720"/>
        <w:rPr>
          <w:rFonts w:ascii="Times New Roman" w:hAnsi="Times New Roman" w:cs="Times New Roman"/>
          <w:b/>
          <w:bCs/>
        </w:rPr>
      </w:pPr>
    </w:p>
    <w:p w14:paraId="0F34BE15" w14:textId="77777777" w:rsidR="00644076" w:rsidRPr="00346C07" w:rsidRDefault="00644076" w:rsidP="00644076">
      <w:pPr>
        <w:ind w:firstLine="720"/>
        <w:rPr>
          <w:rFonts w:ascii="Times New Roman" w:hAnsi="Times New Roman" w:cs="Times New Roman"/>
          <w:b/>
          <w:bCs/>
        </w:rPr>
      </w:pPr>
    </w:p>
    <w:p w14:paraId="6D5BB91B" w14:textId="77777777" w:rsidR="00644076" w:rsidRPr="00346C07" w:rsidRDefault="00644076" w:rsidP="00644076">
      <w:pPr>
        <w:ind w:firstLine="720"/>
        <w:rPr>
          <w:rFonts w:ascii="Times New Roman" w:hAnsi="Times New Roman" w:cs="Times New Roman"/>
          <w:b/>
          <w:bCs/>
        </w:rPr>
      </w:pPr>
    </w:p>
    <w:p w14:paraId="318FA510" w14:textId="77777777" w:rsidR="00644076" w:rsidRPr="00346C07" w:rsidRDefault="00644076" w:rsidP="00346C07">
      <w:pPr>
        <w:rPr>
          <w:rFonts w:ascii="Times New Roman" w:hAnsi="Times New Roman" w:cs="Times New Roman"/>
          <w:b/>
          <w:bCs/>
        </w:rPr>
      </w:pPr>
    </w:p>
    <w:p w14:paraId="2F5A87E7" w14:textId="77777777" w:rsidR="00346C07" w:rsidRPr="00346C07" w:rsidRDefault="00346C07" w:rsidP="00346C07">
      <w:pPr>
        <w:rPr>
          <w:rFonts w:ascii="Times New Roman" w:hAnsi="Times New Roman" w:cs="Times New Roman"/>
          <w:b/>
          <w:bCs/>
        </w:rPr>
      </w:pPr>
    </w:p>
    <w:p w14:paraId="41CC090F" w14:textId="77777777" w:rsidR="00644076" w:rsidRPr="00346C07" w:rsidRDefault="00644076" w:rsidP="00644076">
      <w:pPr>
        <w:ind w:firstLine="720"/>
        <w:rPr>
          <w:rFonts w:ascii="Times New Roman" w:hAnsi="Times New Roman" w:cs="Times New Roman"/>
          <w:b/>
          <w:bCs/>
        </w:rPr>
      </w:pPr>
    </w:p>
    <w:p w14:paraId="349A2368" w14:textId="77777777" w:rsidR="00644076" w:rsidRPr="00346C07" w:rsidRDefault="00644076" w:rsidP="00644076">
      <w:pPr>
        <w:ind w:firstLine="720"/>
        <w:rPr>
          <w:rFonts w:ascii="Times New Roman" w:hAnsi="Times New Roman" w:cs="Times New Roman"/>
          <w:b/>
          <w:bCs/>
        </w:rPr>
      </w:pPr>
    </w:p>
    <w:p w14:paraId="00C82893" w14:textId="77777777" w:rsidR="00346C07" w:rsidRDefault="00346C07" w:rsidP="00346C07">
      <w:pPr>
        <w:ind w:firstLine="720"/>
        <w:rPr>
          <w:rFonts w:ascii="Times New Roman" w:hAnsi="Times New Roman" w:cs="Times New Roman"/>
        </w:rPr>
      </w:pPr>
    </w:p>
    <w:p w14:paraId="4B059997" w14:textId="437BD5DC" w:rsidR="00644076" w:rsidRPr="00644076" w:rsidRDefault="00644076" w:rsidP="00346C07">
      <w:pPr>
        <w:ind w:firstLine="720"/>
        <w:rPr>
          <w:rFonts w:ascii="Times New Roman" w:hAnsi="Times New Roman" w:cs="Times New Roman"/>
        </w:rPr>
      </w:pPr>
      <w:r w:rsidRPr="00644076">
        <w:rPr>
          <w:rFonts w:ascii="Times New Roman" w:hAnsi="Times New Roman" w:cs="Times New Roman"/>
        </w:rPr>
        <w:lastRenderedPageBreak/>
        <w:t xml:space="preserve">In a healthcare landscape 5–10 years from now, AI-powered Clinical Decision Support Systems (CDSS) such as Glass Health will be deeply embedded in clinical workflows, enhancing real-time decision making and personalized care delivery. Glass Health’s current platform leverages large language models to help clinicians generate differential diagnoses and evidence-based clinical plans based on patient summaries — a capability that points toward more advanced, context-aware AI integration in future care delivery. Glass Health combines AI reasoning with peer-reviewed guidelines, ensuring that recommendations are grounded in established medical evidence while remaining clinician-supervised (Glass Health, n.d.; Tytler, 2025). </w:t>
      </w:r>
    </w:p>
    <w:p w14:paraId="30E21F81" w14:textId="77777777" w:rsidR="00644076" w:rsidRPr="00644076" w:rsidRDefault="00644076" w:rsidP="00644076">
      <w:pPr>
        <w:ind w:firstLine="720"/>
        <w:rPr>
          <w:rFonts w:ascii="Times New Roman" w:hAnsi="Times New Roman" w:cs="Times New Roman"/>
        </w:rPr>
      </w:pPr>
      <w:r w:rsidRPr="00644076">
        <w:rPr>
          <w:rFonts w:ascii="Times New Roman" w:hAnsi="Times New Roman" w:cs="Times New Roman"/>
        </w:rPr>
        <w:t xml:space="preserve">In future systems, AI-CDSS will not only analyze structured data such as lab results and imaging but also interpret unstructured clinical narratives from electronic health records (EHRs) using advanced natural language processing to synthesize insights, suggest diagnostic paths, and propose personalized treatment options. Clinicians will interact with these systems through conversational user interfaces integrated directly into EHR platforms. Rather than replacing clinical judgment, AI will serve as an intelligent assistant that flags potential diagnoses, highlights missed guideline </w:t>
      </w:r>
      <w:proofErr w:type="gramStart"/>
      <w:r w:rsidRPr="00644076">
        <w:rPr>
          <w:rFonts w:ascii="Times New Roman" w:hAnsi="Times New Roman" w:cs="Times New Roman"/>
        </w:rPr>
        <w:t>steps, and</w:t>
      </w:r>
      <w:proofErr w:type="gramEnd"/>
      <w:r w:rsidRPr="00644076">
        <w:rPr>
          <w:rFonts w:ascii="Times New Roman" w:hAnsi="Times New Roman" w:cs="Times New Roman"/>
        </w:rPr>
        <w:t xml:space="preserve"> offers treatment rationale supported by distilled literature summaries (Ouanes &amp; Farhah, 2024; Nantha Kumar, 2025). </w:t>
      </w:r>
    </w:p>
    <w:p w14:paraId="6DDF760C" w14:textId="77777777" w:rsidR="00644076" w:rsidRPr="00644076" w:rsidRDefault="00644076" w:rsidP="00644076">
      <w:pPr>
        <w:ind w:firstLine="720"/>
        <w:rPr>
          <w:rFonts w:ascii="Times New Roman" w:hAnsi="Times New Roman" w:cs="Times New Roman"/>
        </w:rPr>
      </w:pPr>
      <w:r w:rsidRPr="00644076">
        <w:rPr>
          <w:rFonts w:ascii="Times New Roman" w:hAnsi="Times New Roman" w:cs="Times New Roman"/>
        </w:rPr>
        <w:t xml:space="preserve">The benefits of such AI-integrated CDSS are multifaceted. First, diagnostic accuracy is projected to improve through AI-enhanced pattern recognition and predictive analytics, leading to earlier disease detection and reduced medical errors. Second, AI can help streamline clinician workload by automating routine tasks, reducing administrative burden, and enabling more time for patient engagement. Finally, these systems may support clinical guideline adherence and reduce practice variation, ultimately enhancing patient outcomes and efficiency in care delivery (Ouanes &amp; Farhah, 2024; Nantha Kumar, 2025). </w:t>
      </w:r>
    </w:p>
    <w:p w14:paraId="30C09090" w14:textId="77777777" w:rsidR="00644076" w:rsidRPr="00644076" w:rsidRDefault="00644076" w:rsidP="00644076">
      <w:pPr>
        <w:ind w:firstLine="720"/>
        <w:rPr>
          <w:rFonts w:ascii="Times New Roman" w:hAnsi="Times New Roman" w:cs="Times New Roman"/>
        </w:rPr>
      </w:pPr>
      <w:r w:rsidRPr="00644076">
        <w:rPr>
          <w:rFonts w:ascii="Times New Roman" w:hAnsi="Times New Roman" w:cs="Times New Roman"/>
        </w:rPr>
        <w:t xml:space="preserve">However, as research highlights, ethical and practical challenges remain. Healthcare professionals express concern about AI’s opacity, data privacy, and the potential for biased recommendations if underlying datasets are not representative of diverse populations (Yüksel Elgin &amp; Elgin, 2024). Such considerations underscore the need for transparent, explainable AI and robust governance frameworks to ensure equitable and safe implementation. </w:t>
      </w:r>
    </w:p>
    <w:p w14:paraId="6676B4DC" w14:textId="77777777" w:rsidR="00644076" w:rsidRPr="00644076" w:rsidRDefault="00644076" w:rsidP="00644076">
      <w:pPr>
        <w:ind w:firstLine="720"/>
        <w:rPr>
          <w:rFonts w:ascii="Times New Roman" w:hAnsi="Times New Roman" w:cs="Times New Roman"/>
        </w:rPr>
      </w:pPr>
      <w:r w:rsidRPr="00644076">
        <w:rPr>
          <w:rFonts w:ascii="Times New Roman" w:hAnsi="Times New Roman" w:cs="Times New Roman"/>
        </w:rPr>
        <w:t xml:space="preserve">Compared to current CDSS — often rule-based tools that generate alerts and basic guideline reminders — future AI-powered systems will be broadly predictive, context-sensitive, and capable of synthesizing vast literature alongside individual patient data. This evolution represents a dramatic shift from earlier CDSS tools that lacked deep learning capabilities and real-time natural language comprehension. </w:t>
      </w:r>
    </w:p>
    <w:p w14:paraId="73053FE0" w14:textId="77777777" w:rsidR="00644076" w:rsidRPr="00644076" w:rsidRDefault="00644076" w:rsidP="00644076">
      <w:pPr>
        <w:ind w:firstLine="720"/>
        <w:rPr>
          <w:rFonts w:ascii="Times New Roman" w:hAnsi="Times New Roman" w:cs="Times New Roman"/>
        </w:rPr>
      </w:pPr>
      <w:r w:rsidRPr="00644076">
        <w:rPr>
          <w:rFonts w:ascii="Times New Roman" w:hAnsi="Times New Roman" w:cs="Times New Roman"/>
        </w:rPr>
        <w:t xml:space="preserve">In conclusion, AI-powered CDSS such as Glass Health represent a transformative step forward in healthcare decision support. If responsibly developed and ethically governed, these technologies have the potential to improve diagnostic accuracy, enhance clinician efficiency, and contribute to more personalized and effective patient care. Continued research, clinician </w:t>
      </w:r>
      <w:r w:rsidRPr="00644076">
        <w:rPr>
          <w:rFonts w:ascii="Times New Roman" w:hAnsi="Times New Roman" w:cs="Times New Roman"/>
        </w:rPr>
        <w:lastRenderedPageBreak/>
        <w:t>involvement, and regulatory oversight will be essential to maximizing benefits while minimizing risks.</w:t>
      </w:r>
    </w:p>
    <w:p w14:paraId="2B705A0E" w14:textId="5D37FFBB" w:rsidR="00644076" w:rsidRPr="00346C07" w:rsidRDefault="00644076" w:rsidP="00644076">
      <w:pPr>
        <w:rPr>
          <w:rFonts w:ascii="Times New Roman" w:hAnsi="Times New Roman" w:cs="Times New Roman"/>
        </w:rPr>
      </w:pPr>
    </w:p>
    <w:p w14:paraId="5496C93F" w14:textId="77777777" w:rsidR="00644076" w:rsidRPr="00346C07" w:rsidRDefault="00644076" w:rsidP="00644076">
      <w:pPr>
        <w:rPr>
          <w:rFonts w:ascii="Times New Roman" w:hAnsi="Times New Roman" w:cs="Times New Roman"/>
        </w:rPr>
      </w:pPr>
    </w:p>
    <w:p w14:paraId="75653FF9" w14:textId="77777777" w:rsidR="00644076" w:rsidRPr="00346C07" w:rsidRDefault="00644076" w:rsidP="00644076">
      <w:pPr>
        <w:rPr>
          <w:rFonts w:ascii="Times New Roman" w:hAnsi="Times New Roman" w:cs="Times New Roman"/>
        </w:rPr>
      </w:pPr>
    </w:p>
    <w:p w14:paraId="5E1B7113" w14:textId="77777777" w:rsidR="00644076" w:rsidRPr="00346C07" w:rsidRDefault="00644076" w:rsidP="00644076">
      <w:pPr>
        <w:rPr>
          <w:rFonts w:ascii="Times New Roman" w:hAnsi="Times New Roman" w:cs="Times New Roman"/>
        </w:rPr>
      </w:pPr>
    </w:p>
    <w:p w14:paraId="3910CFE5" w14:textId="77777777" w:rsidR="00644076" w:rsidRPr="00346C07" w:rsidRDefault="00644076" w:rsidP="00644076">
      <w:pPr>
        <w:rPr>
          <w:rFonts w:ascii="Times New Roman" w:hAnsi="Times New Roman" w:cs="Times New Roman"/>
        </w:rPr>
      </w:pPr>
    </w:p>
    <w:p w14:paraId="228716DE" w14:textId="77777777" w:rsidR="00644076" w:rsidRPr="00346C07" w:rsidRDefault="00644076" w:rsidP="00644076">
      <w:pPr>
        <w:rPr>
          <w:rFonts w:ascii="Times New Roman" w:hAnsi="Times New Roman" w:cs="Times New Roman"/>
        </w:rPr>
      </w:pPr>
    </w:p>
    <w:p w14:paraId="0FFF8E7F" w14:textId="77777777" w:rsidR="00644076" w:rsidRPr="00346C07" w:rsidRDefault="00644076" w:rsidP="00644076">
      <w:pPr>
        <w:rPr>
          <w:rFonts w:ascii="Times New Roman" w:hAnsi="Times New Roman" w:cs="Times New Roman"/>
        </w:rPr>
      </w:pPr>
    </w:p>
    <w:p w14:paraId="5AF20E4C" w14:textId="77777777" w:rsidR="00644076" w:rsidRPr="00346C07" w:rsidRDefault="00644076" w:rsidP="00644076">
      <w:pPr>
        <w:rPr>
          <w:rFonts w:ascii="Times New Roman" w:hAnsi="Times New Roman" w:cs="Times New Roman"/>
        </w:rPr>
      </w:pPr>
    </w:p>
    <w:p w14:paraId="1D7F305F" w14:textId="77777777" w:rsidR="00644076" w:rsidRPr="00346C07" w:rsidRDefault="00644076" w:rsidP="00644076">
      <w:pPr>
        <w:rPr>
          <w:rFonts w:ascii="Times New Roman" w:hAnsi="Times New Roman" w:cs="Times New Roman"/>
        </w:rPr>
      </w:pPr>
    </w:p>
    <w:p w14:paraId="52DC1D6B" w14:textId="77777777" w:rsidR="00644076" w:rsidRPr="00346C07" w:rsidRDefault="00644076" w:rsidP="00644076">
      <w:pPr>
        <w:rPr>
          <w:rFonts w:ascii="Times New Roman" w:hAnsi="Times New Roman" w:cs="Times New Roman"/>
        </w:rPr>
      </w:pPr>
    </w:p>
    <w:p w14:paraId="718D955D" w14:textId="77777777" w:rsidR="00644076" w:rsidRPr="00346C07" w:rsidRDefault="00644076" w:rsidP="00644076">
      <w:pPr>
        <w:rPr>
          <w:rFonts w:ascii="Times New Roman" w:hAnsi="Times New Roman" w:cs="Times New Roman"/>
        </w:rPr>
      </w:pPr>
    </w:p>
    <w:p w14:paraId="4C83F863" w14:textId="77777777" w:rsidR="00644076" w:rsidRPr="00346C07" w:rsidRDefault="00644076" w:rsidP="00644076">
      <w:pPr>
        <w:rPr>
          <w:rFonts w:ascii="Times New Roman" w:hAnsi="Times New Roman" w:cs="Times New Roman"/>
        </w:rPr>
      </w:pPr>
    </w:p>
    <w:p w14:paraId="17BF3478" w14:textId="77777777" w:rsidR="00644076" w:rsidRPr="00346C07" w:rsidRDefault="00644076" w:rsidP="00644076">
      <w:pPr>
        <w:rPr>
          <w:rFonts w:ascii="Times New Roman" w:hAnsi="Times New Roman" w:cs="Times New Roman"/>
        </w:rPr>
      </w:pPr>
    </w:p>
    <w:p w14:paraId="21DA7B5D" w14:textId="77777777" w:rsidR="00644076" w:rsidRPr="00346C07" w:rsidRDefault="00644076" w:rsidP="00644076">
      <w:pPr>
        <w:rPr>
          <w:rFonts w:ascii="Times New Roman" w:hAnsi="Times New Roman" w:cs="Times New Roman"/>
        </w:rPr>
      </w:pPr>
    </w:p>
    <w:p w14:paraId="0FB415FB" w14:textId="77777777" w:rsidR="00644076" w:rsidRPr="00644076" w:rsidRDefault="00644076" w:rsidP="00644076">
      <w:pPr>
        <w:rPr>
          <w:rFonts w:ascii="Times New Roman" w:hAnsi="Times New Roman" w:cs="Times New Roman"/>
        </w:rPr>
      </w:pPr>
    </w:p>
    <w:p w14:paraId="4F08DA71" w14:textId="77777777" w:rsidR="00644076" w:rsidRPr="00346C07" w:rsidRDefault="00644076" w:rsidP="00644076">
      <w:pPr>
        <w:rPr>
          <w:rFonts w:ascii="Times New Roman" w:hAnsi="Times New Roman" w:cs="Times New Roman"/>
          <w:b/>
          <w:bCs/>
        </w:rPr>
      </w:pPr>
    </w:p>
    <w:p w14:paraId="1D36F2C5" w14:textId="77777777" w:rsidR="00644076" w:rsidRPr="00346C07" w:rsidRDefault="00644076" w:rsidP="00644076">
      <w:pPr>
        <w:rPr>
          <w:rFonts w:ascii="Times New Roman" w:hAnsi="Times New Roman" w:cs="Times New Roman"/>
          <w:b/>
          <w:bCs/>
        </w:rPr>
      </w:pPr>
    </w:p>
    <w:p w14:paraId="4FB9EB5D" w14:textId="77777777" w:rsidR="00644076" w:rsidRPr="00346C07" w:rsidRDefault="00644076" w:rsidP="00644076">
      <w:pPr>
        <w:rPr>
          <w:rFonts w:ascii="Times New Roman" w:hAnsi="Times New Roman" w:cs="Times New Roman"/>
          <w:b/>
          <w:bCs/>
        </w:rPr>
      </w:pPr>
    </w:p>
    <w:p w14:paraId="1C3D0A2C" w14:textId="77777777" w:rsidR="00644076" w:rsidRPr="00346C07" w:rsidRDefault="00644076" w:rsidP="00644076">
      <w:pPr>
        <w:rPr>
          <w:rFonts w:ascii="Times New Roman" w:hAnsi="Times New Roman" w:cs="Times New Roman"/>
          <w:b/>
          <w:bCs/>
        </w:rPr>
      </w:pPr>
    </w:p>
    <w:p w14:paraId="03DBD3A7" w14:textId="77777777" w:rsidR="00644076" w:rsidRPr="00346C07" w:rsidRDefault="00644076" w:rsidP="00644076">
      <w:pPr>
        <w:rPr>
          <w:rFonts w:ascii="Times New Roman" w:hAnsi="Times New Roman" w:cs="Times New Roman"/>
          <w:b/>
          <w:bCs/>
        </w:rPr>
      </w:pPr>
    </w:p>
    <w:p w14:paraId="4DF9BA2F" w14:textId="77777777" w:rsidR="00644076" w:rsidRPr="00346C07" w:rsidRDefault="00644076" w:rsidP="00644076">
      <w:pPr>
        <w:rPr>
          <w:rFonts w:ascii="Times New Roman" w:hAnsi="Times New Roman" w:cs="Times New Roman"/>
          <w:b/>
          <w:bCs/>
        </w:rPr>
      </w:pPr>
    </w:p>
    <w:p w14:paraId="59931DD9" w14:textId="77777777" w:rsidR="00346C07" w:rsidRDefault="00346C07" w:rsidP="00644076">
      <w:pPr>
        <w:rPr>
          <w:rFonts w:ascii="Times New Roman" w:hAnsi="Times New Roman" w:cs="Times New Roman"/>
          <w:b/>
          <w:bCs/>
        </w:rPr>
      </w:pPr>
    </w:p>
    <w:p w14:paraId="4E5906D3" w14:textId="77777777" w:rsidR="00346C07" w:rsidRDefault="00346C07" w:rsidP="00644076">
      <w:pPr>
        <w:rPr>
          <w:rFonts w:ascii="Times New Roman" w:hAnsi="Times New Roman" w:cs="Times New Roman"/>
          <w:b/>
          <w:bCs/>
        </w:rPr>
      </w:pPr>
    </w:p>
    <w:p w14:paraId="4C0BFA34" w14:textId="77777777" w:rsidR="00346C07" w:rsidRDefault="00346C07" w:rsidP="00644076">
      <w:pPr>
        <w:rPr>
          <w:rFonts w:ascii="Times New Roman" w:hAnsi="Times New Roman" w:cs="Times New Roman"/>
          <w:b/>
          <w:bCs/>
        </w:rPr>
      </w:pPr>
    </w:p>
    <w:p w14:paraId="14D1776B" w14:textId="77777777" w:rsidR="00346C07" w:rsidRDefault="00346C07" w:rsidP="00644076">
      <w:pPr>
        <w:rPr>
          <w:rFonts w:ascii="Times New Roman" w:hAnsi="Times New Roman" w:cs="Times New Roman"/>
          <w:b/>
          <w:bCs/>
        </w:rPr>
      </w:pPr>
    </w:p>
    <w:p w14:paraId="103B914C" w14:textId="028A75AF" w:rsidR="00644076" w:rsidRPr="00644076" w:rsidRDefault="00644076" w:rsidP="00644076">
      <w:pPr>
        <w:rPr>
          <w:rFonts w:ascii="Times New Roman" w:hAnsi="Times New Roman" w:cs="Times New Roman"/>
          <w:b/>
          <w:bCs/>
        </w:rPr>
      </w:pPr>
      <w:r w:rsidRPr="00644076">
        <w:rPr>
          <w:rFonts w:ascii="Times New Roman" w:hAnsi="Times New Roman" w:cs="Times New Roman"/>
          <w:b/>
          <w:bCs/>
        </w:rPr>
        <w:lastRenderedPageBreak/>
        <w:t>References</w:t>
      </w:r>
    </w:p>
    <w:p w14:paraId="5841CBA7" w14:textId="77777777" w:rsidR="00644076" w:rsidRPr="00644076" w:rsidRDefault="00644076" w:rsidP="00644076">
      <w:pPr>
        <w:rPr>
          <w:rFonts w:ascii="Times New Roman" w:hAnsi="Times New Roman" w:cs="Times New Roman"/>
        </w:rPr>
      </w:pPr>
      <w:r w:rsidRPr="00644076">
        <w:rPr>
          <w:rFonts w:ascii="Times New Roman" w:hAnsi="Times New Roman" w:cs="Times New Roman"/>
        </w:rPr>
        <w:t xml:space="preserve">Nantha Kumar, L. (2025). </w:t>
      </w:r>
      <w:r w:rsidRPr="00644076">
        <w:rPr>
          <w:rFonts w:ascii="Times New Roman" w:hAnsi="Times New Roman" w:cs="Times New Roman"/>
          <w:i/>
          <w:iCs/>
        </w:rPr>
        <w:t>AI in clinical decision support: Key healthcare trends 2025</w:t>
      </w:r>
      <w:r w:rsidRPr="00644076">
        <w:rPr>
          <w:rFonts w:ascii="Times New Roman" w:hAnsi="Times New Roman" w:cs="Times New Roman"/>
        </w:rPr>
        <w:t xml:space="preserve">. LinkedIn. </w:t>
      </w:r>
    </w:p>
    <w:p w14:paraId="6F2EA499" w14:textId="77777777" w:rsidR="00644076" w:rsidRPr="00644076" w:rsidRDefault="00644076" w:rsidP="00644076">
      <w:pPr>
        <w:rPr>
          <w:rFonts w:ascii="Times New Roman" w:hAnsi="Times New Roman" w:cs="Times New Roman"/>
        </w:rPr>
      </w:pPr>
      <w:r w:rsidRPr="00644076">
        <w:rPr>
          <w:rFonts w:ascii="Times New Roman" w:hAnsi="Times New Roman" w:cs="Times New Roman"/>
        </w:rPr>
        <w:t xml:space="preserve">Ouanes, K., &amp; Farhah, N. (2024). </w:t>
      </w:r>
      <w:r w:rsidRPr="00644076">
        <w:rPr>
          <w:rFonts w:ascii="Times New Roman" w:hAnsi="Times New Roman" w:cs="Times New Roman"/>
          <w:i/>
          <w:iCs/>
        </w:rPr>
        <w:t>Effectiveness of Artificial Intelligence (AI) in Clinical Decision Support Systems and Care Delivery</w:t>
      </w:r>
      <w:r w:rsidRPr="00644076">
        <w:rPr>
          <w:rFonts w:ascii="Times New Roman" w:hAnsi="Times New Roman" w:cs="Times New Roman"/>
        </w:rPr>
        <w:t xml:space="preserve">. </w:t>
      </w:r>
      <w:r w:rsidRPr="00644076">
        <w:rPr>
          <w:rFonts w:ascii="Times New Roman" w:hAnsi="Times New Roman" w:cs="Times New Roman"/>
          <w:i/>
          <w:iCs/>
        </w:rPr>
        <w:t>Journal of Medical Systems</w:t>
      </w:r>
      <w:r w:rsidRPr="00644076">
        <w:rPr>
          <w:rFonts w:ascii="Times New Roman" w:hAnsi="Times New Roman" w:cs="Times New Roman"/>
        </w:rPr>
        <w:t xml:space="preserve">. </w:t>
      </w:r>
    </w:p>
    <w:p w14:paraId="6B6D871A" w14:textId="77777777" w:rsidR="00644076" w:rsidRPr="00644076" w:rsidRDefault="00644076" w:rsidP="00644076">
      <w:pPr>
        <w:rPr>
          <w:rFonts w:ascii="Times New Roman" w:hAnsi="Times New Roman" w:cs="Times New Roman"/>
        </w:rPr>
      </w:pPr>
      <w:r w:rsidRPr="00644076">
        <w:rPr>
          <w:rFonts w:ascii="Times New Roman" w:hAnsi="Times New Roman" w:cs="Times New Roman"/>
        </w:rPr>
        <w:t xml:space="preserve">Tytler, K. (2025, September 25). </w:t>
      </w:r>
      <w:r w:rsidRPr="00644076">
        <w:rPr>
          <w:rFonts w:ascii="Times New Roman" w:hAnsi="Times New Roman" w:cs="Times New Roman"/>
          <w:i/>
          <w:iCs/>
        </w:rPr>
        <w:t xml:space="preserve">2025’s new guard of clinical AI: CDSS &amp; knowledge retrieval — featuring UpToDate </w:t>
      </w:r>
      <w:proofErr w:type="spellStart"/>
      <w:r w:rsidRPr="00644076">
        <w:rPr>
          <w:rFonts w:ascii="Times New Roman" w:hAnsi="Times New Roman" w:cs="Times New Roman"/>
          <w:i/>
          <w:iCs/>
        </w:rPr>
        <w:t>ExpertAI</w:t>
      </w:r>
      <w:proofErr w:type="spellEnd"/>
      <w:r w:rsidRPr="00644076">
        <w:rPr>
          <w:rFonts w:ascii="Times New Roman" w:hAnsi="Times New Roman" w:cs="Times New Roman"/>
          <w:i/>
          <w:iCs/>
        </w:rPr>
        <w:t xml:space="preserve">, Dyna AI, </w:t>
      </w:r>
      <w:proofErr w:type="spellStart"/>
      <w:r w:rsidRPr="00644076">
        <w:rPr>
          <w:rFonts w:ascii="Times New Roman" w:hAnsi="Times New Roman" w:cs="Times New Roman"/>
          <w:i/>
          <w:iCs/>
        </w:rPr>
        <w:t>ClinicalKey</w:t>
      </w:r>
      <w:proofErr w:type="spellEnd"/>
      <w:r w:rsidRPr="00644076">
        <w:rPr>
          <w:rFonts w:ascii="Times New Roman" w:hAnsi="Times New Roman" w:cs="Times New Roman"/>
          <w:i/>
          <w:iCs/>
        </w:rPr>
        <w:t xml:space="preserve"> AI, </w:t>
      </w:r>
      <w:proofErr w:type="spellStart"/>
      <w:r w:rsidRPr="00644076">
        <w:rPr>
          <w:rFonts w:ascii="Times New Roman" w:hAnsi="Times New Roman" w:cs="Times New Roman"/>
          <w:i/>
          <w:iCs/>
        </w:rPr>
        <w:t>OpenEvidence</w:t>
      </w:r>
      <w:proofErr w:type="spellEnd"/>
      <w:r w:rsidRPr="00644076">
        <w:rPr>
          <w:rFonts w:ascii="Times New Roman" w:hAnsi="Times New Roman" w:cs="Times New Roman"/>
          <w:i/>
          <w:iCs/>
        </w:rPr>
        <w:t xml:space="preserve">, Glass Health &amp; </w:t>
      </w:r>
      <w:proofErr w:type="spellStart"/>
      <w:r w:rsidRPr="00644076">
        <w:rPr>
          <w:rFonts w:ascii="Times New Roman" w:hAnsi="Times New Roman" w:cs="Times New Roman"/>
          <w:i/>
          <w:iCs/>
        </w:rPr>
        <w:t>iatroX</w:t>
      </w:r>
      <w:proofErr w:type="spellEnd"/>
      <w:r w:rsidRPr="00644076">
        <w:rPr>
          <w:rFonts w:ascii="Times New Roman" w:hAnsi="Times New Roman" w:cs="Times New Roman"/>
        </w:rPr>
        <w:t xml:space="preserve">. </w:t>
      </w:r>
      <w:proofErr w:type="spellStart"/>
      <w:r w:rsidRPr="00644076">
        <w:rPr>
          <w:rFonts w:ascii="Times New Roman" w:hAnsi="Times New Roman" w:cs="Times New Roman"/>
        </w:rPr>
        <w:t>iatroX</w:t>
      </w:r>
      <w:proofErr w:type="spellEnd"/>
      <w:r w:rsidRPr="00644076">
        <w:rPr>
          <w:rFonts w:ascii="Times New Roman" w:hAnsi="Times New Roman" w:cs="Times New Roman"/>
        </w:rPr>
        <w:t xml:space="preserve"> Clinical AI Insights. </w:t>
      </w:r>
    </w:p>
    <w:p w14:paraId="63E4E4A8" w14:textId="77777777" w:rsidR="00644076" w:rsidRPr="00644076" w:rsidRDefault="00644076" w:rsidP="00644076">
      <w:pPr>
        <w:rPr>
          <w:rFonts w:ascii="Times New Roman" w:hAnsi="Times New Roman" w:cs="Times New Roman"/>
        </w:rPr>
      </w:pPr>
      <w:r w:rsidRPr="00644076">
        <w:rPr>
          <w:rFonts w:ascii="Times New Roman" w:hAnsi="Times New Roman" w:cs="Times New Roman"/>
        </w:rPr>
        <w:t xml:space="preserve">Yüksel Elgin, C., &amp; Elgin, C. (2024). </w:t>
      </w:r>
      <w:r w:rsidRPr="00644076">
        <w:rPr>
          <w:rFonts w:ascii="Times New Roman" w:hAnsi="Times New Roman" w:cs="Times New Roman"/>
          <w:i/>
          <w:iCs/>
        </w:rPr>
        <w:t>Ethical implications of AI-driven clinical decision support systems on healthcare resource allocation: Perspectives of healthcare professionals</w:t>
      </w:r>
      <w:r w:rsidRPr="00644076">
        <w:rPr>
          <w:rFonts w:ascii="Times New Roman" w:hAnsi="Times New Roman" w:cs="Times New Roman"/>
        </w:rPr>
        <w:t xml:space="preserve">. </w:t>
      </w:r>
      <w:r w:rsidRPr="00644076">
        <w:rPr>
          <w:rFonts w:ascii="Times New Roman" w:hAnsi="Times New Roman" w:cs="Times New Roman"/>
          <w:i/>
          <w:iCs/>
        </w:rPr>
        <w:t>BMC Medical Ethics</w:t>
      </w:r>
      <w:r w:rsidRPr="00644076">
        <w:rPr>
          <w:rFonts w:ascii="Times New Roman" w:hAnsi="Times New Roman" w:cs="Times New Roman"/>
        </w:rPr>
        <w:t xml:space="preserve">. </w:t>
      </w:r>
    </w:p>
    <w:p w14:paraId="5F24F6BE" w14:textId="77777777" w:rsidR="00644076" w:rsidRPr="00644076" w:rsidRDefault="00644076" w:rsidP="00644076">
      <w:pPr>
        <w:rPr>
          <w:rFonts w:ascii="Times New Roman" w:hAnsi="Times New Roman" w:cs="Times New Roman"/>
        </w:rPr>
      </w:pPr>
      <w:r w:rsidRPr="00644076">
        <w:rPr>
          <w:rFonts w:ascii="Times New Roman" w:hAnsi="Times New Roman" w:cs="Times New Roman"/>
        </w:rPr>
        <w:t xml:space="preserve">Glass Health. (n.d.). </w:t>
      </w:r>
      <w:r w:rsidRPr="00644076">
        <w:rPr>
          <w:rFonts w:ascii="Times New Roman" w:hAnsi="Times New Roman" w:cs="Times New Roman"/>
          <w:i/>
          <w:iCs/>
        </w:rPr>
        <w:t>Features</w:t>
      </w:r>
      <w:r w:rsidRPr="00644076">
        <w:rPr>
          <w:rFonts w:ascii="Times New Roman" w:hAnsi="Times New Roman" w:cs="Times New Roman"/>
        </w:rPr>
        <w:t xml:space="preserve">. Retrieved from </w:t>
      </w:r>
      <w:hyperlink r:id="rId6" w:tgtFrame="_new" w:history="1">
        <w:r w:rsidRPr="00644076">
          <w:rPr>
            <w:rStyle w:val="Hyperlink"/>
            <w:rFonts w:ascii="Times New Roman" w:hAnsi="Times New Roman" w:cs="Times New Roman"/>
          </w:rPr>
          <w:t>https://glass.health/features</w:t>
        </w:r>
      </w:hyperlink>
      <w:r w:rsidRPr="00644076">
        <w:rPr>
          <w:rFonts w:ascii="Times New Roman" w:hAnsi="Times New Roman" w:cs="Times New Roman"/>
        </w:rPr>
        <w:t xml:space="preserve">. </w:t>
      </w:r>
    </w:p>
    <w:p w14:paraId="4340450A" w14:textId="77777777" w:rsidR="00644076" w:rsidRPr="00346C07" w:rsidRDefault="00644076">
      <w:pPr>
        <w:rPr>
          <w:rFonts w:ascii="Times New Roman" w:hAnsi="Times New Roman" w:cs="Times New Roman"/>
        </w:rPr>
      </w:pPr>
    </w:p>
    <w:sectPr w:rsidR="00644076" w:rsidRPr="00346C0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453D" w14:textId="77777777" w:rsidR="00A61CD1" w:rsidRDefault="00A61CD1" w:rsidP="00833859">
      <w:pPr>
        <w:spacing w:after="0" w:line="240" w:lineRule="auto"/>
      </w:pPr>
      <w:r>
        <w:separator/>
      </w:r>
    </w:p>
  </w:endnote>
  <w:endnote w:type="continuationSeparator" w:id="0">
    <w:p w14:paraId="0FFC97E0" w14:textId="77777777" w:rsidR="00A61CD1" w:rsidRDefault="00A61CD1" w:rsidP="00833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7C738" w14:textId="77777777" w:rsidR="00A61CD1" w:rsidRDefault="00A61CD1" w:rsidP="00833859">
      <w:pPr>
        <w:spacing w:after="0" w:line="240" w:lineRule="auto"/>
      </w:pPr>
      <w:r>
        <w:separator/>
      </w:r>
    </w:p>
  </w:footnote>
  <w:footnote w:type="continuationSeparator" w:id="0">
    <w:p w14:paraId="73A95F6A" w14:textId="77777777" w:rsidR="00A61CD1" w:rsidRDefault="00A61CD1" w:rsidP="00833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263964"/>
      <w:docPartObj>
        <w:docPartGallery w:val="Page Numbers (Top of Page)"/>
        <w:docPartUnique/>
      </w:docPartObj>
    </w:sdtPr>
    <w:sdtEndPr>
      <w:rPr>
        <w:noProof/>
      </w:rPr>
    </w:sdtEndPr>
    <w:sdtContent>
      <w:p w14:paraId="550DA8EA" w14:textId="4E9EEEA8" w:rsidR="00CB4BB3" w:rsidRDefault="00CB4BB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BCEB27" w14:textId="6441A3CC" w:rsidR="00833859" w:rsidRPr="00CB4BB3" w:rsidRDefault="00CB4BB3">
    <w:pPr>
      <w:pStyle w:val="Header"/>
      <w:rPr>
        <w:rFonts w:ascii="Times New Roman" w:hAnsi="Times New Roman" w:cs="Times New Roman"/>
      </w:rPr>
    </w:pPr>
    <w:r w:rsidRPr="00CB4BB3">
      <w:rPr>
        <w:rFonts w:ascii="Times New Roman" w:hAnsi="Times New Roman" w:cs="Times New Roman"/>
      </w:rPr>
      <w:t>Clinical Decision Support Systems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76"/>
    <w:rsid w:val="001E502C"/>
    <w:rsid w:val="00346C07"/>
    <w:rsid w:val="005F4072"/>
    <w:rsid w:val="00644076"/>
    <w:rsid w:val="00833859"/>
    <w:rsid w:val="00906B2A"/>
    <w:rsid w:val="00A61CD1"/>
    <w:rsid w:val="00CB4BB3"/>
    <w:rsid w:val="00D75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896D"/>
  <w15:chartTrackingRefBased/>
  <w15:docId w15:val="{82BF88DE-FE77-444E-A836-FCD73E91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076"/>
    <w:rPr>
      <w:rFonts w:eastAsiaTheme="majorEastAsia" w:cstheme="majorBidi"/>
      <w:color w:val="272727" w:themeColor="text1" w:themeTint="D8"/>
    </w:rPr>
  </w:style>
  <w:style w:type="paragraph" w:styleId="Title">
    <w:name w:val="Title"/>
    <w:basedOn w:val="Normal"/>
    <w:next w:val="Normal"/>
    <w:link w:val="TitleChar"/>
    <w:uiPriority w:val="10"/>
    <w:qFormat/>
    <w:rsid w:val="00644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076"/>
    <w:pPr>
      <w:spacing w:before="160"/>
      <w:jc w:val="center"/>
    </w:pPr>
    <w:rPr>
      <w:i/>
      <w:iCs/>
      <w:color w:val="404040" w:themeColor="text1" w:themeTint="BF"/>
    </w:rPr>
  </w:style>
  <w:style w:type="character" w:customStyle="1" w:styleId="QuoteChar">
    <w:name w:val="Quote Char"/>
    <w:basedOn w:val="DefaultParagraphFont"/>
    <w:link w:val="Quote"/>
    <w:uiPriority w:val="29"/>
    <w:rsid w:val="00644076"/>
    <w:rPr>
      <w:i/>
      <w:iCs/>
      <w:color w:val="404040" w:themeColor="text1" w:themeTint="BF"/>
    </w:rPr>
  </w:style>
  <w:style w:type="paragraph" w:styleId="ListParagraph">
    <w:name w:val="List Paragraph"/>
    <w:basedOn w:val="Normal"/>
    <w:uiPriority w:val="34"/>
    <w:qFormat/>
    <w:rsid w:val="00644076"/>
    <w:pPr>
      <w:ind w:left="720"/>
      <w:contextualSpacing/>
    </w:pPr>
  </w:style>
  <w:style w:type="character" w:styleId="IntenseEmphasis">
    <w:name w:val="Intense Emphasis"/>
    <w:basedOn w:val="DefaultParagraphFont"/>
    <w:uiPriority w:val="21"/>
    <w:qFormat/>
    <w:rsid w:val="00644076"/>
    <w:rPr>
      <w:i/>
      <w:iCs/>
      <w:color w:val="0F4761" w:themeColor="accent1" w:themeShade="BF"/>
    </w:rPr>
  </w:style>
  <w:style w:type="paragraph" w:styleId="IntenseQuote">
    <w:name w:val="Intense Quote"/>
    <w:basedOn w:val="Normal"/>
    <w:next w:val="Normal"/>
    <w:link w:val="IntenseQuoteChar"/>
    <w:uiPriority w:val="30"/>
    <w:qFormat/>
    <w:rsid w:val="00644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076"/>
    <w:rPr>
      <w:i/>
      <w:iCs/>
      <w:color w:val="0F4761" w:themeColor="accent1" w:themeShade="BF"/>
    </w:rPr>
  </w:style>
  <w:style w:type="character" w:styleId="IntenseReference">
    <w:name w:val="Intense Reference"/>
    <w:basedOn w:val="DefaultParagraphFont"/>
    <w:uiPriority w:val="32"/>
    <w:qFormat/>
    <w:rsid w:val="00644076"/>
    <w:rPr>
      <w:b/>
      <w:bCs/>
      <w:smallCaps/>
      <w:color w:val="0F4761" w:themeColor="accent1" w:themeShade="BF"/>
      <w:spacing w:val="5"/>
    </w:rPr>
  </w:style>
  <w:style w:type="character" w:styleId="Hyperlink">
    <w:name w:val="Hyperlink"/>
    <w:basedOn w:val="DefaultParagraphFont"/>
    <w:uiPriority w:val="99"/>
    <w:unhideWhenUsed/>
    <w:rsid w:val="00644076"/>
    <w:rPr>
      <w:color w:val="467886" w:themeColor="hyperlink"/>
      <w:u w:val="single"/>
    </w:rPr>
  </w:style>
  <w:style w:type="character" w:styleId="UnresolvedMention">
    <w:name w:val="Unresolved Mention"/>
    <w:basedOn w:val="DefaultParagraphFont"/>
    <w:uiPriority w:val="99"/>
    <w:semiHidden/>
    <w:unhideWhenUsed/>
    <w:rsid w:val="00644076"/>
    <w:rPr>
      <w:color w:val="605E5C"/>
      <w:shd w:val="clear" w:color="auto" w:fill="E1DFDD"/>
    </w:rPr>
  </w:style>
  <w:style w:type="paragraph" w:styleId="Header">
    <w:name w:val="header"/>
    <w:basedOn w:val="Normal"/>
    <w:link w:val="HeaderChar"/>
    <w:uiPriority w:val="99"/>
    <w:unhideWhenUsed/>
    <w:rsid w:val="00833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3859"/>
  </w:style>
  <w:style w:type="paragraph" w:styleId="Footer">
    <w:name w:val="footer"/>
    <w:basedOn w:val="Normal"/>
    <w:link w:val="FooterChar"/>
    <w:uiPriority w:val="99"/>
    <w:unhideWhenUsed/>
    <w:rsid w:val="00833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3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lass.health/features?utm_source=chatgpt.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7</cp:revision>
  <dcterms:created xsi:type="dcterms:W3CDTF">2026-02-10T01:02:00Z</dcterms:created>
  <dcterms:modified xsi:type="dcterms:W3CDTF">2026-02-10T01:13:00Z</dcterms:modified>
</cp:coreProperties>
</file>