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5564" w14:textId="77777777" w:rsidR="001D3084" w:rsidRDefault="001D3084" w:rsidP="0032177A">
      <w:pPr>
        <w:rPr>
          <w:rFonts w:ascii="Times New Roman" w:hAnsi="Times New Roman" w:cs="Times New Roman"/>
          <w:b/>
          <w:bCs/>
        </w:rPr>
      </w:pPr>
    </w:p>
    <w:p w14:paraId="50E71A99" w14:textId="77777777" w:rsidR="001D3084" w:rsidRDefault="001D3084" w:rsidP="0032177A">
      <w:pPr>
        <w:rPr>
          <w:rFonts w:ascii="Times New Roman" w:hAnsi="Times New Roman" w:cs="Times New Roman"/>
          <w:b/>
          <w:bCs/>
        </w:rPr>
      </w:pPr>
    </w:p>
    <w:p w14:paraId="523FDF67" w14:textId="77777777" w:rsidR="001D3084" w:rsidRDefault="001D3084" w:rsidP="0032177A">
      <w:pPr>
        <w:rPr>
          <w:rFonts w:ascii="Times New Roman" w:hAnsi="Times New Roman" w:cs="Times New Roman"/>
          <w:b/>
          <w:bCs/>
        </w:rPr>
      </w:pPr>
    </w:p>
    <w:p w14:paraId="45B13DFE" w14:textId="77777777" w:rsidR="001D3084" w:rsidRDefault="001D3084" w:rsidP="0032177A">
      <w:pPr>
        <w:rPr>
          <w:rFonts w:ascii="Times New Roman" w:hAnsi="Times New Roman" w:cs="Times New Roman"/>
          <w:b/>
          <w:bCs/>
        </w:rPr>
      </w:pPr>
    </w:p>
    <w:p w14:paraId="1E8FA774" w14:textId="77777777" w:rsidR="001D3084" w:rsidRDefault="001D3084" w:rsidP="0032177A">
      <w:pPr>
        <w:rPr>
          <w:rFonts w:ascii="Times New Roman" w:hAnsi="Times New Roman" w:cs="Times New Roman"/>
          <w:b/>
          <w:bCs/>
        </w:rPr>
      </w:pPr>
    </w:p>
    <w:p w14:paraId="14F1604B" w14:textId="77777777" w:rsidR="001D3084" w:rsidRDefault="001D3084" w:rsidP="0032177A">
      <w:pPr>
        <w:rPr>
          <w:rFonts w:ascii="Times New Roman" w:hAnsi="Times New Roman" w:cs="Times New Roman"/>
          <w:b/>
          <w:bCs/>
        </w:rPr>
      </w:pPr>
    </w:p>
    <w:p w14:paraId="5F80D2CC" w14:textId="0817D274" w:rsidR="00C44491" w:rsidRDefault="00C44491" w:rsidP="00EA56D0">
      <w:pPr>
        <w:jc w:val="center"/>
        <w:rPr>
          <w:rFonts w:ascii="Times New Roman" w:hAnsi="Times New Roman" w:cs="Times New Roman"/>
          <w:b/>
          <w:bCs/>
        </w:rPr>
      </w:pPr>
      <w:r w:rsidRPr="00C44491">
        <w:rPr>
          <w:rFonts w:ascii="Times New Roman" w:hAnsi="Times New Roman" w:cs="Times New Roman"/>
          <w:b/>
          <w:bCs/>
        </w:rPr>
        <w:t>Cybersecurity Plan for AI-Integrated Healthcare Monitoring System</w:t>
      </w:r>
    </w:p>
    <w:p w14:paraId="4521588E" w14:textId="42754570" w:rsidR="00EA56D0" w:rsidRDefault="00EA56D0" w:rsidP="00EA56D0">
      <w:pPr>
        <w:jc w:val="center"/>
        <w:rPr>
          <w:rFonts w:ascii="Times New Roman" w:hAnsi="Times New Roman" w:cs="Times New Roman"/>
          <w:b/>
          <w:bCs/>
        </w:rPr>
      </w:pPr>
      <w:r>
        <w:rPr>
          <w:rFonts w:ascii="Times New Roman" w:hAnsi="Times New Roman" w:cs="Times New Roman"/>
          <w:b/>
          <w:bCs/>
        </w:rPr>
        <w:t>Annette Bazan</w:t>
      </w:r>
    </w:p>
    <w:p w14:paraId="1987819D" w14:textId="2A12FBE4" w:rsidR="00EA56D0" w:rsidRDefault="00EA56D0" w:rsidP="00EA56D0">
      <w:pPr>
        <w:jc w:val="center"/>
        <w:rPr>
          <w:rFonts w:ascii="Times New Roman" w:hAnsi="Times New Roman" w:cs="Times New Roman"/>
          <w:b/>
          <w:bCs/>
        </w:rPr>
      </w:pPr>
      <w:r>
        <w:rPr>
          <w:rFonts w:ascii="Times New Roman" w:hAnsi="Times New Roman" w:cs="Times New Roman"/>
          <w:b/>
          <w:bCs/>
        </w:rPr>
        <w:t>ITAI</w:t>
      </w:r>
      <w:r w:rsidR="004D4969">
        <w:rPr>
          <w:rFonts w:ascii="Times New Roman" w:hAnsi="Times New Roman" w:cs="Times New Roman"/>
          <w:b/>
          <w:bCs/>
        </w:rPr>
        <w:t xml:space="preserve"> </w:t>
      </w:r>
      <w:r>
        <w:rPr>
          <w:rFonts w:ascii="Times New Roman" w:hAnsi="Times New Roman" w:cs="Times New Roman"/>
          <w:b/>
          <w:bCs/>
        </w:rPr>
        <w:t>3377-</w:t>
      </w:r>
      <w:r w:rsidR="00E9385D">
        <w:rPr>
          <w:rFonts w:ascii="Times New Roman" w:hAnsi="Times New Roman" w:cs="Times New Roman"/>
          <w:b/>
          <w:bCs/>
        </w:rPr>
        <w:t>AI at the Edge &amp; IIOT</w:t>
      </w:r>
      <w:r w:rsidR="00C239FB">
        <w:rPr>
          <w:rFonts w:ascii="Times New Roman" w:hAnsi="Times New Roman" w:cs="Times New Roman"/>
          <w:b/>
          <w:bCs/>
        </w:rPr>
        <w:t xml:space="preserve"> E</w:t>
      </w:r>
      <w:r w:rsidR="004D4969">
        <w:rPr>
          <w:rFonts w:ascii="Times New Roman" w:hAnsi="Times New Roman" w:cs="Times New Roman"/>
          <w:b/>
          <w:bCs/>
        </w:rPr>
        <w:t>nvironments</w:t>
      </w:r>
    </w:p>
    <w:p w14:paraId="23C58CED" w14:textId="09A304BD" w:rsidR="00C239FB" w:rsidRPr="00C44491" w:rsidRDefault="00C239FB" w:rsidP="00EA56D0">
      <w:pPr>
        <w:jc w:val="center"/>
        <w:rPr>
          <w:rFonts w:ascii="Times New Roman" w:hAnsi="Times New Roman" w:cs="Times New Roman"/>
          <w:b/>
          <w:bCs/>
        </w:rPr>
      </w:pPr>
      <w:r>
        <w:rPr>
          <w:rFonts w:ascii="Times New Roman" w:hAnsi="Times New Roman" w:cs="Times New Roman"/>
          <w:b/>
          <w:bCs/>
        </w:rPr>
        <w:t>Professor Sitaram Ayyagari</w:t>
      </w:r>
    </w:p>
    <w:p w14:paraId="23EA16A5" w14:textId="77777777" w:rsidR="00B6501A" w:rsidRDefault="00B6501A" w:rsidP="0032177A">
      <w:pPr>
        <w:rPr>
          <w:rFonts w:ascii="Times New Roman" w:hAnsi="Times New Roman" w:cs="Times New Roman"/>
          <w:b/>
          <w:bCs/>
        </w:rPr>
      </w:pPr>
    </w:p>
    <w:p w14:paraId="75E9AE29" w14:textId="77777777" w:rsidR="00B6501A" w:rsidRDefault="00B6501A" w:rsidP="0032177A">
      <w:pPr>
        <w:rPr>
          <w:rFonts w:ascii="Times New Roman" w:hAnsi="Times New Roman" w:cs="Times New Roman"/>
          <w:b/>
          <w:bCs/>
        </w:rPr>
      </w:pPr>
    </w:p>
    <w:p w14:paraId="31C67E9C" w14:textId="77777777" w:rsidR="00B6501A" w:rsidRDefault="00B6501A" w:rsidP="0032177A">
      <w:pPr>
        <w:rPr>
          <w:rFonts w:ascii="Times New Roman" w:hAnsi="Times New Roman" w:cs="Times New Roman"/>
          <w:b/>
          <w:bCs/>
        </w:rPr>
      </w:pPr>
    </w:p>
    <w:p w14:paraId="784064B8" w14:textId="77777777" w:rsidR="00B6501A" w:rsidRDefault="00B6501A" w:rsidP="0032177A">
      <w:pPr>
        <w:rPr>
          <w:rFonts w:ascii="Times New Roman" w:hAnsi="Times New Roman" w:cs="Times New Roman"/>
          <w:b/>
          <w:bCs/>
        </w:rPr>
      </w:pPr>
    </w:p>
    <w:p w14:paraId="0C124AF0" w14:textId="77777777" w:rsidR="00B6501A" w:rsidRDefault="00B6501A" w:rsidP="0032177A">
      <w:pPr>
        <w:rPr>
          <w:rFonts w:ascii="Times New Roman" w:hAnsi="Times New Roman" w:cs="Times New Roman"/>
          <w:b/>
          <w:bCs/>
        </w:rPr>
      </w:pPr>
    </w:p>
    <w:p w14:paraId="684A2DB1" w14:textId="77777777" w:rsidR="00B6501A" w:rsidRDefault="00B6501A" w:rsidP="0032177A">
      <w:pPr>
        <w:rPr>
          <w:rFonts w:ascii="Times New Roman" w:hAnsi="Times New Roman" w:cs="Times New Roman"/>
          <w:b/>
          <w:bCs/>
        </w:rPr>
      </w:pPr>
    </w:p>
    <w:p w14:paraId="0C9A2346" w14:textId="77777777" w:rsidR="00B6501A" w:rsidRDefault="00B6501A" w:rsidP="0032177A">
      <w:pPr>
        <w:rPr>
          <w:rFonts w:ascii="Times New Roman" w:hAnsi="Times New Roman" w:cs="Times New Roman"/>
          <w:b/>
          <w:bCs/>
        </w:rPr>
      </w:pPr>
    </w:p>
    <w:p w14:paraId="33B21446" w14:textId="77777777" w:rsidR="00B6501A" w:rsidRDefault="00B6501A" w:rsidP="0032177A">
      <w:pPr>
        <w:rPr>
          <w:rFonts w:ascii="Times New Roman" w:hAnsi="Times New Roman" w:cs="Times New Roman"/>
          <w:b/>
          <w:bCs/>
        </w:rPr>
      </w:pPr>
    </w:p>
    <w:p w14:paraId="6C23D3EB" w14:textId="7D02941D" w:rsidR="00C44491" w:rsidRPr="00C44491" w:rsidRDefault="00C44491" w:rsidP="00BC4849">
      <w:pPr>
        <w:ind w:left="0"/>
        <w:rPr>
          <w:rFonts w:ascii="Times New Roman" w:hAnsi="Times New Roman" w:cs="Times New Roman"/>
          <w:b/>
          <w:bCs/>
        </w:rPr>
      </w:pPr>
      <w:r w:rsidRPr="00C44491">
        <w:rPr>
          <w:rFonts w:ascii="Times New Roman" w:hAnsi="Times New Roman" w:cs="Times New Roman"/>
          <w:b/>
          <w:bCs/>
        </w:rPr>
        <w:lastRenderedPageBreak/>
        <w:t>1. System Design Summary</w:t>
      </w:r>
    </w:p>
    <w:p w14:paraId="3585C938" w14:textId="77777777" w:rsidR="00C44491" w:rsidRPr="00C44491" w:rsidRDefault="00C44491" w:rsidP="00BC4849">
      <w:pPr>
        <w:ind w:left="0" w:firstLine="720"/>
        <w:rPr>
          <w:rFonts w:ascii="Times New Roman" w:hAnsi="Times New Roman" w:cs="Times New Roman"/>
        </w:rPr>
      </w:pPr>
      <w:r w:rsidRPr="00C44491">
        <w:rPr>
          <w:rFonts w:ascii="Times New Roman" w:hAnsi="Times New Roman" w:cs="Times New Roman"/>
        </w:rPr>
        <w:t>The AI-integrated healthcare monitoring system is designed to continuously track patient health data and provide real-time insights to healthcare providers. The system consists of wearable sensors (e.g., heart rate monitors, glucose sensors), bedside monitoring devices, and smart medical equipment such as infusion pumps. These devices collect patient data and transmit it through an edge gateway into the hospital network.</w:t>
      </w:r>
    </w:p>
    <w:p w14:paraId="21AC906D" w14:textId="7EAE75EB" w:rsidR="00B6501A" w:rsidRDefault="00C44491" w:rsidP="00BC4849">
      <w:pPr>
        <w:ind w:left="0" w:firstLine="720"/>
        <w:rPr>
          <w:rFonts w:ascii="Times New Roman" w:hAnsi="Times New Roman" w:cs="Times New Roman"/>
          <w:b/>
          <w:bCs/>
          <w:noProof/>
        </w:rPr>
      </w:pPr>
      <w:r w:rsidRPr="00C44491">
        <w:rPr>
          <w:rFonts w:ascii="Times New Roman" w:hAnsi="Times New Roman" w:cs="Times New Roman"/>
        </w:rPr>
        <w:t>The network infrastructure connects to cloud-based servers where AI models process the data to detect anomalies, predict patient deterioration, and support clinical decision-making. Healthcare providers access this information through secure dashboards at doctor stations or remote monitoring systems. Data flows from sensors to edge devices, through the hospital network, into cloud</w:t>
      </w:r>
      <w:r w:rsidR="00B6501A">
        <w:rPr>
          <w:rFonts w:ascii="Times New Roman" w:hAnsi="Times New Roman" w:cs="Times New Roman"/>
        </w:rPr>
        <w:t xml:space="preserve"> </w:t>
      </w:r>
      <w:r w:rsidRPr="00C44491">
        <w:rPr>
          <w:rFonts w:ascii="Times New Roman" w:hAnsi="Times New Roman" w:cs="Times New Roman"/>
        </w:rPr>
        <w:t>storage and AI processing systems, and finally to clinicians.</w:t>
      </w:r>
      <w:r w:rsidR="00B6501A" w:rsidRPr="00B6501A">
        <w:rPr>
          <w:rFonts w:ascii="Times New Roman" w:hAnsi="Times New Roman" w:cs="Times New Roman"/>
          <w:b/>
          <w:bCs/>
          <w:noProof/>
        </w:rPr>
        <w:t xml:space="preserve"> </w:t>
      </w:r>
      <w:r w:rsidR="00BC4849">
        <w:rPr>
          <w:rFonts w:ascii="Times New Roman" w:hAnsi="Times New Roman" w:cs="Times New Roman"/>
          <w:b/>
          <w:bCs/>
          <w:noProof/>
        </w:rPr>
        <w:drawing>
          <wp:inline distT="0" distB="0" distL="0" distR="0" wp14:anchorId="05EEAEB0" wp14:editId="1664F83F">
            <wp:extent cx="5438775" cy="3457206"/>
            <wp:effectExtent l="0" t="0" r="0" b="0"/>
            <wp:docPr id="2725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771" name="Picture 272575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66416" cy="3474776"/>
                    </a:xfrm>
                    <a:prstGeom prst="rect">
                      <a:avLst/>
                    </a:prstGeom>
                  </pic:spPr>
                </pic:pic>
              </a:graphicData>
            </a:graphic>
          </wp:inline>
        </w:drawing>
      </w:r>
    </w:p>
    <w:p w14:paraId="5B91B231" w14:textId="2AA2B4B8" w:rsidR="00C44491" w:rsidRPr="00C44491" w:rsidRDefault="00C44491" w:rsidP="0032177A">
      <w:pPr>
        <w:rPr>
          <w:rFonts w:ascii="Times New Roman" w:hAnsi="Times New Roman" w:cs="Times New Roman"/>
        </w:rPr>
      </w:pPr>
    </w:p>
    <w:p w14:paraId="7F6DF676" w14:textId="6986238B" w:rsidR="00C44491" w:rsidRPr="00C44491" w:rsidRDefault="00C44491" w:rsidP="00B6501A">
      <w:pPr>
        <w:ind w:left="0"/>
        <w:rPr>
          <w:rFonts w:ascii="Times New Roman" w:hAnsi="Times New Roman" w:cs="Times New Roman"/>
          <w:b/>
          <w:bCs/>
        </w:rPr>
      </w:pPr>
      <w:r w:rsidRPr="00C44491">
        <w:rPr>
          <w:rFonts w:ascii="Times New Roman" w:hAnsi="Times New Roman" w:cs="Times New Roman"/>
          <w:b/>
          <w:bCs/>
        </w:rPr>
        <w:t>2. Identified Vulnerabilities</w:t>
      </w:r>
    </w:p>
    <w:p w14:paraId="389505F4" w14:textId="77777777" w:rsidR="00C44491" w:rsidRPr="00C44491" w:rsidRDefault="00C44491" w:rsidP="00B6501A">
      <w:pPr>
        <w:ind w:left="0"/>
        <w:rPr>
          <w:rFonts w:ascii="Times New Roman" w:hAnsi="Times New Roman" w:cs="Times New Roman"/>
        </w:rPr>
      </w:pPr>
      <w:r w:rsidRPr="00C44491">
        <w:rPr>
          <w:rFonts w:ascii="Times New Roman" w:hAnsi="Times New Roman" w:cs="Times New Roman"/>
        </w:rPr>
        <w:t>Several vulnerabilities were identified across different components of the system:</w:t>
      </w:r>
    </w:p>
    <w:p w14:paraId="4812297F"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Device-Level Vulnerabilities:</w:t>
      </w:r>
      <w:r w:rsidRPr="00C44491">
        <w:rPr>
          <w:rFonts w:ascii="Times New Roman" w:hAnsi="Times New Roman" w:cs="Times New Roman"/>
        </w:rPr>
        <w:t xml:space="preserve"> Weak authentication and outdated firmware in wearable devices may allow attackers to gain unauthorized access or manipulate patient data. </w:t>
      </w:r>
    </w:p>
    <w:p w14:paraId="7BCECE64"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Network Vulnerabilities:</w:t>
      </w:r>
      <w:r w:rsidRPr="00C44491">
        <w:rPr>
          <w:rFonts w:ascii="Times New Roman" w:hAnsi="Times New Roman" w:cs="Times New Roman"/>
        </w:rPr>
        <w:t xml:space="preserve"> Unsecured wireless communication can expose the system to man-in-the-middle (MITM) attacks and network intrusions. </w:t>
      </w:r>
    </w:p>
    <w:p w14:paraId="47D0C9B0"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Data Security Risks:</w:t>
      </w:r>
      <w:r w:rsidRPr="00C44491">
        <w:rPr>
          <w:rFonts w:ascii="Times New Roman" w:hAnsi="Times New Roman" w:cs="Times New Roman"/>
        </w:rPr>
        <w:t xml:space="preserve"> Sensitive patient data stored in the cloud may be vulnerable to breaches if not properly encrypted. </w:t>
      </w:r>
    </w:p>
    <w:p w14:paraId="2FD64C6A"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AI Model Vulnerabilities:</w:t>
      </w:r>
      <w:r w:rsidRPr="00C44491">
        <w:rPr>
          <w:rFonts w:ascii="Times New Roman" w:hAnsi="Times New Roman" w:cs="Times New Roman"/>
        </w:rPr>
        <w:t xml:space="preserve"> AI systems are susceptible to adversarial attacks and data poisoning, which can lead to inaccurate predictions and compromised patient care. </w:t>
      </w:r>
    </w:p>
    <w:p w14:paraId="4B3E526D"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Application Vulnerabilities:</w:t>
      </w:r>
      <w:r w:rsidRPr="00C44491">
        <w:rPr>
          <w:rFonts w:ascii="Times New Roman" w:hAnsi="Times New Roman" w:cs="Times New Roman"/>
        </w:rPr>
        <w:t xml:space="preserve"> Poor input validation can allow injection attacks or malware exploitation. </w:t>
      </w:r>
    </w:p>
    <w:p w14:paraId="30ED0A39" w14:textId="77777777" w:rsidR="00C44491" w:rsidRPr="00C44491" w:rsidRDefault="00C44491" w:rsidP="0032177A">
      <w:pPr>
        <w:numPr>
          <w:ilvl w:val="0"/>
          <w:numId w:val="1"/>
        </w:numPr>
        <w:rPr>
          <w:rFonts w:ascii="Times New Roman" w:hAnsi="Times New Roman" w:cs="Times New Roman"/>
        </w:rPr>
      </w:pPr>
      <w:r w:rsidRPr="00C44491">
        <w:rPr>
          <w:rFonts w:ascii="Times New Roman" w:hAnsi="Times New Roman" w:cs="Times New Roman"/>
          <w:b/>
          <w:bCs/>
        </w:rPr>
        <w:t>Human Factors:</w:t>
      </w:r>
      <w:r w:rsidRPr="00C44491">
        <w:rPr>
          <w:rFonts w:ascii="Times New Roman" w:hAnsi="Times New Roman" w:cs="Times New Roman"/>
        </w:rPr>
        <w:t xml:space="preserve"> Phishing attacks and weak password practices among healthcare staff can result in unauthorized access. </w:t>
      </w:r>
    </w:p>
    <w:p w14:paraId="7C38BD51" w14:textId="7EE79CAA" w:rsidR="00C44491" w:rsidRPr="00B6501A" w:rsidRDefault="00C44491" w:rsidP="00B6501A">
      <w:pPr>
        <w:numPr>
          <w:ilvl w:val="0"/>
          <w:numId w:val="1"/>
        </w:numPr>
        <w:rPr>
          <w:rFonts w:ascii="Times New Roman" w:hAnsi="Times New Roman" w:cs="Times New Roman"/>
        </w:rPr>
      </w:pPr>
      <w:r w:rsidRPr="00C44491">
        <w:rPr>
          <w:rFonts w:ascii="Times New Roman" w:hAnsi="Times New Roman" w:cs="Times New Roman"/>
          <w:b/>
          <w:bCs/>
        </w:rPr>
        <w:t>Physical Security Risks:</w:t>
      </w:r>
      <w:r w:rsidRPr="00C44491">
        <w:rPr>
          <w:rFonts w:ascii="Times New Roman" w:hAnsi="Times New Roman" w:cs="Times New Roman"/>
        </w:rPr>
        <w:t xml:space="preserve"> Unauthorized physical access to devices may lead to tampering or theft. </w:t>
      </w:r>
    </w:p>
    <w:p w14:paraId="0F343149" w14:textId="77777777" w:rsidR="00B6501A" w:rsidRDefault="00C44491" w:rsidP="00B6501A">
      <w:pPr>
        <w:ind w:left="0"/>
        <w:rPr>
          <w:rFonts w:ascii="Times New Roman" w:hAnsi="Times New Roman" w:cs="Times New Roman"/>
          <w:b/>
          <w:bCs/>
        </w:rPr>
      </w:pPr>
      <w:r w:rsidRPr="00C44491">
        <w:rPr>
          <w:rFonts w:ascii="Times New Roman" w:hAnsi="Times New Roman" w:cs="Times New Roman"/>
          <w:b/>
          <w:bCs/>
        </w:rPr>
        <w:t>3. Defense Strategy Summary</w:t>
      </w:r>
    </w:p>
    <w:p w14:paraId="1CE475CB" w14:textId="243B3A31" w:rsidR="00C44491" w:rsidRPr="00B6501A" w:rsidRDefault="00C44491" w:rsidP="00B6501A">
      <w:pPr>
        <w:ind w:left="0"/>
        <w:rPr>
          <w:rFonts w:ascii="Times New Roman" w:hAnsi="Times New Roman" w:cs="Times New Roman"/>
          <w:b/>
          <w:bCs/>
        </w:rPr>
      </w:pPr>
      <w:r w:rsidRPr="00C44491">
        <w:rPr>
          <w:rFonts w:ascii="Times New Roman" w:hAnsi="Times New Roman" w:cs="Times New Roman"/>
        </w:rPr>
        <w:lastRenderedPageBreak/>
        <w:t>To mitigate these vulnerabilities, a comprehensive cybersecurity strategy was developed:</w:t>
      </w:r>
    </w:p>
    <w:p w14:paraId="0387ACBD"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Secure by Design:</w:t>
      </w:r>
      <w:r w:rsidRPr="00C44491">
        <w:rPr>
          <w:rFonts w:ascii="Times New Roman" w:hAnsi="Times New Roman" w:cs="Times New Roman"/>
        </w:rPr>
        <w:t xml:space="preserve"> Devices are configured with strong authentication and regular firmware updates. </w:t>
      </w:r>
    </w:p>
    <w:p w14:paraId="06FA86C9"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Access Control:</w:t>
      </w:r>
      <w:r w:rsidRPr="00C44491">
        <w:rPr>
          <w:rFonts w:ascii="Times New Roman" w:hAnsi="Times New Roman" w:cs="Times New Roman"/>
        </w:rPr>
        <w:t xml:space="preserve"> Multi-factor authentication (MFA) and role-based access control (RBAC) restrict unauthorized access. </w:t>
      </w:r>
    </w:p>
    <w:p w14:paraId="5411825E"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Encryption:</w:t>
      </w:r>
      <w:r w:rsidRPr="00C44491">
        <w:rPr>
          <w:rFonts w:ascii="Times New Roman" w:hAnsi="Times New Roman" w:cs="Times New Roman"/>
        </w:rPr>
        <w:t xml:space="preserve"> Data is encrypted both in transit (TLS 1.3) and at rest (AES-256) to protect patient information. </w:t>
      </w:r>
    </w:p>
    <w:p w14:paraId="3EC33693"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Network Security:</w:t>
      </w:r>
      <w:r w:rsidRPr="00C44491">
        <w:rPr>
          <w:rFonts w:ascii="Times New Roman" w:hAnsi="Times New Roman" w:cs="Times New Roman"/>
        </w:rPr>
        <w:t xml:space="preserve"> Network segmentation, firewalls, VPNs, and intrusion detection systems (IDS/IPS) are implemented. </w:t>
      </w:r>
    </w:p>
    <w:p w14:paraId="62118ADA"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Secure Software Practices:</w:t>
      </w:r>
      <w:r w:rsidRPr="00C44491">
        <w:rPr>
          <w:rFonts w:ascii="Times New Roman" w:hAnsi="Times New Roman" w:cs="Times New Roman"/>
        </w:rPr>
        <w:t xml:space="preserve"> Regular code reviews and input validation prevent common application attacks. </w:t>
      </w:r>
    </w:p>
    <w:p w14:paraId="5608CB26"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Physical Security:</w:t>
      </w:r>
      <w:r w:rsidRPr="00C44491">
        <w:rPr>
          <w:rFonts w:ascii="Times New Roman" w:hAnsi="Times New Roman" w:cs="Times New Roman"/>
        </w:rPr>
        <w:t xml:space="preserve"> Devices are secured in controlled environments to prevent tampering. </w:t>
      </w:r>
    </w:p>
    <w:p w14:paraId="2A66579C" w14:textId="77777777"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Monitoring and Response:</w:t>
      </w:r>
      <w:r w:rsidRPr="00C44491">
        <w:rPr>
          <w:rFonts w:ascii="Times New Roman" w:hAnsi="Times New Roman" w:cs="Times New Roman"/>
        </w:rPr>
        <w:t xml:space="preserve"> Continuous system monitoring and incident response plans ensure rapid detection and mitigation of threats. </w:t>
      </w:r>
    </w:p>
    <w:p w14:paraId="14F18883" w14:textId="1D8A7044" w:rsidR="00C44491" w:rsidRPr="00C44491" w:rsidRDefault="00C44491" w:rsidP="0032177A">
      <w:pPr>
        <w:numPr>
          <w:ilvl w:val="0"/>
          <w:numId w:val="2"/>
        </w:numPr>
        <w:rPr>
          <w:rFonts w:ascii="Times New Roman" w:hAnsi="Times New Roman" w:cs="Times New Roman"/>
        </w:rPr>
      </w:pPr>
      <w:r w:rsidRPr="00C44491">
        <w:rPr>
          <w:rFonts w:ascii="Times New Roman" w:hAnsi="Times New Roman" w:cs="Times New Roman"/>
          <w:b/>
          <w:bCs/>
        </w:rPr>
        <w:t>AI Security Measures:</w:t>
      </w:r>
      <w:r w:rsidRPr="00C44491">
        <w:rPr>
          <w:rFonts w:ascii="Times New Roman" w:hAnsi="Times New Roman" w:cs="Times New Roman"/>
        </w:rPr>
        <w:t xml:space="preserve"> Model validation, adversarial training, and data integrity checks protect AI systems from manipulation. </w:t>
      </w:r>
    </w:p>
    <w:p w14:paraId="110ECBE8" w14:textId="77777777" w:rsidR="00C44491" w:rsidRPr="00C44491" w:rsidRDefault="00C44491" w:rsidP="00B6501A">
      <w:pPr>
        <w:ind w:left="0"/>
        <w:rPr>
          <w:rFonts w:ascii="Times New Roman" w:hAnsi="Times New Roman" w:cs="Times New Roman"/>
          <w:b/>
          <w:bCs/>
        </w:rPr>
      </w:pPr>
      <w:r w:rsidRPr="00C44491">
        <w:rPr>
          <w:rFonts w:ascii="Times New Roman" w:hAnsi="Times New Roman" w:cs="Times New Roman"/>
          <w:b/>
          <w:bCs/>
        </w:rPr>
        <w:t>4. Penetration Testing Results</w:t>
      </w:r>
    </w:p>
    <w:p w14:paraId="7FB12D3D" w14:textId="77777777" w:rsidR="00C44491" w:rsidRPr="00C44491" w:rsidRDefault="00C44491" w:rsidP="00B6501A">
      <w:pPr>
        <w:ind w:left="0" w:firstLine="720"/>
        <w:rPr>
          <w:rFonts w:ascii="Times New Roman" w:hAnsi="Times New Roman" w:cs="Times New Roman"/>
        </w:rPr>
      </w:pPr>
      <w:r w:rsidRPr="00C44491">
        <w:rPr>
          <w:rFonts w:ascii="Times New Roman" w:hAnsi="Times New Roman" w:cs="Times New Roman"/>
        </w:rPr>
        <w:t xml:space="preserve">Penetration testing simulations were conducted to evaluate the effectiveness of the defense strategy. Several attack scenarios were tested, </w:t>
      </w:r>
      <w:r w:rsidRPr="00C44491">
        <w:rPr>
          <w:rFonts w:ascii="Times New Roman" w:hAnsi="Times New Roman" w:cs="Times New Roman"/>
        </w:rPr>
        <w:lastRenderedPageBreak/>
        <w:t>including device hijacking, phishing attacks, network interception, and AI model manipulation.</w:t>
      </w:r>
    </w:p>
    <w:p w14:paraId="4B217293" w14:textId="77777777" w:rsidR="00C44491" w:rsidRPr="00C44491" w:rsidRDefault="00C44491" w:rsidP="00B6501A">
      <w:pPr>
        <w:ind w:left="0"/>
        <w:rPr>
          <w:rFonts w:ascii="Times New Roman" w:hAnsi="Times New Roman" w:cs="Times New Roman"/>
        </w:rPr>
      </w:pPr>
      <w:r w:rsidRPr="00C44491">
        <w:rPr>
          <w:rFonts w:ascii="Times New Roman" w:hAnsi="Times New Roman" w:cs="Times New Roman"/>
        </w:rPr>
        <w:t>The results showed that:</w:t>
      </w:r>
    </w:p>
    <w:p w14:paraId="5D353D27" w14:textId="77777777" w:rsidR="00C44491" w:rsidRPr="00C44491" w:rsidRDefault="00C44491" w:rsidP="0032177A">
      <w:pPr>
        <w:numPr>
          <w:ilvl w:val="0"/>
          <w:numId w:val="3"/>
        </w:numPr>
        <w:rPr>
          <w:rFonts w:ascii="Times New Roman" w:hAnsi="Times New Roman" w:cs="Times New Roman"/>
        </w:rPr>
      </w:pPr>
      <w:r w:rsidRPr="00C44491">
        <w:rPr>
          <w:rFonts w:ascii="Times New Roman" w:hAnsi="Times New Roman" w:cs="Times New Roman"/>
        </w:rPr>
        <w:t xml:space="preserve">Network segmentation and encryption effectively prevented data interception during MITM attacks. </w:t>
      </w:r>
    </w:p>
    <w:p w14:paraId="5E77F382" w14:textId="77777777" w:rsidR="00C44491" w:rsidRPr="00C44491" w:rsidRDefault="00C44491" w:rsidP="0032177A">
      <w:pPr>
        <w:numPr>
          <w:ilvl w:val="0"/>
          <w:numId w:val="3"/>
        </w:numPr>
        <w:rPr>
          <w:rFonts w:ascii="Times New Roman" w:hAnsi="Times New Roman" w:cs="Times New Roman"/>
        </w:rPr>
      </w:pPr>
      <w:r w:rsidRPr="00C44491">
        <w:rPr>
          <w:rFonts w:ascii="Times New Roman" w:hAnsi="Times New Roman" w:cs="Times New Roman"/>
        </w:rPr>
        <w:t xml:space="preserve">MFA significantly reduced the success of phishing-based login attempts. </w:t>
      </w:r>
    </w:p>
    <w:p w14:paraId="3AC5A31C" w14:textId="77777777" w:rsidR="00C44491" w:rsidRPr="00C44491" w:rsidRDefault="00C44491" w:rsidP="0032177A">
      <w:pPr>
        <w:numPr>
          <w:ilvl w:val="0"/>
          <w:numId w:val="3"/>
        </w:numPr>
        <w:rPr>
          <w:rFonts w:ascii="Times New Roman" w:hAnsi="Times New Roman" w:cs="Times New Roman"/>
        </w:rPr>
      </w:pPr>
      <w:r w:rsidRPr="00C44491">
        <w:rPr>
          <w:rFonts w:ascii="Times New Roman" w:hAnsi="Times New Roman" w:cs="Times New Roman"/>
        </w:rPr>
        <w:t xml:space="preserve">Device vulnerabilities remained a concern when firmware updates were not consistently applied. </w:t>
      </w:r>
    </w:p>
    <w:p w14:paraId="4B0F3DB1" w14:textId="77777777" w:rsidR="00C44491" w:rsidRPr="00C44491" w:rsidRDefault="00C44491" w:rsidP="0032177A">
      <w:pPr>
        <w:numPr>
          <w:ilvl w:val="0"/>
          <w:numId w:val="3"/>
        </w:numPr>
        <w:rPr>
          <w:rFonts w:ascii="Times New Roman" w:hAnsi="Times New Roman" w:cs="Times New Roman"/>
        </w:rPr>
      </w:pPr>
      <w:r w:rsidRPr="00C44491">
        <w:rPr>
          <w:rFonts w:ascii="Times New Roman" w:hAnsi="Times New Roman" w:cs="Times New Roman"/>
        </w:rPr>
        <w:t xml:space="preserve">AI model attacks highlighted the need for stronger validation and monitoring mechanisms. </w:t>
      </w:r>
    </w:p>
    <w:p w14:paraId="01FF02FF" w14:textId="6928D3E9" w:rsidR="00C44491" w:rsidRPr="00C44491" w:rsidRDefault="00C44491" w:rsidP="00B6501A">
      <w:pPr>
        <w:ind w:left="0" w:firstLine="360"/>
        <w:rPr>
          <w:rFonts w:ascii="Times New Roman" w:hAnsi="Times New Roman" w:cs="Times New Roman"/>
        </w:rPr>
      </w:pPr>
      <w:r w:rsidRPr="00C44491">
        <w:rPr>
          <w:rFonts w:ascii="Times New Roman" w:hAnsi="Times New Roman" w:cs="Times New Roman"/>
        </w:rPr>
        <w:t>Overall, the defense strategy successfully mitigated most simulated attacks; however, human error and device maintenance were identified as key areas requiring improvement.</w:t>
      </w:r>
    </w:p>
    <w:p w14:paraId="2F22A443" w14:textId="77777777" w:rsidR="00C44491" w:rsidRPr="00C44491" w:rsidRDefault="00C44491" w:rsidP="00B6501A">
      <w:pPr>
        <w:ind w:left="0"/>
        <w:rPr>
          <w:rFonts w:ascii="Times New Roman" w:hAnsi="Times New Roman" w:cs="Times New Roman"/>
          <w:b/>
          <w:bCs/>
        </w:rPr>
      </w:pPr>
      <w:r w:rsidRPr="00C44491">
        <w:rPr>
          <w:rFonts w:ascii="Times New Roman" w:hAnsi="Times New Roman" w:cs="Times New Roman"/>
          <w:b/>
          <w:bCs/>
        </w:rPr>
        <w:t>5. Reflection and Proposed Improvements</w:t>
      </w:r>
    </w:p>
    <w:p w14:paraId="4A60BB6D" w14:textId="1A090D60" w:rsidR="00C44491" w:rsidRPr="00C44491" w:rsidRDefault="00C44491" w:rsidP="00B6501A">
      <w:pPr>
        <w:ind w:left="0" w:firstLine="720"/>
        <w:rPr>
          <w:rFonts w:ascii="Times New Roman" w:hAnsi="Times New Roman" w:cs="Times New Roman"/>
        </w:rPr>
      </w:pPr>
      <w:r w:rsidRPr="00C44491">
        <w:rPr>
          <w:rFonts w:ascii="Times New Roman" w:hAnsi="Times New Roman" w:cs="Times New Roman"/>
        </w:rPr>
        <w:t xml:space="preserve">This project provided valuable insight into the complexities of securing AI-integrated </w:t>
      </w:r>
      <w:proofErr w:type="spellStart"/>
      <w:r w:rsidRPr="00C44491">
        <w:rPr>
          <w:rFonts w:ascii="Times New Roman" w:hAnsi="Times New Roman" w:cs="Times New Roman"/>
        </w:rPr>
        <w:t>IIoT</w:t>
      </w:r>
      <w:proofErr w:type="spellEnd"/>
      <w:r w:rsidRPr="00C44491">
        <w:rPr>
          <w:rFonts w:ascii="Times New Roman" w:hAnsi="Times New Roman" w:cs="Times New Roman"/>
        </w:rPr>
        <w:t xml:space="preserve"> systems, particularly in healthcare where data sensitivity and system reliability are critical. One key takeaway is that cybersecurity is not a one-time implementation but an ongoing process that requires continuous monitoring, updates, and user awareness.</w:t>
      </w:r>
      <w:r w:rsidR="00B6501A">
        <w:rPr>
          <w:rFonts w:ascii="Times New Roman" w:hAnsi="Times New Roman" w:cs="Times New Roman"/>
        </w:rPr>
        <w:t xml:space="preserve"> </w:t>
      </w:r>
      <w:r w:rsidRPr="00C44491">
        <w:rPr>
          <w:rFonts w:ascii="Times New Roman" w:hAnsi="Times New Roman" w:cs="Times New Roman"/>
        </w:rPr>
        <w:t xml:space="preserve">A major challenge was addressing the wide range of vulnerabilities across devices, networks, and AI systems. It became clear that even </w:t>
      </w:r>
      <w:r w:rsidRPr="00C44491">
        <w:rPr>
          <w:rFonts w:ascii="Times New Roman" w:hAnsi="Times New Roman" w:cs="Times New Roman"/>
        </w:rPr>
        <w:lastRenderedPageBreak/>
        <w:t>strong technical defenses can be undermined by human factors such as phishing or poor password practices.</w:t>
      </w:r>
      <w:r w:rsidR="0032177A">
        <w:rPr>
          <w:rFonts w:ascii="Times New Roman" w:hAnsi="Times New Roman" w:cs="Times New Roman"/>
        </w:rPr>
        <w:t xml:space="preserve"> </w:t>
      </w:r>
    </w:p>
    <w:p w14:paraId="7C0330DE" w14:textId="3C15C47C" w:rsidR="00C44491" w:rsidRPr="00C44491" w:rsidRDefault="00C44491" w:rsidP="0032177A">
      <w:pPr>
        <w:ind w:left="0"/>
        <w:rPr>
          <w:rFonts w:ascii="Times New Roman" w:hAnsi="Times New Roman" w:cs="Times New Roman"/>
        </w:rPr>
      </w:pPr>
      <w:r w:rsidRPr="00C44491">
        <w:rPr>
          <w:rFonts w:ascii="Times New Roman" w:hAnsi="Times New Roman" w:cs="Times New Roman"/>
        </w:rPr>
        <w:t>To improve the system, the following improvements are proposed:</w:t>
      </w:r>
    </w:p>
    <w:p w14:paraId="2176A08C" w14:textId="77777777" w:rsidR="00C44491" w:rsidRPr="00C44491" w:rsidRDefault="00C44491" w:rsidP="0032177A">
      <w:pPr>
        <w:numPr>
          <w:ilvl w:val="0"/>
          <w:numId w:val="4"/>
        </w:numPr>
        <w:rPr>
          <w:rFonts w:ascii="Times New Roman" w:hAnsi="Times New Roman" w:cs="Times New Roman"/>
        </w:rPr>
      </w:pPr>
      <w:r w:rsidRPr="00C44491">
        <w:rPr>
          <w:rFonts w:ascii="Times New Roman" w:hAnsi="Times New Roman" w:cs="Times New Roman"/>
        </w:rPr>
        <w:t xml:space="preserve">Implement automated firmware updates for all devices to reduce security gaps. </w:t>
      </w:r>
    </w:p>
    <w:p w14:paraId="5EF9E3EA" w14:textId="77777777" w:rsidR="00C44491" w:rsidRPr="00C44491" w:rsidRDefault="00C44491" w:rsidP="0032177A">
      <w:pPr>
        <w:numPr>
          <w:ilvl w:val="0"/>
          <w:numId w:val="4"/>
        </w:numPr>
        <w:rPr>
          <w:rFonts w:ascii="Times New Roman" w:hAnsi="Times New Roman" w:cs="Times New Roman"/>
        </w:rPr>
      </w:pPr>
      <w:r w:rsidRPr="00C44491">
        <w:rPr>
          <w:rFonts w:ascii="Times New Roman" w:hAnsi="Times New Roman" w:cs="Times New Roman"/>
        </w:rPr>
        <w:t xml:space="preserve">Increase cybersecurity training and awareness programs for healthcare staff. </w:t>
      </w:r>
    </w:p>
    <w:p w14:paraId="33A965AB" w14:textId="77777777" w:rsidR="00C44491" w:rsidRPr="00C44491" w:rsidRDefault="00C44491" w:rsidP="0032177A">
      <w:pPr>
        <w:numPr>
          <w:ilvl w:val="0"/>
          <w:numId w:val="4"/>
        </w:numPr>
        <w:rPr>
          <w:rFonts w:ascii="Times New Roman" w:hAnsi="Times New Roman" w:cs="Times New Roman"/>
        </w:rPr>
      </w:pPr>
      <w:r w:rsidRPr="00C44491">
        <w:rPr>
          <w:rFonts w:ascii="Times New Roman" w:hAnsi="Times New Roman" w:cs="Times New Roman"/>
        </w:rPr>
        <w:t xml:space="preserve">Deploy advanced AI monitoring tools to detect adversarial attacks in real time. </w:t>
      </w:r>
    </w:p>
    <w:p w14:paraId="04AE2CEA" w14:textId="6BFA0EBF" w:rsidR="00C44491" w:rsidRPr="00C44491" w:rsidRDefault="00C44491" w:rsidP="0032177A">
      <w:pPr>
        <w:numPr>
          <w:ilvl w:val="0"/>
          <w:numId w:val="4"/>
        </w:numPr>
        <w:rPr>
          <w:rFonts w:ascii="Times New Roman" w:hAnsi="Times New Roman" w:cs="Times New Roman"/>
        </w:rPr>
      </w:pPr>
      <w:r w:rsidRPr="00C44491">
        <w:rPr>
          <w:rFonts w:ascii="Times New Roman" w:hAnsi="Times New Roman" w:cs="Times New Roman"/>
        </w:rPr>
        <w:t xml:space="preserve">Strengthening incident response procedures with regular simulation exercises. </w:t>
      </w:r>
    </w:p>
    <w:p w14:paraId="28FDADAE" w14:textId="77777777" w:rsidR="00C44491" w:rsidRPr="00C44491" w:rsidRDefault="00C44491" w:rsidP="0032177A">
      <w:pPr>
        <w:numPr>
          <w:ilvl w:val="0"/>
          <w:numId w:val="4"/>
        </w:numPr>
        <w:rPr>
          <w:rFonts w:ascii="Times New Roman" w:hAnsi="Times New Roman" w:cs="Times New Roman"/>
        </w:rPr>
      </w:pPr>
      <w:r w:rsidRPr="00C44491">
        <w:rPr>
          <w:rFonts w:ascii="Times New Roman" w:hAnsi="Times New Roman" w:cs="Times New Roman"/>
        </w:rPr>
        <w:t xml:space="preserve">Incorporate zero-trust architecture to further secure system access. </w:t>
      </w:r>
    </w:p>
    <w:p w14:paraId="26FCA72E" w14:textId="27195199" w:rsidR="00C44491" w:rsidRPr="00C44491" w:rsidRDefault="00C44491" w:rsidP="00B6501A">
      <w:pPr>
        <w:ind w:left="0" w:firstLine="360"/>
        <w:rPr>
          <w:rFonts w:ascii="Times New Roman" w:hAnsi="Times New Roman" w:cs="Times New Roman"/>
        </w:rPr>
      </w:pPr>
      <w:r w:rsidRPr="00C44491">
        <w:rPr>
          <w:rFonts w:ascii="Times New Roman" w:hAnsi="Times New Roman" w:cs="Times New Roman"/>
        </w:rPr>
        <w:t>In conclusion, this project demonstrated the importance of integrating cybersecurity into every layer of an AI-powered healthcare system to ensure patient safety, data privacy, and system integrity.</w:t>
      </w:r>
      <w:r w:rsidR="0032177A">
        <w:rPr>
          <w:rFonts w:ascii="Times New Roman" w:hAnsi="Times New Roman" w:cs="Times New Roman"/>
        </w:rPr>
        <w:t xml:space="preserve"> </w:t>
      </w:r>
      <w:r w:rsidR="001F58B3" w:rsidRPr="001F58B3">
        <w:rPr>
          <w:rFonts w:ascii="Times New Roman" w:hAnsi="Times New Roman" w:cs="Times New Roman"/>
        </w:rPr>
        <w:t>This is an important factor to consider when developing or improving any application, including robotics, as the importance of data privacy depends on its use and will continue to grow in future developments.</w:t>
      </w:r>
    </w:p>
    <w:p w14:paraId="03A6EC34" w14:textId="55FECA00" w:rsidR="00C44491" w:rsidRDefault="008B3C5B" w:rsidP="0032177A">
      <w:pPr>
        <w:rPr>
          <w:rFonts w:ascii="Times New Roman" w:hAnsi="Times New Roman" w:cs="Times New Roman"/>
          <w:b/>
          <w:bCs/>
        </w:rPr>
      </w:pPr>
      <w:r>
        <w:rPr>
          <w:rFonts w:ascii="Times New Roman" w:hAnsi="Times New Roman" w:cs="Times New Roman"/>
          <w:b/>
          <w:bCs/>
        </w:rPr>
        <w:t xml:space="preserve">This is a link to my presentation that I made using </w:t>
      </w:r>
      <w:proofErr w:type="spellStart"/>
      <w:r>
        <w:rPr>
          <w:rFonts w:ascii="Times New Roman" w:hAnsi="Times New Roman" w:cs="Times New Roman"/>
          <w:b/>
          <w:bCs/>
        </w:rPr>
        <w:t>Synthhesia</w:t>
      </w:r>
      <w:proofErr w:type="spellEnd"/>
      <w:r w:rsidR="008D3C81">
        <w:rPr>
          <w:rFonts w:ascii="Times New Roman" w:hAnsi="Times New Roman" w:cs="Times New Roman"/>
          <w:b/>
          <w:bCs/>
        </w:rPr>
        <w:t xml:space="preserve">: </w:t>
      </w:r>
      <w:hyperlink r:id="rId6" w:history="1">
        <w:r w:rsidR="008D3C81" w:rsidRPr="008D3C81">
          <w:rPr>
            <w:rStyle w:val="Hyperlink"/>
            <w:rFonts w:ascii="Times New Roman" w:hAnsi="Times New Roman" w:cs="Times New Roman"/>
            <w:b/>
            <w:bCs/>
          </w:rPr>
          <w:t>https://share.synthesia.io/995530e7-0b8e-4b74-8415-73a43bb7e6e3</w:t>
        </w:r>
      </w:hyperlink>
    </w:p>
    <w:p w14:paraId="27E87837" w14:textId="77777777" w:rsidR="00C44491" w:rsidRDefault="00C44491" w:rsidP="0032177A">
      <w:pPr>
        <w:rPr>
          <w:rFonts w:ascii="Times New Roman" w:hAnsi="Times New Roman" w:cs="Times New Roman"/>
          <w:b/>
          <w:bCs/>
        </w:rPr>
      </w:pPr>
    </w:p>
    <w:p w14:paraId="0CF42FCA" w14:textId="77777777" w:rsidR="00C44491" w:rsidRDefault="00C44491" w:rsidP="0032177A">
      <w:pPr>
        <w:rPr>
          <w:rFonts w:ascii="Times New Roman" w:hAnsi="Times New Roman" w:cs="Times New Roman"/>
          <w:b/>
          <w:bCs/>
        </w:rPr>
      </w:pPr>
    </w:p>
    <w:p w14:paraId="408DC81F" w14:textId="08CF96F2" w:rsidR="00C44491" w:rsidRPr="00C44491" w:rsidRDefault="00C44491" w:rsidP="00FE2859">
      <w:pPr>
        <w:ind w:left="0"/>
        <w:rPr>
          <w:rFonts w:ascii="Times New Roman" w:hAnsi="Times New Roman" w:cs="Times New Roman"/>
          <w:b/>
          <w:bCs/>
        </w:rPr>
      </w:pPr>
      <w:r w:rsidRPr="00C44491">
        <w:rPr>
          <w:rFonts w:ascii="Times New Roman" w:hAnsi="Times New Roman" w:cs="Times New Roman"/>
          <w:b/>
          <w:bCs/>
        </w:rPr>
        <w:t>References</w:t>
      </w:r>
    </w:p>
    <w:p w14:paraId="1A432DFF" w14:textId="77777777" w:rsidR="00C44491" w:rsidRPr="00C44491" w:rsidRDefault="00C44491" w:rsidP="00FE2859">
      <w:pPr>
        <w:ind w:left="0"/>
        <w:rPr>
          <w:rFonts w:ascii="Times New Roman" w:hAnsi="Times New Roman" w:cs="Times New Roman"/>
        </w:rPr>
      </w:pPr>
      <w:r w:rsidRPr="00C44491">
        <w:rPr>
          <w:rFonts w:ascii="Times New Roman" w:hAnsi="Times New Roman" w:cs="Times New Roman"/>
        </w:rPr>
        <w:t xml:space="preserve">Frommeyer, T. C., Gilbert, M. M., Fursmidt, R. M., Park, Y., </w:t>
      </w:r>
      <w:proofErr w:type="spellStart"/>
      <w:r w:rsidRPr="00C44491">
        <w:rPr>
          <w:rFonts w:ascii="Times New Roman" w:hAnsi="Times New Roman" w:cs="Times New Roman"/>
        </w:rPr>
        <w:t>Khouzam</w:t>
      </w:r>
      <w:proofErr w:type="spellEnd"/>
      <w:r w:rsidRPr="00C44491">
        <w:rPr>
          <w:rFonts w:ascii="Times New Roman" w:hAnsi="Times New Roman" w:cs="Times New Roman"/>
        </w:rPr>
        <w:t xml:space="preserve">, J. P., Brittain, G. V., &amp; Bihl, T. J. (2025). Reinforcement learning and its clinical applications within healthcare: A systematic review of precision medicine and dynamic treatment regimes. </w:t>
      </w:r>
      <w:r w:rsidRPr="00C44491">
        <w:rPr>
          <w:rFonts w:ascii="Times New Roman" w:hAnsi="Times New Roman" w:cs="Times New Roman"/>
          <w:i/>
          <w:iCs/>
        </w:rPr>
        <w:t>Healthcare, 13</w:t>
      </w:r>
      <w:r w:rsidRPr="00C44491">
        <w:rPr>
          <w:rFonts w:ascii="Times New Roman" w:hAnsi="Times New Roman" w:cs="Times New Roman"/>
        </w:rPr>
        <w:t>(14), 1–22. https://doi.org/10.3390/healthcare1314555</w:t>
      </w:r>
    </w:p>
    <w:p w14:paraId="1E485639" w14:textId="77777777" w:rsidR="00C44491" w:rsidRPr="00C44491" w:rsidRDefault="00C44491" w:rsidP="00FE2859">
      <w:pPr>
        <w:ind w:left="0"/>
        <w:rPr>
          <w:rFonts w:ascii="Times New Roman" w:hAnsi="Times New Roman" w:cs="Times New Roman"/>
        </w:rPr>
      </w:pPr>
      <w:r w:rsidRPr="00C44491">
        <w:rPr>
          <w:rFonts w:ascii="Times New Roman" w:hAnsi="Times New Roman" w:cs="Times New Roman"/>
        </w:rPr>
        <w:t xml:space="preserve">Gupta, A., &amp; Singh, R. (2022). Secure design principles for </w:t>
      </w:r>
      <w:proofErr w:type="spellStart"/>
      <w:r w:rsidRPr="00C44491">
        <w:rPr>
          <w:rFonts w:ascii="Times New Roman" w:hAnsi="Times New Roman" w:cs="Times New Roman"/>
        </w:rPr>
        <w:t>IIoT</w:t>
      </w:r>
      <w:proofErr w:type="spellEnd"/>
      <w:r w:rsidRPr="00C44491">
        <w:rPr>
          <w:rFonts w:ascii="Times New Roman" w:hAnsi="Times New Roman" w:cs="Times New Roman"/>
        </w:rPr>
        <w:t xml:space="preserve"> healthcare devices: A review. </w:t>
      </w:r>
      <w:r w:rsidRPr="00C44491">
        <w:rPr>
          <w:rFonts w:ascii="Times New Roman" w:hAnsi="Times New Roman" w:cs="Times New Roman"/>
          <w:i/>
          <w:iCs/>
        </w:rPr>
        <w:t>International Journal of Healthcare Information Systems, 15</w:t>
      </w:r>
      <w:r w:rsidRPr="00C44491">
        <w:rPr>
          <w:rFonts w:ascii="Times New Roman" w:hAnsi="Times New Roman" w:cs="Times New Roman"/>
        </w:rPr>
        <w:t>(3), 45–60. https://doi.org/10.4018/IJHIS.20220301</w:t>
      </w:r>
    </w:p>
    <w:p w14:paraId="5820803A" w14:textId="77777777" w:rsidR="00C44491" w:rsidRPr="00C44491" w:rsidRDefault="00C44491" w:rsidP="00FE2859">
      <w:pPr>
        <w:ind w:left="0"/>
        <w:rPr>
          <w:rFonts w:ascii="Times New Roman" w:hAnsi="Times New Roman" w:cs="Times New Roman"/>
        </w:rPr>
      </w:pPr>
      <w:r w:rsidRPr="00C44491">
        <w:rPr>
          <w:rFonts w:ascii="Times New Roman" w:hAnsi="Times New Roman" w:cs="Times New Roman"/>
        </w:rPr>
        <w:t xml:space="preserve">Li, X., Zhang, Y., &amp; Wang, L. (2023). Cybersecurity risks in AI-enabled IoT healthcare systems: Challenges and solutions. </w:t>
      </w:r>
      <w:r w:rsidRPr="00C44491">
        <w:rPr>
          <w:rFonts w:ascii="Times New Roman" w:hAnsi="Times New Roman" w:cs="Times New Roman"/>
          <w:i/>
          <w:iCs/>
        </w:rPr>
        <w:t>Journal of Medical Systems, 47</w:t>
      </w:r>
      <w:r w:rsidRPr="00C44491">
        <w:rPr>
          <w:rFonts w:ascii="Times New Roman" w:hAnsi="Times New Roman" w:cs="Times New Roman"/>
        </w:rPr>
        <w:t>(5), 1–14. https://doi.org/10.1007/s10916-023-01980-x</w:t>
      </w:r>
    </w:p>
    <w:p w14:paraId="71E421C2" w14:textId="77777777" w:rsidR="00C44491" w:rsidRPr="00C44491" w:rsidRDefault="00C44491" w:rsidP="00E478BC">
      <w:pPr>
        <w:ind w:left="0"/>
        <w:rPr>
          <w:rFonts w:ascii="Times New Roman" w:hAnsi="Times New Roman" w:cs="Times New Roman"/>
        </w:rPr>
      </w:pPr>
      <w:r w:rsidRPr="00C44491">
        <w:rPr>
          <w:rFonts w:ascii="Times New Roman" w:hAnsi="Times New Roman" w:cs="Times New Roman"/>
        </w:rPr>
        <w:t xml:space="preserve">Radanliev, P., De Roure, D., Walton, R., Van </w:t>
      </w:r>
      <w:proofErr w:type="spellStart"/>
      <w:r w:rsidRPr="00C44491">
        <w:rPr>
          <w:rFonts w:ascii="Times New Roman" w:hAnsi="Times New Roman" w:cs="Times New Roman"/>
        </w:rPr>
        <w:t>Kleek</w:t>
      </w:r>
      <w:proofErr w:type="spellEnd"/>
      <w:r w:rsidRPr="00C44491">
        <w:rPr>
          <w:rFonts w:ascii="Times New Roman" w:hAnsi="Times New Roman" w:cs="Times New Roman"/>
        </w:rPr>
        <w:t xml:space="preserve">, M., Montalvo, R. M., Santos, O., Maddox, L. T., Burnap, P., &amp; </w:t>
      </w:r>
      <w:proofErr w:type="spellStart"/>
      <w:r w:rsidRPr="00C44491">
        <w:rPr>
          <w:rFonts w:ascii="Times New Roman" w:hAnsi="Times New Roman" w:cs="Times New Roman"/>
        </w:rPr>
        <w:t>Anthi</w:t>
      </w:r>
      <w:proofErr w:type="spellEnd"/>
      <w:r w:rsidRPr="00C44491">
        <w:rPr>
          <w:rFonts w:ascii="Times New Roman" w:hAnsi="Times New Roman" w:cs="Times New Roman"/>
        </w:rPr>
        <w:t xml:space="preserve">, E. (2023). Cyber risk at the edge: Current and future trends on cyber risk analytics and artificial intelligence in industrial IoT systems. </w:t>
      </w:r>
      <w:r w:rsidRPr="00C44491">
        <w:rPr>
          <w:rFonts w:ascii="Times New Roman" w:hAnsi="Times New Roman" w:cs="Times New Roman"/>
          <w:i/>
          <w:iCs/>
        </w:rPr>
        <w:t>Future Internet, 15</w:t>
      </w:r>
      <w:r w:rsidRPr="00C44491">
        <w:rPr>
          <w:rFonts w:ascii="Times New Roman" w:hAnsi="Times New Roman" w:cs="Times New Roman"/>
        </w:rPr>
        <w:t>(2), 1–18. https://doi.org/10.3390/fi15020065</w:t>
      </w:r>
    </w:p>
    <w:p w14:paraId="57F016DF" w14:textId="77777777" w:rsidR="00C44491" w:rsidRPr="00C44491" w:rsidRDefault="00C44491" w:rsidP="00E478BC">
      <w:pPr>
        <w:ind w:left="0"/>
        <w:rPr>
          <w:rFonts w:ascii="Times New Roman" w:hAnsi="Times New Roman" w:cs="Times New Roman"/>
        </w:rPr>
      </w:pPr>
      <w:proofErr w:type="spellStart"/>
      <w:r w:rsidRPr="00C44491">
        <w:rPr>
          <w:rFonts w:ascii="Times New Roman" w:hAnsi="Times New Roman" w:cs="Times New Roman"/>
        </w:rPr>
        <w:t>Alsubaei</w:t>
      </w:r>
      <w:proofErr w:type="spellEnd"/>
      <w:r w:rsidRPr="00C44491">
        <w:rPr>
          <w:rFonts w:ascii="Times New Roman" w:hAnsi="Times New Roman" w:cs="Times New Roman"/>
        </w:rPr>
        <w:t xml:space="preserve">, F., </w:t>
      </w:r>
      <w:proofErr w:type="spellStart"/>
      <w:r w:rsidRPr="00C44491">
        <w:rPr>
          <w:rFonts w:ascii="Times New Roman" w:hAnsi="Times New Roman" w:cs="Times New Roman"/>
        </w:rPr>
        <w:t>Abuhussein</w:t>
      </w:r>
      <w:proofErr w:type="spellEnd"/>
      <w:r w:rsidRPr="00C44491">
        <w:rPr>
          <w:rFonts w:ascii="Times New Roman" w:hAnsi="Times New Roman" w:cs="Times New Roman"/>
        </w:rPr>
        <w:t xml:space="preserve">, A., &amp; Shiva, S. (2022). Security and privacy in the Internet of Medical Things: Taxonomy and risk assessment. </w:t>
      </w:r>
      <w:r w:rsidRPr="00C44491">
        <w:rPr>
          <w:rFonts w:ascii="Times New Roman" w:hAnsi="Times New Roman" w:cs="Times New Roman"/>
          <w:i/>
          <w:iCs/>
        </w:rPr>
        <w:t>IEEE Access, 10</w:t>
      </w:r>
      <w:r w:rsidRPr="00C44491">
        <w:rPr>
          <w:rFonts w:ascii="Times New Roman" w:hAnsi="Times New Roman" w:cs="Times New Roman"/>
        </w:rPr>
        <w:t>, 12345–12360. https://doi.org/10.1109/ACCESS.2022.3145678</w:t>
      </w:r>
    </w:p>
    <w:p w14:paraId="7110990E" w14:textId="77777777" w:rsidR="00C44491" w:rsidRPr="00C44491" w:rsidRDefault="00C44491" w:rsidP="0032177A">
      <w:pPr>
        <w:rPr>
          <w:rFonts w:ascii="Times New Roman" w:hAnsi="Times New Roman" w:cs="Times New Roman"/>
        </w:rPr>
      </w:pPr>
    </w:p>
    <w:p w14:paraId="0E031C7F" w14:textId="77777777" w:rsidR="005F7E79" w:rsidRPr="00C44491" w:rsidRDefault="005F7E79" w:rsidP="0032177A">
      <w:pPr>
        <w:rPr>
          <w:rFonts w:ascii="Times New Roman" w:hAnsi="Times New Roman" w:cs="Times New Roman"/>
        </w:rPr>
      </w:pPr>
    </w:p>
    <w:sectPr w:rsidR="005F7E79" w:rsidRPr="00C4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5741"/>
    <w:multiLevelType w:val="multilevel"/>
    <w:tmpl w:val="57D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E2FC0"/>
    <w:multiLevelType w:val="multilevel"/>
    <w:tmpl w:val="2F0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62102"/>
    <w:multiLevelType w:val="multilevel"/>
    <w:tmpl w:val="064E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F3558"/>
    <w:multiLevelType w:val="multilevel"/>
    <w:tmpl w:val="596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29756">
    <w:abstractNumId w:val="1"/>
  </w:num>
  <w:num w:numId="2" w16cid:durableId="668368425">
    <w:abstractNumId w:val="0"/>
  </w:num>
  <w:num w:numId="3" w16cid:durableId="681737393">
    <w:abstractNumId w:val="2"/>
  </w:num>
  <w:num w:numId="4" w16cid:durableId="2032536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491"/>
    <w:rsid w:val="001B62C1"/>
    <w:rsid w:val="001D3084"/>
    <w:rsid w:val="001F58B3"/>
    <w:rsid w:val="0032177A"/>
    <w:rsid w:val="00321982"/>
    <w:rsid w:val="003874B0"/>
    <w:rsid w:val="004D4969"/>
    <w:rsid w:val="005F7E79"/>
    <w:rsid w:val="00786871"/>
    <w:rsid w:val="008B3C5B"/>
    <w:rsid w:val="008D3C81"/>
    <w:rsid w:val="009C61EE"/>
    <w:rsid w:val="00B6501A"/>
    <w:rsid w:val="00BC4849"/>
    <w:rsid w:val="00C239FB"/>
    <w:rsid w:val="00C44491"/>
    <w:rsid w:val="00C662B7"/>
    <w:rsid w:val="00E478BC"/>
    <w:rsid w:val="00E9385D"/>
    <w:rsid w:val="00EA56D0"/>
    <w:rsid w:val="00FE2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225E"/>
  <w15:chartTrackingRefBased/>
  <w15:docId w15:val="{5BAB4BC9-409B-4374-B5BC-ACA3F0FF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491"/>
    <w:rPr>
      <w:rFonts w:eastAsiaTheme="majorEastAsia" w:cstheme="majorBidi"/>
      <w:color w:val="272727" w:themeColor="text1" w:themeTint="D8"/>
    </w:rPr>
  </w:style>
  <w:style w:type="paragraph" w:styleId="Title">
    <w:name w:val="Title"/>
    <w:basedOn w:val="Normal"/>
    <w:next w:val="Normal"/>
    <w:link w:val="TitleChar"/>
    <w:uiPriority w:val="10"/>
    <w:qFormat/>
    <w:rsid w:val="00C4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49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491"/>
    <w:pPr>
      <w:spacing w:before="160"/>
      <w:jc w:val="center"/>
    </w:pPr>
    <w:rPr>
      <w:i/>
      <w:iCs/>
      <w:color w:val="404040" w:themeColor="text1" w:themeTint="BF"/>
    </w:rPr>
  </w:style>
  <w:style w:type="character" w:customStyle="1" w:styleId="QuoteChar">
    <w:name w:val="Quote Char"/>
    <w:basedOn w:val="DefaultParagraphFont"/>
    <w:link w:val="Quote"/>
    <w:uiPriority w:val="29"/>
    <w:rsid w:val="00C44491"/>
    <w:rPr>
      <w:i/>
      <w:iCs/>
      <w:color w:val="404040" w:themeColor="text1" w:themeTint="BF"/>
    </w:rPr>
  </w:style>
  <w:style w:type="paragraph" w:styleId="ListParagraph">
    <w:name w:val="List Paragraph"/>
    <w:basedOn w:val="Normal"/>
    <w:uiPriority w:val="34"/>
    <w:qFormat/>
    <w:rsid w:val="00C44491"/>
    <w:pPr>
      <w:ind w:left="720"/>
      <w:contextualSpacing/>
    </w:pPr>
  </w:style>
  <w:style w:type="character" w:styleId="IntenseEmphasis">
    <w:name w:val="Intense Emphasis"/>
    <w:basedOn w:val="DefaultParagraphFont"/>
    <w:uiPriority w:val="21"/>
    <w:qFormat/>
    <w:rsid w:val="00C44491"/>
    <w:rPr>
      <w:i/>
      <w:iCs/>
      <w:color w:val="0F4761" w:themeColor="accent1" w:themeShade="BF"/>
    </w:rPr>
  </w:style>
  <w:style w:type="paragraph" w:styleId="IntenseQuote">
    <w:name w:val="Intense Quote"/>
    <w:basedOn w:val="Normal"/>
    <w:next w:val="Normal"/>
    <w:link w:val="IntenseQuoteChar"/>
    <w:uiPriority w:val="30"/>
    <w:qFormat/>
    <w:rsid w:val="00C44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491"/>
    <w:rPr>
      <w:i/>
      <w:iCs/>
      <w:color w:val="0F4761" w:themeColor="accent1" w:themeShade="BF"/>
    </w:rPr>
  </w:style>
  <w:style w:type="character" w:styleId="IntenseReference">
    <w:name w:val="Intense Reference"/>
    <w:basedOn w:val="DefaultParagraphFont"/>
    <w:uiPriority w:val="32"/>
    <w:qFormat/>
    <w:rsid w:val="00C44491"/>
    <w:rPr>
      <w:b/>
      <w:bCs/>
      <w:smallCaps/>
      <w:color w:val="0F4761" w:themeColor="accent1" w:themeShade="BF"/>
      <w:spacing w:val="5"/>
    </w:rPr>
  </w:style>
  <w:style w:type="character" w:styleId="Hyperlink">
    <w:name w:val="Hyperlink"/>
    <w:basedOn w:val="DefaultParagraphFont"/>
    <w:uiPriority w:val="99"/>
    <w:unhideWhenUsed/>
    <w:rsid w:val="008D3C81"/>
    <w:rPr>
      <w:color w:val="467886" w:themeColor="hyperlink"/>
      <w:u w:val="single"/>
    </w:rPr>
  </w:style>
  <w:style w:type="character" w:styleId="UnresolvedMention">
    <w:name w:val="Unresolved Mention"/>
    <w:basedOn w:val="DefaultParagraphFont"/>
    <w:uiPriority w:val="99"/>
    <w:semiHidden/>
    <w:unhideWhenUsed/>
    <w:rsid w:val="008D3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e.synthesia.io/995530e7-0b8e-4b74-8415-73a43bb7e6e3"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16</cp:revision>
  <dcterms:created xsi:type="dcterms:W3CDTF">2026-04-03T21:22:00Z</dcterms:created>
  <dcterms:modified xsi:type="dcterms:W3CDTF">2026-04-03T22:20:00Z</dcterms:modified>
</cp:coreProperties>
</file>