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88093F" w:rsidP="008809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在财务管理下，在制品库存金额报表里，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一列“客户名称”显示。请见下图：</w:t>
      </w:r>
    </w:p>
    <w:p w:rsidR="0088093F" w:rsidRDefault="0088093F" w:rsidP="008809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6A37DF" wp14:editId="264AFD69">
            <wp:extent cx="5274310" cy="258831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D" w:rsidRDefault="005B4E8D" w:rsidP="0088093F">
      <w:pPr>
        <w:pStyle w:val="a3"/>
        <w:ind w:left="360" w:firstLineChars="0" w:firstLine="0"/>
        <w:rPr>
          <w:rFonts w:hint="eastAsia"/>
        </w:rPr>
      </w:pPr>
    </w:p>
    <w:p w:rsidR="005B4E8D" w:rsidRDefault="005B4E8D" w:rsidP="005B4E8D">
      <w:pPr>
        <w:rPr>
          <w:rFonts w:hint="eastAsia"/>
        </w:rPr>
      </w:pPr>
      <w:r>
        <w:rPr>
          <w:rFonts w:hint="eastAsia"/>
        </w:rPr>
        <w:t>另外，在生产管理下，开工单进度报表里，</w:t>
      </w:r>
      <w:r>
        <w:rPr>
          <w:rFonts w:hint="eastAsia"/>
        </w:rPr>
        <w:t>A06B-6110-K201</w:t>
      </w:r>
      <w:r>
        <w:rPr>
          <w:rFonts w:hint="eastAsia"/>
        </w:rPr>
        <w:t>这颗料未完成的清单如下表，应该属于在制品显示在财务管理下的在制品库存金额报表里，但是，我没有找到。</w:t>
      </w:r>
    </w:p>
    <w:p w:rsidR="005B4E8D" w:rsidRDefault="005B4E8D" w:rsidP="008809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5A07F7" wp14:editId="193C597E">
            <wp:extent cx="5274310" cy="214390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8D" w:rsidRDefault="005B4E8D" w:rsidP="008809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685926" wp14:editId="32F384F6">
            <wp:extent cx="5274310" cy="181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134D"/>
    <w:multiLevelType w:val="hybridMultilevel"/>
    <w:tmpl w:val="AC20FCA6"/>
    <w:lvl w:ilvl="0" w:tplc="FE7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61"/>
    <w:rsid w:val="0016668D"/>
    <w:rsid w:val="003B6361"/>
    <w:rsid w:val="005B4E8D"/>
    <w:rsid w:val="008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09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9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9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09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5</cp:revision>
  <dcterms:created xsi:type="dcterms:W3CDTF">2016-12-01T07:36:00Z</dcterms:created>
  <dcterms:modified xsi:type="dcterms:W3CDTF">2016-12-01T07:50:00Z</dcterms:modified>
</cp:coreProperties>
</file>