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0A0121" w:rsidP="000A01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在财务管理下，销售应收账款里，搜寻客户“阿奇”时无显示，但是，搜寻</w:t>
      </w:r>
      <w:proofErr w:type="gramStart"/>
      <w:r>
        <w:rPr>
          <w:rFonts w:hint="eastAsia"/>
        </w:rPr>
        <w:t>发那科时有</w:t>
      </w:r>
      <w:proofErr w:type="gramEnd"/>
      <w:r>
        <w:rPr>
          <w:rFonts w:hint="eastAsia"/>
        </w:rPr>
        <w:t>显示。如下图：请确认。</w:t>
      </w:r>
      <w:bookmarkStart w:id="0" w:name="_GoBack"/>
      <w:bookmarkEnd w:id="0"/>
    </w:p>
    <w:p w:rsidR="000A0121" w:rsidRDefault="000A0121" w:rsidP="000A0121">
      <w:pPr>
        <w:rPr>
          <w:rFonts w:hint="eastAsia"/>
        </w:rPr>
      </w:pPr>
      <w:r>
        <w:rPr>
          <w:noProof/>
        </w:rPr>
        <w:drawing>
          <wp:inline distT="0" distB="0" distL="0" distR="0" wp14:anchorId="75A31213" wp14:editId="3943AE42">
            <wp:extent cx="5486400" cy="2412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21" w:rsidRDefault="000A0121" w:rsidP="000A0121">
      <w:pPr>
        <w:rPr>
          <w:rFonts w:hint="eastAsia"/>
        </w:rPr>
      </w:pPr>
      <w:r>
        <w:rPr>
          <w:noProof/>
        </w:rPr>
        <w:drawing>
          <wp:inline distT="0" distB="0" distL="0" distR="0" wp14:anchorId="653D5270" wp14:editId="6282DEC0">
            <wp:extent cx="5486400" cy="2607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6C2"/>
    <w:multiLevelType w:val="hybridMultilevel"/>
    <w:tmpl w:val="24285D10"/>
    <w:lvl w:ilvl="0" w:tplc="BABEA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E8"/>
    <w:rsid w:val="000A0121"/>
    <w:rsid w:val="0016668D"/>
    <w:rsid w:val="003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01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1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01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2016-07-27T08:02:00Z</dcterms:created>
  <dcterms:modified xsi:type="dcterms:W3CDTF">2016-07-27T08:05:00Z</dcterms:modified>
</cp:coreProperties>
</file>