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5FA756" w14:textId="77777777">
      <w:pPr>
        <w:pBdr/>
        <w:spacing/>
        <w:ind/>
        <w:jc w:val="center"/>
        <w:rPr>
          <w:sz w:val="28"/>
          <w:szCs w:val="28"/>
          <w:lang w:val="ro-RO"/>
        </w:rPr>
      </w:pPr>
      <w:r>
        <w:rPr>
          <w:sz w:val="28"/>
          <w:szCs w:val="28"/>
          <w:lang w:val="ro-RO"/>
        </w:rPr>
        <w:t xml:space="preserve">Ministerul Educației și Cercetării al Republicii Moldova</w:t>
      </w:r>
      <w:r>
        <w:rPr>
          <w:sz w:val="28"/>
          <w:szCs w:val="28"/>
          <w:lang w:val="ro-RO"/>
        </w:rPr>
      </w:r>
    </w:p>
    <w:p w14:paraId="0BA36F21" w14:textId="77777777">
      <w:pPr>
        <w:pBdr/>
        <w:spacing/>
        <w:ind w:left="283"/>
        <w:jc w:val="center"/>
        <w:rPr>
          <w:sz w:val="28"/>
          <w:szCs w:val="28"/>
          <w:lang w:val="ro-RO"/>
        </w:rPr>
      </w:pPr>
      <w:r>
        <w:rPr>
          <w:sz w:val="28"/>
          <w:szCs w:val="28"/>
          <w:lang w:val="ro-RO"/>
        </w:rPr>
        <w:t xml:space="preserve">Universitatea Tehnică a Moldovei</w:t>
      </w:r>
      <w:r>
        <w:rPr>
          <w:sz w:val="28"/>
          <w:szCs w:val="28"/>
          <w:lang w:val="ro-RO"/>
        </w:rPr>
      </w:r>
    </w:p>
    <w:p w14:paraId="17EAF326" w14:textId="77777777">
      <w:pPr>
        <w:pBdr/>
        <w:spacing/>
        <w:ind w:right="138" w:left="283"/>
        <w:jc w:val="center"/>
        <w:rPr>
          <w:sz w:val="28"/>
          <w:szCs w:val="28"/>
          <w:lang w:val="ro-RO"/>
        </w:rPr>
      </w:pPr>
      <w:r>
        <w:rPr>
          <w:sz w:val="28"/>
          <w:szCs w:val="28"/>
          <w:lang w:val="ro-RO"/>
        </w:rPr>
        <w:t xml:space="preserve">Facultatea Calculatoare, Informatică și Microelectronică</w:t>
      </w:r>
      <w:r>
        <w:rPr>
          <w:sz w:val="28"/>
          <w:szCs w:val="28"/>
          <w:lang w:val="ro-RO"/>
        </w:rPr>
      </w:r>
    </w:p>
    <w:p w14:paraId="2B7EA816" w14:textId="77777777">
      <w:pPr>
        <w:pBdr/>
        <w:spacing/>
        <w:ind w:left="283"/>
        <w:rPr>
          <w:lang w:val="ro-RO"/>
        </w:rPr>
      </w:pPr>
      <w:r>
        <w:rPr>
          <w:lang w:val="ro-RO"/>
        </w:rPr>
      </w:r>
      <w:r>
        <w:rPr>
          <w:lang w:val="ro-RO"/>
        </w:rPr>
      </w:r>
    </w:p>
    <w:p w14:paraId="35031F12" w14:textId="77777777">
      <w:pPr>
        <w:pBdr/>
        <w:spacing/>
        <w:ind w:left="283"/>
        <w:rPr>
          <w:lang w:val="ro-RO"/>
        </w:rPr>
      </w:pPr>
      <w:r>
        <w:rPr>
          <w:lang w:val="ro-RO"/>
        </w:rPr>
      </w:r>
      <w:r>
        <w:rPr>
          <w:lang w:val="ro-RO"/>
        </w:rPr>
      </w:r>
    </w:p>
    <w:p w14:paraId="53CBCF87" w14:textId="77777777">
      <w:pPr>
        <w:pBdr/>
        <w:spacing/>
        <w:ind w:left="283"/>
        <w:rPr>
          <w:lang w:val="ro-RO"/>
        </w:rPr>
      </w:pPr>
      <w:r>
        <w:rPr>
          <w:lang w:val="ro-RO"/>
        </w:rPr>
      </w:r>
      <w:r>
        <w:rPr>
          <w:lang w:val="ro-RO"/>
        </w:rPr>
      </w:r>
    </w:p>
    <w:p w14:paraId="4CE54DA7" w14:textId="77777777">
      <w:pPr>
        <w:pBdr/>
        <w:spacing/>
        <w:ind w:left="283"/>
        <w:rPr>
          <w:lang w:val="ro-RO"/>
        </w:rPr>
      </w:pPr>
      <w:r>
        <w:rPr>
          <w:lang w:val="ro-RO"/>
        </w:rPr>
      </w:r>
      <w:r>
        <w:rPr>
          <w:lang w:val="ro-RO"/>
        </w:rPr>
      </w:r>
    </w:p>
    <w:p w14:paraId="13E0D0D1" w14:textId="77777777">
      <w:pPr>
        <w:pBdr/>
        <w:spacing/>
        <w:ind w:left="283"/>
        <w:rPr>
          <w:lang w:val="ro-RO"/>
        </w:rPr>
      </w:pPr>
      <w:r>
        <w:rPr>
          <w:lang w:val="ro-RO"/>
        </w:rPr>
      </w:r>
      <w:r>
        <w:rPr>
          <w:lang w:val="ro-RO"/>
        </w:rPr>
      </w:r>
    </w:p>
    <w:p w14:paraId="32B7B0E7" w14:textId="77777777">
      <w:pPr>
        <w:pBdr/>
        <w:spacing/>
        <w:ind w:left="283"/>
        <w:rPr>
          <w:lang w:val="ro-RO"/>
        </w:rPr>
      </w:pPr>
      <w:r>
        <w:rPr>
          <w:lang w:val="ro-RO"/>
        </w:rPr>
      </w:r>
      <w:r>
        <w:rPr>
          <w:lang w:val="ro-RO"/>
        </w:rPr>
      </w:r>
    </w:p>
    <w:p w14:paraId="4C0A52A0" w14:textId="77777777">
      <w:pPr>
        <w:pBdr/>
        <w:spacing/>
        <w:ind w:right="278" w:left="283"/>
        <w:rPr>
          <w:lang w:val="ro-RO"/>
        </w:rPr>
      </w:pPr>
      <w:r>
        <w:rPr>
          <w:lang w:val="ro-RO"/>
        </w:rPr>
      </w:r>
      <w:r>
        <w:rPr>
          <w:lang w:val="ro-RO"/>
        </w:rPr>
      </w:r>
    </w:p>
    <w:p w14:paraId="4310B39E" w14:textId="77777777">
      <w:pPr>
        <w:pBdr/>
        <w:spacing/>
        <w:ind w:left="283"/>
        <w:jc w:val="center"/>
        <w:rPr>
          <w:b/>
          <w:sz w:val="144"/>
          <w:szCs w:val="144"/>
          <w:lang w:val="ro-RO"/>
        </w:rPr>
      </w:pPr>
      <w:r>
        <w:rPr>
          <w:b/>
          <w:sz w:val="144"/>
          <w:szCs w:val="144"/>
          <w:lang w:val="ro-RO"/>
        </w:rPr>
        <w:t xml:space="preserve">Raport</w:t>
      </w:r>
      <w:r>
        <w:rPr>
          <w:b/>
          <w:sz w:val="144"/>
          <w:szCs w:val="144"/>
          <w:lang w:val="ro-RO"/>
        </w:rPr>
      </w:r>
    </w:p>
    <w:p w14:paraId="72C79906" w14:textId="77777777">
      <w:pPr>
        <w:pBdr/>
        <w:spacing/>
        <w:ind w:left="283"/>
        <w:jc w:val="center"/>
        <w:rPr>
          <w:b/>
          <w:sz w:val="48"/>
          <w:szCs w:val="48"/>
          <w:lang w:val="ro-RO"/>
        </w:rPr>
      </w:pPr>
      <w:r>
        <w:rPr>
          <w:b/>
          <w:sz w:val="48"/>
          <w:szCs w:val="48"/>
          <w:lang w:val="ro-RO"/>
        </w:rPr>
        <w:t xml:space="preserve">la </w:t>
      </w:r>
      <w:r>
        <w:rPr>
          <w:b/>
          <w:sz w:val="48"/>
          <w:szCs w:val="48"/>
          <w:lang w:val="ro-RO"/>
        </w:rPr>
      </w:r>
    </w:p>
    <w:p w14:paraId="6E467935" w14:textId="77777777">
      <w:pPr>
        <w:pBdr/>
        <w:spacing/>
        <w:ind w:left="283"/>
        <w:jc w:val="center"/>
        <w:rPr>
          <w:b/>
          <w:sz w:val="32"/>
          <w:szCs w:val="32"/>
          <w:lang w:val="ro-RO"/>
        </w:rPr>
      </w:pPr>
      <w:r>
        <w:rPr>
          <w:b/>
          <w:sz w:val="48"/>
          <w:szCs w:val="48"/>
          <w:lang w:val="ro-RO"/>
        </w:rPr>
        <w:t xml:space="preserve">Lucrarea de laborator Nr. </w:t>
      </w:r>
      <w:r>
        <w:rPr>
          <w:b/>
          <w:sz w:val="48"/>
          <w:szCs w:val="48"/>
          <w:lang w:val="en-US"/>
        </w:rPr>
        <w:t xml:space="preserve">1</w:t>
      </w:r>
      <w:r>
        <w:rPr>
          <w:b/>
          <w:sz w:val="32"/>
          <w:szCs w:val="32"/>
          <w:lang w:val="ro-RO"/>
        </w:rPr>
      </w:r>
    </w:p>
    <w:p w14:paraId="20A4D42D" w14:textId="77777777">
      <w:pPr>
        <w:pBdr/>
        <w:spacing/>
        <w:ind w:left="283"/>
        <w:jc w:val="center"/>
        <w:rPr>
          <w:b/>
          <w:sz w:val="32"/>
          <w:szCs w:val="32"/>
          <w:lang w:val="ro-RO"/>
        </w:rPr>
      </w:pPr>
      <w:r>
        <w:rPr>
          <w:b/>
          <w:sz w:val="32"/>
          <w:szCs w:val="32"/>
          <w:lang w:val="ro-RO"/>
        </w:rPr>
      </w:r>
      <w:r>
        <w:rPr>
          <w:b/>
          <w:sz w:val="32"/>
          <w:szCs w:val="32"/>
          <w:lang w:val="ro-RO"/>
        </w:rPr>
      </w:r>
    </w:p>
    <w:p w14:paraId="6E6C87CE" w14:textId="7380C5F0">
      <w:pPr>
        <w:pBdr/>
        <w:spacing/>
        <w:ind w:left="283"/>
        <w:jc w:val="center"/>
        <w:rPr>
          <w:sz w:val="28"/>
          <w:szCs w:val="28"/>
          <w:lang w:val="ro-RO"/>
        </w:rPr>
      </w:pPr>
      <w:r>
        <w:rPr>
          <w:i/>
          <w:sz w:val="28"/>
          <w:szCs w:val="28"/>
          <w:lang w:val="ro-RO"/>
        </w:rPr>
        <w:t xml:space="preserve">Disciplina: </w:t>
      </w:r>
      <w:r>
        <w:rPr>
          <w:i/>
          <w:sz w:val="28"/>
          <w:szCs w:val="28"/>
          <w:lang w:val="ro-RO"/>
        </w:rPr>
        <w:t xml:space="preserve">Tehnici de programare</w:t>
      </w:r>
      <w:r>
        <w:rPr>
          <w:sz w:val="28"/>
          <w:szCs w:val="28"/>
          <w:lang w:val="ro-RO"/>
        </w:rPr>
      </w:r>
    </w:p>
    <w:p w14:paraId="54A2D249" w14:textId="77777777">
      <w:pPr>
        <w:pBdr/>
        <w:spacing/>
        <w:ind w:left="283"/>
        <w:rPr>
          <w:b/>
          <w:sz w:val="36"/>
          <w:szCs w:val="36"/>
          <w:lang w:val="ro-RO"/>
        </w:rPr>
      </w:pPr>
      <w:r>
        <w:rPr>
          <w:b/>
          <w:sz w:val="36"/>
          <w:szCs w:val="36"/>
          <w:lang w:val="ro-RO"/>
        </w:rPr>
      </w:r>
      <w:r>
        <w:rPr>
          <w:b/>
          <w:sz w:val="36"/>
          <w:szCs w:val="36"/>
          <w:lang w:val="ro-RO"/>
        </w:rPr>
      </w:r>
    </w:p>
    <w:p w14:paraId="52D25120" w14:textId="77777777">
      <w:pPr>
        <w:pBdr/>
        <w:spacing/>
        <w:ind w:left="283"/>
        <w:rPr>
          <w:b/>
          <w:sz w:val="36"/>
          <w:szCs w:val="36"/>
          <w:lang w:val="ro-RO"/>
        </w:rPr>
      </w:pPr>
      <w:r>
        <w:rPr>
          <w:b/>
          <w:sz w:val="36"/>
          <w:szCs w:val="36"/>
          <w:lang w:val="ro-RO"/>
        </w:rPr>
      </w:r>
      <w:r>
        <w:rPr>
          <w:b/>
          <w:sz w:val="36"/>
          <w:szCs w:val="36"/>
          <w:lang w:val="ro-RO"/>
        </w:rPr>
      </w:r>
    </w:p>
    <w:p w14:paraId="697F214C" w14:textId="77777777">
      <w:pPr>
        <w:pBdr/>
        <w:spacing/>
        <w:ind w:left="283"/>
        <w:rPr>
          <w:sz w:val="36"/>
          <w:szCs w:val="36"/>
          <w:lang w:val="ro-RO"/>
        </w:rPr>
      </w:pPr>
      <w:r>
        <w:rPr>
          <w:sz w:val="36"/>
          <w:szCs w:val="36"/>
          <w:lang w:val="ro-RO"/>
        </w:rPr>
      </w:r>
      <w:r>
        <w:rPr>
          <w:sz w:val="36"/>
          <w:szCs w:val="36"/>
          <w:lang w:val="ro-RO"/>
        </w:rPr>
      </w:r>
    </w:p>
    <w:p w14:paraId="4D2D574C" w14:textId="77777777">
      <w:pPr>
        <w:pBdr/>
        <w:spacing/>
        <w:ind w:left="283"/>
        <w:rPr>
          <w:sz w:val="32"/>
          <w:szCs w:val="32"/>
          <w:lang w:val="ro-RO"/>
        </w:rPr>
      </w:pPr>
      <w:r>
        <w:rPr>
          <w:sz w:val="32"/>
          <w:szCs w:val="32"/>
          <w:lang w:val="ro-RO"/>
        </w:rPr>
      </w:r>
      <w:r>
        <w:rPr>
          <w:sz w:val="32"/>
          <w:szCs w:val="32"/>
          <w:lang w:val="ro-RO"/>
        </w:rPr>
      </w:r>
    </w:p>
    <w:p w14:paraId="5F7ACDA8" w14:textId="77777777">
      <w:pPr>
        <w:pBdr/>
        <w:spacing/>
        <w:ind w:left="283"/>
        <w:rPr>
          <w:sz w:val="32"/>
          <w:szCs w:val="32"/>
          <w:lang w:val="ro-RO"/>
        </w:rPr>
      </w:pPr>
      <w:r>
        <w:rPr>
          <w:sz w:val="32"/>
          <w:szCs w:val="32"/>
          <w:lang w:val="ro-RO"/>
        </w:rPr>
      </w:r>
      <w:r>
        <w:rPr>
          <w:sz w:val="32"/>
          <w:szCs w:val="32"/>
          <w:lang w:val="ro-RO"/>
        </w:rPr>
      </w:r>
    </w:p>
    <w:p w14:paraId="05309813" w14:textId="77777777">
      <w:pPr>
        <w:pBdr/>
        <w:spacing/>
        <w:ind w:left="283"/>
        <w:rPr>
          <w:sz w:val="32"/>
          <w:szCs w:val="32"/>
          <w:lang w:val="ro-RO"/>
        </w:rPr>
      </w:pPr>
      <w:r>
        <w:rPr>
          <w:sz w:val="32"/>
          <w:szCs w:val="32"/>
          <w:lang w:val="ro-RO"/>
        </w:rPr>
      </w:r>
      <w:r>
        <w:rPr>
          <w:sz w:val="32"/>
          <w:szCs w:val="32"/>
          <w:lang w:val="ro-RO"/>
        </w:rPr>
      </w:r>
    </w:p>
    <w:p w14:paraId="3446D5EA" w14:textId="77777777">
      <w:pPr>
        <w:pBdr/>
        <w:spacing/>
        <w:ind w:left="283"/>
        <w:rPr>
          <w:sz w:val="32"/>
          <w:szCs w:val="32"/>
          <w:lang w:val="ro-RO"/>
        </w:rPr>
      </w:pPr>
      <w:r>
        <w:rPr>
          <w:sz w:val="32"/>
          <w:szCs w:val="32"/>
          <w:lang w:val="ro-RO"/>
        </w:rPr>
      </w:r>
      <w:r>
        <w:rPr>
          <w:sz w:val="32"/>
          <w:szCs w:val="32"/>
          <w:lang w:val="ro-RO"/>
        </w:rPr>
      </w:r>
    </w:p>
    <w:p w14:paraId="1C8930A6" w14:textId="2231E5B7">
      <w:pPr>
        <w:pBdr/>
        <w:spacing/>
        <w:ind w:right="-3" w:left="-566"/>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 xml:space="preserve">       </w:t>
      </w:r>
      <w:r>
        <w:rPr>
          <w:sz w:val="28"/>
          <w:szCs w:val="28"/>
          <w:lang w:val="ro-RO"/>
        </w:rPr>
        <w:t xml:space="preserve">st. gr.SI – </w:t>
      </w:r>
      <w:r>
        <w:rPr>
          <w:sz w:val="28"/>
          <w:szCs w:val="28"/>
          <w:highlight w:val="none"/>
          <w:lang w:val="en-US"/>
        </w:rPr>
        <w:t xml:space="preserve">266 Muntean Denis</w:t>
      </w:r>
      <w:r>
        <w:rPr>
          <w:sz w:val="28"/>
          <w:szCs w:val="28"/>
          <w:highlight w:val="yellow"/>
          <w:lang w:val="en-US"/>
        </w:rPr>
      </w:r>
      <w:r>
        <w:rPr>
          <w:sz w:val="28"/>
          <w:szCs w:val="28"/>
          <w:lang w:val="ro-RO"/>
        </w:rPr>
      </w:r>
    </w:p>
    <w:p w14:paraId="561C2473" w14:textId="77777777">
      <w:pPr>
        <w:pBdr/>
        <w:spacing/>
        <w:ind w:left="-566"/>
        <w:rPr>
          <w:sz w:val="28"/>
          <w:szCs w:val="28"/>
          <w:lang w:val="ro-RO"/>
        </w:rPr>
      </w:pPr>
      <w:r>
        <w:rPr>
          <w:sz w:val="28"/>
          <w:szCs w:val="28"/>
          <w:lang w:val="ro-RO"/>
        </w:rPr>
      </w:r>
      <w:r>
        <w:rPr>
          <w:sz w:val="28"/>
          <w:szCs w:val="28"/>
          <w:lang w:val="ro-RO"/>
        </w:rPr>
      </w:r>
    </w:p>
    <w:p w14:paraId="10AF28F2" w14:textId="78B0D400">
      <w:pPr>
        <w:pBdr/>
        <w:spacing/>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 xml:space="preserve"> </w:t>
      </w:r>
      <w:r>
        <w:rPr>
          <w:sz w:val="28"/>
          <w:szCs w:val="28"/>
          <w:lang w:val="ro-RO"/>
        </w:rPr>
        <w:t xml:space="preserve">asistent universitar </w:t>
      </w:r>
      <w:r>
        <w:rPr>
          <w:sz w:val="28"/>
          <w:szCs w:val="28"/>
          <w:highlight w:val="none"/>
          <w:lang w:val="en-US"/>
        </w:rPr>
        <w:t xml:space="preserve">Crisitian Gonceari</w:t>
      </w:r>
      <w:r>
        <w:rPr>
          <w:sz w:val="28"/>
          <w:szCs w:val="28"/>
          <w:highlight w:val="yellow"/>
          <w:lang w:val="en-US"/>
        </w:rPr>
      </w:r>
      <w:r>
        <w:rPr>
          <w:sz w:val="28"/>
          <w:szCs w:val="28"/>
          <w:lang w:val="ro-RO"/>
        </w:rPr>
      </w:r>
    </w:p>
    <w:p w14:paraId="2AC2853C" w14:textId="77777777">
      <w:pPr>
        <w:pBdr/>
        <w:spacing/>
        <w:ind w:left="283"/>
        <w:rPr>
          <w:sz w:val="32"/>
          <w:szCs w:val="32"/>
          <w:lang w:val="ro-RO"/>
        </w:rPr>
      </w:pPr>
      <w:r>
        <w:rPr>
          <w:sz w:val="32"/>
          <w:szCs w:val="32"/>
          <w:lang w:val="ro-RO"/>
        </w:rPr>
      </w:r>
      <w:r>
        <w:rPr>
          <w:sz w:val="32"/>
          <w:szCs w:val="32"/>
          <w:lang w:val="ro-RO"/>
        </w:rPr>
      </w:r>
    </w:p>
    <w:p w14:paraId="037E26EB" w14:textId="77777777">
      <w:pPr>
        <w:pBdr/>
        <w:spacing/>
        <w:ind/>
        <w:rPr>
          <w:sz w:val="32"/>
          <w:szCs w:val="32"/>
          <w:lang w:val="ro-RO"/>
        </w:rPr>
      </w:pPr>
      <w:r>
        <w:rPr>
          <w:sz w:val="32"/>
          <w:szCs w:val="32"/>
          <w:lang w:val="ro-RO"/>
        </w:rPr>
      </w:r>
      <w:r>
        <w:rPr>
          <w:sz w:val="32"/>
          <w:szCs w:val="32"/>
          <w:lang w:val="ro-RO"/>
        </w:rPr>
      </w:r>
    </w:p>
    <w:p w14:paraId="19A7A9DD" w14:textId="77777777">
      <w:pPr>
        <w:pBdr/>
        <w:spacing/>
        <w:ind w:left="283"/>
        <w:rPr>
          <w:sz w:val="32"/>
          <w:szCs w:val="32"/>
          <w:lang w:val="ro-RO"/>
        </w:rPr>
      </w:pPr>
      <w:r>
        <w:rPr>
          <w:sz w:val="32"/>
          <w:szCs w:val="32"/>
          <w:lang w:val="ro-RO"/>
        </w:rPr>
      </w:r>
      <w:r>
        <w:rPr>
          <w:sz w:val="32"/>
          <w:szCs w:val="32"/>
          <w:lang w:val="ro-RO"/>
        </w:rPr>
      </w:r>
    </w:p>
    <w:p w14:paraId="502C485E" w14:textId="77777777">
      <w:pPr>
        <w:pBdr/>
        <w:spacing/>
        <w:ind w:left="283"/>
        <w:rPr>
          <w:sz w:val="32"/>
          <w:szCs w:val="32"/>
          <w:lang w:val="ro-RO"/>
        </w:rPr>
      </w:pPr>
      <w:r>
        <w:rPr>
          <w:sz w:val="32"/>
          <w:szCs w:val="32"/>
          <w:lang w:val="ro-RO"/>
        </w:rPr>
      </w:r>
      <w:r>
        <w:rPr>
          <w:sz w:val="32"/>
          <w:szCs w:val="32"/>
          <w:lang w:val="ro-RO"/>
        </w:rPr>
      </w:r>
    </w:p>
    <w:p w14:paraId="4DE12A1F" w14:textId="77777777">
      <w:pPr>
        <w:pBdr/>
        <w:spacing/>
        <w:ind w:left="283"/>
        <w:rPr>
          <w:sz w:val="32"/>
          <w:szCs w:val="32"/>
          <w:lang w:val="ro-RO"/>
        </w:rPr>
      </w:pPr>
      <w:r>
        <w:rPr>
          <w:sz w:val="32"/>
          <w:szCs w:val="32"/>
          <w:lang w:val="ro-RO"/>
        </w:rPr>
      </w:r>
      <w:r>
        <w:rPr>
          <w:sz w:val="32"/>
          <w:szCs w:val="32"/>
          <w:lang w:val="ro-RO"/>
        </w:rPr>
      </w:r>
    </w:p>
    <w:p w14:paraId="5219B749" w14:textId="77777777">
      <w:pPr>
        <w:pBdr/>
        <w:spacing/>
        <w:ind w:left="283"/>
        <w:rPr>
          <w:sz w:val="32"/>
          <w:szCs w:val="32"/>
          <w:lang w:val="ro-RO"/>
        </w:rPr>
      </w:pPr>
      <w:r>
        <w:rPr>
          <w:sz w:val="32"/>
          <w:szCs w:val="32"/>
          <w:lang w:val="ro-RO"/>
        </w:rPr>
      </w:r>
      <w:r>
        <w:rPr>
          <w:sz w:val="32"/>
          <w:szCs w:val="32"/>
          <w:lang w:val="ro-RO"/>
        </w:rPr>
      </w:r>
    </w:p>
    <w:p w14:paraId="75FB2C9C" w14:textId="71529B53">
      <w:pPr>
        <w:pBdr/>
        <w:spacing/>
        <w:ind w:left="0"/>
        <w:jc w:val="left"/>
        <w:rPr>
          <w:sz w:val="32"/>
          <w:szCs w:val="32"/>
          <w:lang w:val="ro-RO"/>
        </w:rPr>
      </w:pPr>
      <w:r>
        <w:rPr>
          <w:sz w:val="32"/>
          <w:szCs w:val="32"/>
          <w:lang w:val="en-US"/>
        </w:rPr>
        <w:t xml:space="preserve">                                                </w:t>
      </w:r>
      <w:r>
        <w:rPr>
          <w:sz w:val="32"/>
          <w:szCs w:val="32"/>
          <w:lang w:val="ro-RO"/>
        </w:rPr>
        <w:t xml:space="preserve">Chișinău – 202</w:t>
      </w:r>
      <w:r>
        <w:rPr>
          <w:sz w:val="32"/>
          <w:szCs w:val="32"/>
          <w:lang w:val="ro-RO"/>
        </w:rPr>
        <w:t xml:space="preserve">6</w:t>
      </w:r>
      <w:r>
        <w:rPr>
          <w:sz w:val="32"/>
          <w:szCs w:val="32"/>
          <w:lang w:val="ro-RO"/>
        </w:rPr>
      </w:r>
    </w:p>
    <w:p w14:paraId="75F91DAE" w14:textId="71C46FE9">
      <w:pPr>
        <w:pBdr/>
        <w:spacing w:line="360" w:lineRule="auto"/>
        <w:ind/>
        <w:jc w:val="center"/>
        <w:rPr>
          <w:b/>
          <w:bCs/>
          <w:sz w:val="28"/>
          <w:szCs w:val="28"/>
          <w:highlight w:val="none"/>
          <w:lang w:val="ro-RO"/>
        </w:rPr>
      </w:pPr>
      <w:r>
        <w:rPr>
          <w:b/>
          <w:bCs/>
          <w:sz w:val="28"/>
          <w:szCs w:val="28"/>
          <w:lang w:val="ro-RO"/>
        </w:rPr>
        <w:t xml:space="preserve">SARCINA LUCRĂRII</w:t>
      </w:r>
      <w:r>
        <w:rPr>
          <w:b/>
          <w:bCs/>
          <w:sz w:val="28"/>
          <w:szCs w:val="28"/>
          <w:lang w:val="ro-RO"/>
        </w:rPr>
      </w:r>
    </w:p>
    <w:p w14:paraId="45FAF64E">
      <w:pPr>
        <w:pBdr/>
        <w:spacing w:line="360" w:lineRule="auto"/>
        <w:ind/>
        <w:jc w:val="center"/>
        <w:rPr>
          <w:b/>
          <w:bCs/>
          <w:sz w:val="28"/>
          <w:szCs w:val="28"/>
          <w:lang w:val="ro-RO"/>
        </w:rPr>
      </w:pPr>
      <w:r>
        <w:rPr>
          <w:b/>
          <w:bCs/>
          <w:sz w:val="28"/>
          <w:szCs w:val="28"/>
          <w:lang w:val="ro-RO"/>
        </w:rPr>
      </w:r>
      <w:r>
        <w:rPr>
          <w:b/>
          <w:bCs/>
          <w:sz w:val="28"/>
          <w:szCs w:val="28"/>
          <w:lang w:val="ro-RO"/>
        </w:rPr>
      </w:r>
      <w:r>
        <w:rPr>
          <w:b/>
          <w:bCs/>
          <w:sz w:val="28"/>
          <w:szCs w:val="28"/>
          <w:lang w:val="ro-RO"/>
        </w:rPr>
      </w:r>
    </w:p>
    <w:p w14:paraId="752A7AD1">
      <w:pPr>
        <w:pBdr/>
        <w:spacing w:line="360" w:lineRule="auto"/>
        <w:ind/>
        <w:jc w:val="center"/>
        <w:rPr>
          <w:b/>
          <w:bCs/>
          <w:sz w:val="28"/>
          <w:szCs w:val="28"/>
          <w:lang w:val="ro-RO"/>
        </w:rPr>
      </w:pPr>
      <w:r>
        <w:rPr>
          <w:b/>
          <w:bCs/>
          <w:sz w:val="28"/>
          <w:szCs w:val="28"/>
          <w:highlight w:val="none"/>
          <w:lang w:val="ro-RO" w:bidi="ro-RO"/>
        </w:rPr>
      </w:r>
      <w:r>
        <w:rPr>
          <w:b/>
          <w:bCs/>
          <w:sz w:val="28"/>
          <w:szCs w:val="28"/>
          <w:highlight w:val="none"/>
          <w:lang w:val="ro-RO" w:bidi="ro-RO"/>
        </w:rPr>
      </w:r>
      <w:r>
        <w:rPr>
          <w:b/>
          <w:bCs/>
          <w:sz w:val="28"/>
          <w:szCs w:val="28"/>
          <w:highlight w:val="none"/>
          <w:lang w:val="ro-RO"/>
        </w:rPr>
      </w:r>
    </w:p>
    <w:p w14:paraId="1436D8EB">
      <w:pPr>
        <w:pStyle w:val="141"/>
        <w:pBdr>
          <w:top w:val="none" w:color="000000" w:sz="4" w:space="0"/>
          <w:left w:val="none" w:color="000000" w:sz="4" w:space="0"/>
          <w:bottom w:val="none" w:color="000000" w:sz="4" w:space="0"/>
          <w:right w:val="none" w:color="000000" w:sz="4" w:space="0"/>
        </w:pBdr>
        <w:spacing/>
        <w:ind w:right="0" w:firstLine="0" w:left="0"/>
        <w:jc w:val="center"/>
        <w:rPr/>
      </w:pPr>
      <w:r>
        <w:rPr>
          <w:b/>
          <w:bCs/>
          <w:sz w:val="32"/>
          <w:szCs w:val="32"/>
          <w:lang w:val="ro-RO"/>
        </w:rPr>
      </w:r>
      <w:r>
        <w:rPr>
          <w:b/>
          <w:bCs/>
          <w:sz w:val="28"/>
          <w:szCs w:val="28"/>
          <w:lang w:val="ro-RO"/>
        </w:rPr>
        <w:t xml:space="preserve">Această lucrare își propune să îi familiarizeze pe studenți cu conceptele și comenzile fundamentale ale sistemului de operare Linux, parcurgând primul modul al platformei pwn. college, intitulat "Start Here". Pe parcurs sunt practicate operațiuni de bază în</w:t>
      </w:r>
      <w:r>
        <w:rPr>
          <w:b/>
          <w:bCs/>
          <w:sz w:val="28"/>
          <w:szCs w:val="28"/>
          <w:lang w:val="ro-RO"/>
        </w:rPr>
        <w:t xml:space="preserve"> terminal, manipularea fișierelor și a directoarelor, folosirea comenzilor Linux și înțelegerea modului în care se interacționează cu sistemul de fișiere. Se urmărește totodată dezvoltarea abilităților practice necesare pentru utilizarea eficientă a termina</w:t>
      </w:r>
      <w:r>
        <w:rPr>
          <w:b/>
          <w:bCs/>
          <w:sz w:val="28"/>
          <w:szCs w:val="28"/>
          <w:lang w:val="ro-RO"/>
        </w:rPr>
        <w:t xml:space="preserve">lului și rezolvarea unor sarcini specifice într-un mediu Linux.</w:t>
      </w:r>
      <w:r>
        <w:rPr>
          <w:b/>
          <w:bCs/>
          <w:sz w:val="32"/>
          <w:szCs w:val="32"/>
          <w:lang w:val="ro-RO"/>
        </w:rPr>
        <w:br/>
        <w:br/>
        <w:br/>
        <w:br/>
        <w:br/>
        <w:br/>
      </w:r>
      <w:r>
        <w:rPr>
          <w:rFonts w:ascii="Times New Roman" w:hAnsi="Times New Roman" w:eastAsia="Times New Roman" w:cs="Times New Roman"/>
          <w:b/>
          <w:color w:val="000000"/>
          <w:sz w:val="32"/>
          <w:szCs w:val="32"/>
        </w:rPr>
        <w:t xml:space="preserve">Activități realizate și competențe dobândite în cadrul modulului „Start Here”</w:t>
      </w:r>
      <w:r/>
    </w:p>
    <w:p w14:paraId="63CC1A58">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b/>
          <w:bCs/>
          <w:sz w:val="28"/>
          <w:szCs w:val="28"/>
          <w:lang w:val="ro-RO"/>
        </w:rPr>
        <w:br/>
      </w:r>
      <w:r>
        <w:rPr>
          <w:rFonts w:ascii="Times New Roman" w:hAnsi="Times New Roman" w:eastAsia="Times New Roman" w:cs="Times New Roman"/>
          <w:b/>
          <w:color w:val="000000"/>
          <w:sz w:val="28"/>
          <w:szCs w:val="28"/>
        </w:rPr>
        <w:t xml:space="preserve">1. Using the Terminal</w:t>
      </w:r>
      <w:r>
        <w:rPr>
          <w:sz w:val="28"/>
          <w:szCs w:val="28"/>
        </w:rPr>
      </w:r>
      <w:r>
        <w:rPr>
          <w:sz w:val="28"/>
          <w:szCs w:val="28"/>
        </w:rPr>
      </w:r>
    </w:p>
    <w:p w14:paraId="4AA8E68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să pornesc și să utilizez terminalul Linux din platforma pwn.college. Am obținut primul flag și am învățat cum să îl trimit pentru verificarea rezolvării.</w:t>
      </w:r>
      <w:r>
        <w:rPr>
          <w:sz w:val="28"/>
          <w:szCs w:val="28"/>
        </w:rPr>
      </w:r>
    </w:p>
    <w:p w14:paraId="407F4369">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2. Using the VSCode Workspace</w:t>
      </w:r>
      <w:r>
        <w:rPr>
          <w:sz w:val="28"/>
          <w:szCs w:val="28"/>
        </w:rPr>
      </w:r>
    </w:p>
    <w:p w14:paraId="673D13DB">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să utilizez mediul Visual Studio Code oferit de platformă și să deschid un terminal direct în VSCode.</w:t>
      </w:r>
      <w:r>
        <w:rPr>
          <w:sz w:val="28"/>
          <w:szCs w:val="28"/>
        </w:rPr>
      </w:r>
    </w:p>
    <w:p w14:paraId="1AD79D7B">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3. Using the GUI Desktop</w:t>
      </w:r>
      <w:r>
        <w:rPr>
          <w:sz w:val="28"/>
          <w:szCs w:val="28"/>
        </w:rPr>
      </w:r>
    </w:p>
    <w:p w14:paraId="6CEFF222">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să utilizez un desktop Linux cu interfață grafică și să accesez terminalul din acest mediu.</w:t>
      </w:r>
      <w:r>
        <w:rPr>
          <w:sz w:val="28"/>
          <w:szCs w:val="28"/>
        </w:rPr>
      </w:r>
    </w:p>
    <w:p w14:paraId="3D05A996">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4. Pasting into the Desktop</w:t>
      </w:r>
      <w:r>
        <w:rPr>
          <w:sz w:val="28"/>
          <w:szCs w:val="28"/>
        </w:rPr>
      </w:r>
    </w:p>
    <w:p w14:paraId="62142267">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să folosesc funcțiile de copiere și lipire în mediul desktop Linux și să transfer informații către terminal.</w:t>
      </w:r>
      <w:r>
        <w:rPr>
          <w:sz w:val="28"/>
          <w:szCs w:val="28"/>
        </w:rPr>
      </w:r>
    </w:p>
    <w:p w14:paraId="074514B0">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5. Connecting over SSH</w:t>
      </w:r>
      <w:r>
        <w:rPr>
          <w:sz w:val="28"/>
          <w:szCs w:val="28"/>
        </w:rPr>
      </w:r>
    </w:p>
    <w:p w14:paraId="29DBD099">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principiile conectării la mediul pwn.college prin SSH și utilizarea unei chei SSH pentru autentificare. Această temă este opțională.</w:t>
      </w:r>
      <w:r>
        <w:rPr>
          <w:sz w:val="28"/>
          <w:szCs w:val="28"/>
        </w:rPr>
      </w:r>
    </w:p>
    <w:p w14:paraId="1E185E61">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6. Restarting Challenges</w:t>
      </w:r>
      <w:r>
        <w:rPr>
          <w:sz w:val="28"/>
          <w:szCs w:val="28"/>
        </w:rPr>
      </w:r>
    </w:p>
    <w:p w14:paraId="6532C0A5">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că unele provocări pot modifica sau afecta mediul de lucru și că, în astfel de situații, challenge-ul poate fi repornit pentru a reveni la starea inițială.</w:t>
      </w:r>
      <w:r>
        <w:rPr>
          <w:sz w:val="28"/>
          <w:szCs w:val="28"/>
        </w:rPr>
      </w:r>
    </w:p>
    <w:p w14:paraId="144779DE">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7. Getting Help</w:t>
      </w:r>
      <w:r>
        <w:rPr>
          <w:sz w:val="28"/>
          <w:szCs w:val="28"/>
        </w:rPr>
      </w:r>
    </w:p>
    <w:p w14:paraId="1137D0C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aflat despre metodele disponibile pentru obținerea ajutorului atunci când întâmpin dificultăți, inclusiv utilizarea documentației, căutarea informațiilor și sistemul SENSAI al platformei.</w:t>
      </w:r>
      <w:r>
        <w:rPr>
          <w:sz w:val="28"/>
          <w:szCs w:val="28"/>
        </w:rPr>
      </w:r>
    </w:p>
    <w:p w14:paraId="5D8DFAB1">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8. Challenge Programs</w:t>
      </w:r>
      <w:r>
        <w:rPr>
          <w:sz w:val="28"/>
          <w:szCs w:val="28"/>
        </w:rPr>
      </w:r>
    </w:p>
    <w:p w14:paraId="12AEF5BC">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că programele utilizate în cadrul challenge-urilor sunt localizate în directorul </w:t>
      </w:r>
      <w:r>
        <w:rPr>
          <w:rFonts w:ascii="Courier New" w:hAnsi="Courier New" w:eastAsia="Courier New" w:cs="Courier New"/>
          <w:color w:val="000000"/>
          <w:sz w:val="28"/>
          <w:szCs w:val="28"/>
        </w:rPr>
        <w:t xml:space="preserve">/challenge</w:t>
      </w:r>
      <w:r>
        <w:rPr>
          <w:rFonts w:ascii="Times New Roman" w:hAnsi="Times New Roman" w:eastAsia="Times New Roman" w:cs="Times New Roman"/>
          <w:color w:val="000000"/>
          <w:sz w:val="28"/>
          <w:szCs w:val="28"/>
        </w:rPr>
        <w:t xml:space="preserve"> și că unele dintre acestea trebuie executate manual pentru a obține flag-ul.</w:t>
      </w:r>
      <w:r>
        <w:rPr>
          <w:sz w:val="28"/>
          <w:szCs w:val="28"/>
        </w:rPr>
      </w:r>
    </w:p>
    <w:p w14:paraId="1F4670A0">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9. The Flag File</w:t>
      </w:r>
      <w:r>
        <w:rPr>
          <w:sz w:val="28"/>
          <w:szCs w:val="28"/>
        </w:rPr>
      </w:r>
    </w:p>
    <w:p w14:paraId="45A2D790">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că flag-ul este stocat în fișierul </w:t>
      </w:r>
      <w:r>
        <w:rPr>
          <w:rFonts w:ascii="Courier New" w:hAnsi="Courier New" w:eastAsia="Courier New" w:cs="Courier New"/>
          <w:color w:val="000000"/>
          <w:sz w:val="28"/>
          <w:szCs w:val="28"/>
        </w:rPr>
        <w:t xml:space="preserve">/flag</w:t>
      </w:r>
      <w:r>
        <w:rPr>
          <w:rFonts w:ascii="Times New Roman" w:hAnsi="Times New Roman" w:eastAsia="Times New Roman" w:cs="Times New Roman"/>
          <w:color w:val="000000"/>
          <w:sz w:val="28"/>
          <w:szCs w:val="28"/>
        </w:rPr>
        <w:t xml:space="preserve"> și că accesul direct la acesta poate fi restricționat prin permisiunile sistemului Linux. Am exersat obținerea flag-ului prin intermediul programului oferit de challenge.</w:t>
      </w:r>
      <w:r>
        <w:rPr>
          <w:sz w:val="28"/>
          <w:szCs w:val="28"/>
        </w:rPr>
      </w:r>
    </w:p>
    <w:p w14:paraId="57C4081A">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10. Using Privileged Mode</w:t>
      </w:r>
      <w:r>
        <w:rPr>
          <w:sz w:val="28"/>
          <w:szCs w:val="28"/>
        </w:rPr>
      </w:r>
    </w:p>
    <w:p w14:paraId="5770EA8A">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diferența dintre modul normal și modul privilegiat al challenge-urilor și am exersat utilizarea privilegiilor administrative pentru investigarea mediului de lucru.</w:t>
      </w:r>
      <w:r>
        <w:rPr>
          <w:sz w:val="28"/>
          <w:szCs w:val="28"/>
        </w:rPr>
      </w:r>
    </w:p>
    <w:p w14:paraId="085BB611">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11. Persistent Home Directories — One</w:t>
      </w:r>
      <w:r>
        <w:rPr>
          <w:sz w:val="28"/>
          <w:szCs w:val="28"/>
        </w:rPr>
      </w:r>
    </w:p>
    <w:p w14:paraId="4791EE31">
      <w:pPr>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color w:val="000000"/>
          <w:sz w:val="28"/>
          <w:szCs w:val="28"/>
        </w:rPr>
        <w:t xml:space="preserve">Am învățat că directorul personal al utilizatorului este persistent între challenge-uri și că fișierele create într-un challenge pot rămâne disponibile ulterior.</w:t>
      </w:r>
      <w:r>
        <w:rPr>
          <w:sz w:val="28"/>
          <w:szCs w:val="28"/>
        </w:rPr>
      </w:r>
    </w:p>
    <w:p w14:paraId="317E7EFD">
      <w:pPr>
        <w:pStyle w:val="141"/>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12. Persistent Home Directories — Two</w:t>
      </w:r>
      <w:r>
        <w:rPr>
          <w:sz w:val="28"/>
          <w:szCs w:val="28"/>
        </w:rPr>
      </w:r>
    </w:p>
    <w:p w14:paraId="3A0555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Am aprofundat lucrul cu directorul personal persistent, utilizând fișiere create într-un challenge anterior pentru rezolvarea unei provocări ulterioare.</w:t>
      </w:r>
      <w:r>
        <w:rPr>
          <w:rFonts w:ascii="Times New Roman" w:hAnsi="Times New Roman" w:eastAsia="Times New Roman" w:cs="Times New Roman"/>
          <w:sz w:val="28"/>
          <w:szCs w:val="28"/>
        </w:rPr>
      </w:r>
    </w:p>
    <w:p w14:paraId="57C13D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br/>
        <w:br/>
        <w:br/>
        <w:br/>
      </w:r>
      <w:r/>
      <w:r>
        <w:rPr>
          <w:rFonts w:ascii="Times New Roman" w:hAnsi="Times New Roman" w:eastAsia="Times New Roman" w:cs="Times New Roman"/>
          <w:color w:val="000000"/>
          <w:sz w:val="28"/>
          <w:szCs w:val="28"/>
        </w:rPr>
      </w:r>
      <w:r/>
      <w:r/>
      <w:r/>
      <w:r>
        <w:rPr>
          <w:rFonts w:ascii="Times New Roman" w:hAnsi="Times New Roman" w:eastAsia="Times New Roman" w:cs="Times New Roman"/>
          <w:color w:val="000000"/>
          <w:sz w:val="28"/>
          <w:szCs w:val="28"/>
        </w:rPr>
      </w:r>
      <w:r/>
      <w:r/>
      <w:r/>
      <w:r>
        <w:rPr>
          <w:rFonts w:ascii="Times New Roman" w:hAnsi="Times New Roman" w:eastAsia="Times New Roman" w:cs="Times New Roman"/>
          <w:color w:val="000000"/>
          <w:sz w:val="28"/>
          <w:szCs w:val="28"/>
        </w:rPr>
      </w:r>
      <w:r/>
      <w:r>
        <w:rPr>
          <w:rFonts w:ascii="Times New Roman" w:hAnsi="Times New Roman" w:eastAsia="Times New Roman" w:cs="Times New Roman"/>
          <w:color w:val="000000"/>
          <w:sz w:val="28"/>
          <w:szCs w:val="28"/>
        </w:rPr>
      </w:r>
      <w:r/>
      <w:r>
        <w:rPr>
          <w:rFonts w:ascii="Times New Roman" w:hAnsi="Times New Roman" w:eastAsia="Times New Roman" w:cs="Times New Roman"/>
          <w:color w:val="000000"/>
          <w:sz w:val="28"/>
          <w:szCs w:val="28"/>
        </w:rPr>
      </w:r>
      <w:r>
        <w:rPr>
          <w:b/>
          <w:bCs/>
          <w:sz w:val="32"/>
          <w:szCs w:val="32"/>
          <w:lang w:val="ro-RO"/>
        </w:rPr>
      </w:r>
      <w:r/>
      <w:r>
        <w:rPr>
          <w:b/>
          <w:bCs/>
          <w:sz w:val="32"/>
          <w:szCs w:val="32"/>
          <w:lang w:val="ro-RO"/>
        </w:rPr>
      </w:r>
      <w:r/>
      <w:r/>
      <w:r/>
      <w:r>
        <w:rPr>
          <w:b/>
          <w:bCs/>
          <w:sz w:val="32"/>
          <w:szCs w:val="32"/>
          <w:lang w:val="ro-RO"/>
        </w:rPr>
      </w:r>
      <w:r/>
      <w:r/>
      <w:r/>
      <w:r>
        <w:rPr>
          <w:b/>
          <w:bCs/>
          <w:sz w:val="32"/>
          <w:szCs w:val="32"/>
          <w:lang w:val="ro-RO"/>
        </w:rPr>
      </w:r>
      <w:r/>
      <w:r>
        <w:rPr>
          <w:b/>
          <w:bCs/>
          <w:sz w:val="32"/>
          <w:szCs w:val="32"/>
          <w:lang w:val="ro-RO"/>
        </w:rPr>
        <w:br/>
      </w:r>
      <w:r/>
      <w:r>
        <w:rPr>
          <w:b/>
          <w:bCs/>
          <w:sz w:val="32"/>
          <w:szCs w:val="32"/>
          <w:lang w:val="ro-RO"/>
        </w:rPr>
        <w:br/>
      </w:r>
      <w:r/>
      <w:r>
        <w:rPr>
          <w:b/>
          <w:bCs/>
          <w:sz w:val="32"/>
          <w:szCs w:val="32"/>
          <w:lang w:val="ro-RO"/>
        </w:rPr>
        <w:br/>
        <w:br/>
        <w:br/>
        <w:br/>
        <w:br/>
        <w:br/>
      </w:r>
      <w:r>
        <w:rPr>
          <w:rFonts w:ascii="Times New Roman" w:hAnsi="Times New Roman" w:eastAsia="Times New Roman" w:cs="Times New Roman"/>
          <w:sz w:val="28"/>
          <w:szCs w:val="28"/>
        </w:rPr>
      </w:r>
      <w:r/>
    </w:p>
    <w:p w14:paraId="4C659D41" w14:textId="7EEC0CFE">
      <w:pPr>
        <w:pBdr/>
        <w:spacing w:line="360" w:lineRule="auto"/>
        <w:ind/>
        <w:jc w:val="center"/>
        <w:rPr>
          <w:b/>
          <w:bCs/>
          <w:sz w:val="28"/>
          <w:szCs w:val="28"/>
          <w:lang w:val="ro-RO"/>
        </w:rPr>
      </w:pPr>
      <w:r>
        <w:rPr>
          <w:b/>
          <w:bCs/>
          <w:sz w:val="28"/>
          <w:szCs w:val="28"/>
          <w:lang w:val="ro-RO"/>
        </w:rPr>
        <w:t xml:space="preserve">CONCLUZII</w:t>
      </w:r>
      <w:r>
        <w:rPr>
          <w:b/>
          <w:bCs/>
          <w:sz w:val="28"/>
          <w:szCs w:val="28"/>
          <w:lang w:val="ro-RO"/>
        </w:rPr>
      </w:r>
      <w:r>
        <w:rPr>
          <w:rFonts w:ascii="Times New Roman" w:hAnsi="Times New Roman" w:eastAsia="Times New Roman" w:cs="Times New Roman"/>
          <w:b/>
          <w:color w:val="000000"/>
          <w:sz w:val="28"/>
        </w:rPr>
      </w:r>
      <w:r/>
      <w:r>
        <w:rPr>
          <w:b/>
          <w:bCs/>
          <w:sz w:val="28"/>
          <w:szCs w:val="28"/>
          <w:lang w:val="ro-RO"/>
        </w:rPr>
      </w:r>
    </w:p>
    <w:p w14:paraId="48B5FF38">
      <w:pPr>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color w:val="000000"/>
          <w:sz w:val="32"/>
          <w:szCs w:val="32"/>
        </w:rPr>
        <w:t xml:space="preserve">În urma realizării modulului „Start Here” de pe platforma pwn.college, am dobândit cunoștințe de bază despre utilizarea sistemului de operare Linux și lucrul cu terminalul. Am învățat să utilizez diferite medii de lucru, să navighez și să execut comenzi în</w:t>
      </w:r>
      <w:r>
        <w:rPr>
          <w:rFonts w:ascii="Times New Roman" w:hAnsi="Times New Roman" w:eastAsia="Times New Roman" w:cs="Times New Roman"/>
          <w:color w:val="000000"/>
          <w:sz w:val="32"/>
          <w:szCs w:val="32"/>
        </w:rPr>
        <w:t xml:space="preserve"> terminal, să lucrez cu fișiere și directoare, precum și să folosesc SSH pentru conectarea la un sistem de la distanță.</w:t>
      </w:r>
      <w:r>
        <w:rPr>
          <w:sz w:val="32"/>
          <w:szCs w:val="32"/>
        </w:rPr>
      </w:r>
    </w:p>
    <w:p w14:paraId="1E5B385B">
      <w:pPr>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color w:val="000000"/>
          <w:sz w:val="32"/>
          <w:szCs w:val="32"/>
        </w:rPr>
        <w:t xml:space="preserve">De asemenea, am înțeles modul de funcționare a challenge-urilor, procesul de obținere și verificare a flag-urilor și importanța permisiunilor în Linux. Parcurgerea acestor exerciții mi-a permis să îmi dezvolt abilitățile practice de lucru în Linux și să cr</w:t>
      </w:r>
      <w:r>
        <w:rPr>
          <w:rFonts w:ascii="Times New Roman" w:hAnsi="Times New Roman" w:eastAsia="Times New Roman" w:cs="Times New Roman"/>
          <w:color w:val="000000"/>
          <w:sz w:val="32"/>
          <w:szCs w:val="32"/>
        </w:rPr>
        <w:t xml:space="preserve">eez o bază necesară pentru modulele următoare.</w:t>
      </w:r>
      <w:r>
        <w:rPr>
          <w:sz w:val="32"/>
          <w:szCs w:val="32"/>
        </w:rPr>
      </w:r>
    </w:p>
    <w:p w14:paraId="64277777" w14:textId="29665A4E">
      <w:pPr>
        <w:pBdr/>
        <w:spacing w:line="360" w:lineRule="auto"/>
        <w:ind w:firstLine="720"/>
        <w:jc w:val="both"/>
        <w:rPr>
          <w:b/>
          <w:bCs/>
          <w:highlight w:val="none"/>
          <w:lang w:val="ro-RO"/>
        </w:rPr>
      </w:pPr>
      <w:r>
        <w:rPr>
          <w:b/>
          <w:bCs/>
          <w:lang w:val="ro-RO"/>
        </w:rPr>
        <w:br/>
        <w:br/>
      </w:r>
      <w:r>
        <mc:AlternateContent>
          <mc:Choice Requires="wpg">
            <w:drawing>
              <wp:inline xmlns:wp="http://schemas.openxmlformats.org/drawingml/2006/wordprocessingDrawing" distT="0" distB="0" distL="0" distR="0">
                <wp:extent cx="6692265" cy="398505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5471" name=""/>
                        <pic:cNvPicPr>
                          <a:picLocks noChangeAspect="1"/>
                        </pic:cNvPicPr>
                        <pic:nvPr/>
                      </pic:nvPicPr>
                      <pic:blipFill rotWithShape="1">
                        <a:blip r:embed="rId11"/>
                        <a:stretch/>
                      </pic:blipFill>
                      <pic:spPr bwMode="auto">
                        <a:xfrm>
                          <a:off x="0" y="0"/>
                          <a:ext cx="6692264" cy="3985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6.95pt;height:313.78pt;mso-wrap-distance-left:0.00pt;mso-wrap-distance-top:0.00pt;mso-wrap-distance-right:0.00pt;mso-wrap-distance-bottom:0.00pt;z-index:1;" stroked="false">
                <v:imagedata r:id="rId11" o:title=""/>
                <o:lock v:ext="edit" rotation="t"/>
              </v:shape>
            </w:pict>
          </mc:Fallback>
        </mc:AlternateContent>
      </w:r>
      <w:r>
        <w:rPr>
          <w:b/>
          <w:bCs/>
          <w:lang w:val="ro-RO"/>
        </w:rPr>
      </w:r>
      <w:r/>
      <w:r>
        <w:rPr>
          <w:b/>
          <w:bCs/>
          <w:lang w:val="ro-RO"/>
        </w:rPr>
        <w:br w:type="page" w:clear="all"/>
      </w:r>
      <w:r>
        <w:rPr>
          <w:lang w:val="ro-RO"/>
        </w:rPr>
      </w:r>
    </w:p>
    <w:p w14:paraId="0A7567A4">
      <w:pPr>
        <w:pBdr/>
        <w:spacing w:line="360" w:lineRule="auto"/>
        <w:ind w:firstLine="720"/>
        <w:jc w:val="both"/>
        <w:rPr>
          <w:lang w:val="ro-RO"/>
        </w:rPr>
      </w:pPr>
      <w:r>
        <w:rPr>
          <w:lang w:val="ro-RO"/>
        </w:rPr>
      </w:r>
      <w:r>
        <w:rPr>
          <w:lang w:val="ro-RO"/>
        </w:rPr>
      </w:r>
      <w:r>
        <w:rPr>
          <w:lang w:val="ro-RO"/>
        </w:rPr>
      </w:r>
    </w:p>
    <w:p w14:paraId="08A9E501">
      <w:pPr>
        <w:pBdr/>
        <w:spacing w:line="360" w:lineRule="auto"/>
        <w:ind w:firstLine="720"/>
        <w:jc w:val="both"/>
        <w:rPr>
          <w:lang w:val="ro-RO"/>
        </w:rPr>
      </w:pPr>
      <w:r>
        <w:rPr>
          <w:lang w:val="ro-RO"/>
        </w:rPr>
      </w:r>
      <w:r>
        <w:rPr>
          <w:lang w:val="ro-RO"/>
        </w:rPr>
      </w:r>
      <w:r>
        <w:rPr>
          <w:lang w:val="ro-RO"/>
        </w:rPr>
      </w:r>
    </w:p>
    <w:p w14:paraId="0215513C">
      <w:pPr>
        <w:pBdr/>
        <w:spacing w:line="360" w:lineRule="auto"/>
        <w:ind w:firstLine="720"/>
        <w:jc w:val="both"/>
        <w:rPr>
          <w:lang w:val="ro-RO"/>
        </w:rPr>
      </w:pPr>
      <w:r>
        <w:rPr>
          <w:b/>
          <w:bCs/>
          <w:highlight w:val="none"/>
          <w:lang w:val="ro-RO" w:bidi="ro-RO"/>
        </w:rPr>
      </w:r>
      <w:r>
        <w:rPr>
          <w:b/>
          <w:bCs/>
          <w:highlight w:val="none"/>
          <w:lang w:val="ro-RO" w:bidi="ro-RO"/>
        </w:rPr>
      </w:r>
      <w:r>
        <w:rPr>
          <w:b/>
          <w:bCs/>
          <w:highlight w:val="none"/>
          <w:lang w:val="ro-RO"/>
        </w:rPr>
      </w:r>
    </w:p>
    <w:p w14:paraId="78D14869" w14:textId="70EBC1F2">
      <w:pPr>
        <w:pBdr/>
        <w:spacing w:line="360" w:lineRule="auto"/>
        <w:ind/>
        <w:jc w:val="center"/>
        <w:rPr>
          <w:b/>
          <w:bCs/>
          <w:sz w:val="28"/>
          <w:szCs w:val="28"/>
          <w:lang w:val="ro-RO"/>
        </w:rPr>
      </w:pPr>
      <w:r>
        <w:rPr>
          <w:b/>
          <w:bCs/>
          <w:sz w:val="28"/>
          <w:szCs w:val="28"/>
          <w:lang w:val="ro-RO"/>
        </w:rPr>
        <w:t xml:space="preserve">BIBLIOGRAFIE</w:t>
      </w:r>
      <w:r>
        <w:rPr>
          <w:b/>
          <w:bCs/>
          <w:sz w:val="28"/>
          <w:szCs w:val="28"/>
          <w:lang w:val="ro-RO"/>
        </w:rPr>
      </w:r>
    </w:p>
    <w:p w14:paraId="74216108" w14:textId="77777777">
      <w:pPr>
        <w:pBdr/>
        <w:spacing w:line="360" w:lineRule="auto"/>
        <w:ind/>
        <w:jc w:val="left"/>
        <w:rPr>
          <w:b/>
          <w:bCs/>
          <w:lang w:val="ro-RO"/>
        </w:rPr>
      </w:pPr>
      <w:r>
        <w:rPr>
          <w:b/>
          <w:bCs/>
          <w:lang w:val="ro-RO"/>
        </w:rPr>
      </w:r>
      <w:r>
        <w:rPr>
          <w:b/>
          <w:bCs/>
          <w:lang w:val="ro-RO"/>
        </w:rPr>
      </w:r>
    </w:p>
    <w:p w14:paraId="04A60AEC">
      <w:pPr>
        <w:pStyle w:val="757"/>
        <w:numPr>
          <w:ilvl w:val="0"/>
          <w:numId w:val="5"/>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b/>
          <w:color w:val="000000"/>
          <w:sz w:val="24"/>
        </w:rPr>
        <w:t xml:space="preserve">pwn.college.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Start Here — Welcome</w:t>
      </w:r>
      <w:r>
        <w:rPr>
          <w:rFonts w:ascii="Times New Roman" w:hAnsi="Times New Roman" w:eastAsia="Times New Roman" w:cs="Times New Roman"/>
          <w:color w:val="000000"/>
          <w:sz w:val="24"/>
        </w:rPr>
        <w:t xml:space="preserve">. Platformă educațională pentru securitate informatică. Disponibil la: </w:t>
      </w:r>
      <w:hyperlink r:id="rId12" w:tooltip="https://pwn.college/welcome/welcome/" w:history="1">
        <w:r>
          <w:rPr>
            <w:rStyle w:val="758"/>
            <w:rFonts w:ascii="Times New Roman" w:hAnsi="Times New Roman" w:eastAsia="Times New Roman" w:cs="Times New Roman"/>
            <w:color w:val="0000ee"/>
            <w:sz w:val="24"/>
            <w:u w:val="none"/>
          </w:rPr>
          <w:t xml:space="preserve">https://pwn.college/welcome/welcome/</w:t>
        </w:r>
      </w:hyperlink>
      <w:r>
        <w:rPr>
          <w:rFonts w:ascii="Times New Roman" w:hAnsi="Times New Roman" w:eastAsia="Times New Roman" w:cs="Times New Roman"/>
          <w:color w:val="000000"/>
          <w:sz w:val="24"/>
        </w:rPr>
        <w:t xml:space="preserve"> (accesat la 22.09.2026).</w:t>
      </w:r>
      <w:r>
        <w:rPr>
          <w:rFonts w:ascii="Times New Roman" w:hAnsi="Times New Roman" w:eastAsia="Times New Roman" w:cs="Times New Roman"/>
          <w:sz w:val="24"/>
        </w:rPr>
      </w:r>
    </w:p>
    <w:p w14:paraId="26F77CE2">
      <w:pPr>
        <w:pBdr>
          <w:top w:val="none" w:color="000000" w:sz="4" w:space="0"/>
          <w:left w:val="none" w:color="000000" w:sz="4" w:space="0"/>
          <w:bottom w:val="none" w:color="000000" w:sz="4" w:space="0"/>
          <w:right w:val="none" w:color="000000" w:sz="4" w:space="0"/>
        </w:pBdr>
        <w:spacing/>
        <w:ind w:right="0" w:firstLine="0" w:left="1417"/>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B1EB50E">
      <w:pPr>
        <w:pStyle w:val="757"/>
        <w:numPr>
          <w:ilvl w:val="0"/>
          <w:numId w:val="5"/>
        </w:numPr>
        <w:pBdr>
          <w:top w:val="none" w:color="000000" w:sz="4" w:space="0"/>
          <w:left w:val="none" w:color="000000" w:sz="4" w:space="0"/>
          <w:bottom w:val="none" w:color="000000" w:sz="4" w:space="0"/>
          <w:right w:val="none" w:color="000000" w:sz="4" w:space="0"/>
        </w:pBdr>
        <w:spacing/>
        <w:ind w:right="0"/>
        <w:jc w:val="left"/>
        <w:rPr/>
      </w:pPr>
      <w:r>
        <w:rPr>
          <w:rFonts w:ascii="Times New Roman" w:hAnsi="Times New Roman" w:eastAsia="Times New Roman" w:cs="Times New Roman"/>
          <w:b/>
          <w:color w:val="000000"/>
          <w:sz w:val="24"/>
        </w:rPr>
        <w:t xml:space="preserve">pwn.college.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Linux Luminarium — Commands</w:t>
      </w:r>
      <w:r>
        <w:rPr>
          <w:rFonts w:ascii="Times New Roman" w:hAnsi="Times New Roman" w:eastAsia="Times New Roman" w:cs="Times New Roman"/>
          <w:color w:val="000000"/>
          <w:sz w:val="24"/>
        </w:rPr>
        <w:t xml:space="preserve">. Platformă educațională pentru învățarea comenzilor Linux. Disponibil la: </w:t>
      </w:r>
      <w:hyperlink r:id="rId13" w:tooltip="https://pwn.college/linux-luminarium/commands/" w:history="1">
        <w:r>
          <w:rPr>
            <w:rStyle w:val="758"/>
            <w:rFonts w:ascii="Times New Roman" w:hAnsi="Times New Roman" w:eastAsia="Times New Roman" w:cs="Times New Roman"/>
            <w:color w:val="0000ee"/>
            <w:sz w:val="24"/>
            <w:u w:val="none"/>
          </w:rPr>
          <w:t xml:space="preserve">https://pwn.college/linux-luminarium/commands/</w:t>
        </w:r>
      </w:hyperlink>
      <w:r>
        <w:rPr>
          <w:rFonts w:ascii="Times New Roman" w:hAnsi="Times New Roman" w:eastAsia="Times New Roman" w:cs="Times New Roman"/>
          <w:color w:val="000000"/>
          <w:sz w:val="24"/>
        </w:rPr>
        <w:t xml:space="preserve"> (accesat la 22.09.2026).</w:t>
      </w:r>
      <w:r/>
    </w:p>
    <w:p w14:paraId="6EDD5296" w14:textId="0D9A18F8">
      <w:pPr>
        <w:pBdr/>
        <w:spacing w:line="360" w:lineRule="auto"/>
        <w:ind w:firstLine="0" w:left="720"/>
        <w:jc w:val="left"/>
        <w:rPr>
          <w:lang w:val="ro-RO"/>
        </w:rPr>
      </w:pPr>
      <w:r>
        <w:rPr>
          <w:lang w:val="ro-RO"/>
        </w:rPr>
      </w:r>
      <w:r>
        <w:rPr>
          <w:lang w:val="ro-RO"/>
        </w:rPr>
      </w:r>
    </w:p>
    <w:sectPr>
      <w:footerReference w:type="default" r:id="rId9"/>
      <w:footerReference w:type="even" r:id="rId10"/>
      <w:footnotePr/>
      <w:endnotePr/>
      <w:type w:val="nextPage"/>
      <w:pgSz w:h="15840" w:orient="portrait" w:w="12240"/>
      <w:pgMar w:top="1134" w:right="567" w:bottom="1134" w:left="1134"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14E6C69" w14:textId="77777777">
      <w:pPr>
        <w:pBdr/>
        <w:spacing/>
        <w:ind/>
        <w:rPr/>
      </w:pPr>
      <w:r>
        <w:separator/>
      </w:r>
      <w:r/>
    </w:p>
  </w:endnote>
  <w:endnote w:type="continuationSeparator" w:id="0">
    <w:p w14:paraId="2CA3AB8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09860713"/>
      <w:docPartObj>
        <w:docPartGallery w:val="Page Numbers (Bottom of Page)"/>
        <w:docPartUnique w:val="true"/>
      </w:docPartObj>
      <w:rPr/>
    </w:sdtPr>
    <w:sdtContent>
      <w:p w14:paraId="2FAC9136" w14:textId="000F4E81">
        <w:pPr>
          <w:pStyle w:val="762"/>
          <w:framePr w:hAnchor="margin" w:vAnchor="text" w:wrap="none" w:xAlign="center" w:y="1"/>
          <w:pBdr/>
          <w:spacing/>
          <w:ind/>
          <w:rPr>
            <w:rStyle w:val="764"/>
          </w:rPr>
        </w:pPr>
        <w:r>
          <w:rPr>
            <w:rStyle w:val="764"/>
          </w:rPr>
          <w:fldChar w:fldCharType="begin"/>
        </w:r>
        <w:r>
          <w:rPr>
            <w:rStyle w:val="764"/>
          </w:rPr>
          <w:instrText xml:space="preserve"> PAGE </w:instrText>
        </w:r>
        <w:r>
          <w:rPr>
            <w:rStyle w:val="764"/>
          </w:rPr>
          <w:fldChar w:fldCharType="separate"/>
        </w:r>
        <w:r>
          <w:rPr>
            <w:rStyle w:val="764"/>
          </w:rPr>
          <w:t xml:space="preserve">2</w:t>
        </w:r>
        <w:r>
          <w:rPr>
            <w:rStyle w:val="764"/>
          </w:rPr>
          <w:fldChar w:fldCharType="end"/>
        </w:r>
        <w:r>
          <w:rPr>
            <w:rStyle w:val="764"/>
          </w:rPr>
        </w:r>
      </w:p>
    </w:sdtContent>
  </w:sdt>
  <w:p w14:paraId="68E837AB" w14:textId="77777777">
    <w:pPr>
      <w:pStyle w:val="76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1261564"/>
      <w:docPartObj>
        <w:docPartGallery w:val="Page Numbers (Bottom of Page)"/>
        <w:docPartUnique w:val="true"/>
      </w:docPartObj>
      <w:rPr/>
    </w:sdtPr>
    <w:sdtContent>
      <w:p w14:paraId="5BFBA2EF" w14:textId="160AB397">
        <w:pPr>
          <w:pStyle w:val="762"/>
          <w:framePr w:hAnchor="margin" w:vAnchor="text" w:wrap="none" w:xAlign="center" w:y="1"/>
          <w:pBdr/>
          <w:spacing/>
          <w:ind/>
          <w:rPr>
            <w:rStyle w:val="764"/>
          </w:rPr>
        </w:pPr>
        <w:r>
          <w:rPr>
            <w:rStyle w:val="764"/>
          </w:rPr>
          <w:fldChar w:fldCharType="begin"/>
        </w:r>
        <w:r>
          <w:rPr>
            <w:rStyle w:val="764"/>
          </w:rPr>
          <w:instrText xml:space="preserve"> PAGE </w:instrText>
        </w:r>
        <w:r>
          <w:rPr>
            <w:rStyle w:val="764"/>
          </w:rPr>
          <w:fldChar w:fldCharType="end"/>
        </w:r>
        <w:r>
          <w:rPr>
            <w:rStyle w:val="764"/>
          </w:rPr>
        </w:r>
      </w:p>
    </w:sdtContent>
  </w:sdt>
  <w:p w14:paraId="579DCE2E" w14:textId="77777777">
    <w:pPr>
      <w:pStyle w:val="76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A6CC42" w14:textId="77777777">
      <w:pPr>
        <w:pBdr/>
        <w:spacing/>
        <w:ind/>
        <w:rPr/>
      </w:pPr>
      <w:r>
        <w:separator/>
      </w:r>
      <w:r/>
    </w:p>
  </w:footnote>
  <w:footnote w:type="continuationSeparator" w:id="0">
    <w:p w14:paraId="595F4977"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AB530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420B740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2F4387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8A4CB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12DFFC5"/>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CA"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52"/>
    <w:next w:val="75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52"/>
    <w:next w:val="75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52"/>
    <w:next w:val="75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2"/>
    <w:next w:val="75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2"/>
    <w:next w:val="75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2"/>
    <w:next w:val="75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2"/>
    <w:next w:val="75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2"/>
    <w:next w:val="75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75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5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54"/>
    <w:link w:val="142"/>
    <w:uiPriority w:val="9"/>
    <w:pPr>
      <w:pBdr/>
      <w:spacing/>
      <w:ind/>
    </w:pPr>
    <w:rPr>
      <w:rFonts w:ascii="Arial" w:hAnsi="Arial" w:eastAsia="Arial" w:cs="Arial"/>
      <w:i/>
      <w:iCs/>
      <w:color w:val="0f4761" w:themeColor="accent1" w:themeShade="BF"/>
    </w:rPr>
  </w:style>
  <w:style w:type="character" w:styleId="154">
    <w:name w:val="Heading 5 Char"/>
    <w:basedOn w:val="754"/>
    <w:link w:val="143"/>
    <w:uiPriority w:val="9"/>
    <w:pPr>
      <w:pBdr/>
      <w:spacing/>
      <w:ind/>
    </w:pPr>
    <w:rPr>
      <w:rFonts w:ascii="Arial" w:hAnsi="Arial" w:eastAsia="Arial" w:cs="Arial"/>
      <w:color w:val="0f4761" w:themeColor="accent1" w:themeShade="BF"/>
    </w:rPr>
  </w:style>
  <w:style w:type="character" w:styleId="155">
    <w:name w:val="Heading 6 Char"/>
    <w:basedOn w:val="754"/>
    <w:link w:val="144"/>
    <w:uiPriority w:val="9"/>
    <w:pPr>
      <w:pBdr/>
      <w:spacing/>
      <w:ind/>
    </w:pPr>
    <w:rPr>
      <w:rFonts w:ascii="Arial" w:hAnsi="Arial" w:eastAsia="Arial" w:cs="Arial"/>
      <w:i/>
      <w:iCs/>
      <w:color w:val="595959" w:themeColor="text1" w:themeTint="A6"/>
    </w:rPr>
  </w:style>
  <w:style w:type="character" w:styleId="156">
    <w:name w:val="Heading 7 Char"/>
    <w:basedOn w:val="754"/>
    <w:link w:val="145"/>
    <w:uiPriority w:val="9"/>
    <w:pPr>
      <w:pBdr/>
      <w:spacing/>
      <w:ind/>
    </w:pPr>
    <w:rPr>
      <w:rFonts w:ascii="Arial" w:hAnsi="Arial" w:eastAsia="Arial" w:cs="Arial"/>
      <w:color w:val="595959" w:themeColor="text1" w:themeTint="A6"/>
    </w:rPr>
  </w:style>
  <w:style w:type="character" w:styleId="157">
    <w:name w:val="Heading 8 Char"/>
    <w:basedOn w:val="754"/>
    <w:link w:val="146"/>
    <w:uiPriority w:val="9"/>
    <w:pPr>
      <w:pBdr/>
      <w:spacing/>
      <w:ind/>
    </w:pPr>
    <w:rPr>
      <w:rFonts w:ascii="Arial" w:hAnsi="Arial" w:eastAsia="Arial" w:cs="Arial"/>
      <w:i/>
      <w:iCs/>
      <w:color w:val="272727" w:themeColor="text1" w:themeTint="D8"/>
    </w:rPr>
  </w:style>
  <w:style w:type="character" w:styleId="158">
    <w:name w:val="Heading 9 Char"/>
    <w:basedOn w:val="754"/>
    <w:link w:val="147"/>
    <w:uiPriority w:val="9"/>
    <w:pPr>
      <w:pBdr/>
      <w:spacing/>
      <w:ind/>
    </w:pPr>
    <w:rPr>
      <w:rFonts w:ascii="Arial" w:hAnsi="Arial" w:eastAsia="Arial" w:cs="Arial"/>
      <w:i/>
      <w:iCs/>
      <w:color w:val="272727" w:themeColor="text1" w:themeTint="D8"/>
    </w:rPr>
  </w:style>
  <w:style w:type="paragraph" w:styleId="159">
    <w:name w:val="Title"/>
    <w:basedOn w:val="752"/>
    <w:next w:val="75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4"/>
    <w:link w:val="159"/>
    <w:uiPriority w:val="10"/>
    <w:pPr>
      <w:pBdr/>
      <w:spacing/>
      <w:ind/>
    </w:pPr>
    <w:rPr>
      <w:rFonts w:ascii="Arial" w:hAnsi="Arial" w:eastAsia="Arial" w:cs="Arial"/>
      <w:spacing w:val="-10"/>
      <w:sz w:val="56"/>
      <w:szCs w:val="56"/>
    </w:rPr>
  </w:style>
  <w:style w:type="paragraph" w:styleId="161">
    <w:name w:val="Subtitle"/>
    <w:basedOn w:val="752"/>
    <w:next w:val="752"/>
    <w:link w:val="162"/>
    <w:uiPriority w:val="11"/>
    <w:qFormat/>
    <w:pPr>
      <w:numPr>
        <w:ilvl w:val="1"/>
      </w:numPr>
      <w:pBdr/>
      <w:spacing/>
      <w:ind/>
    </w:pPr>
    <w:rPr>
      <w:color w:val="595959" w:themeColor="text1" w:themeTint="A6"/>
      <w:spacing w:val="15"/>
      <w:sz w:val="28"/>
      <w:szCs w:val="28"/>
    </w:rPr>
  </w:style>
  <w:style w:type="character" w:styleId="162">
    <w:name w:val="Subtitle Char"/>
    <w:basedOn w:val="754"/>
    <w:link w:val="161"/>
    <w:uiPriority w:val="11"/>
    <w:pPr>
      <w:pBdr/>
      <w:spacing/>
      <w:ind/>
    </w:pPr>
    <w:rPr>
      <w:color w:val="595959" w:themeColor="text1" w:themeTint="A6"/>
      <w:spacing w:val="15"/>
      <w:sz w:val="28"/>
      <w:szCs w:val="28"/>
    </w:rPr>
  </w:style>
  <w:style w:type="paragraph" w:styleId="163">
    <w:name w:val="Quote"/>
    <w:basedOn w:val="752"/>
    <w:next w:val="752"/>
    <w:link w:val="164"/>
    <w:uiPriority w:val="29"/>
    <w:qFormat/>
    <w:pPr>
      <w:pBdr/>
      <w:spacing w:before="160"/>
      <w:ind/>
      <w:jc w:val="center"/>
    </w:pPr>
    <w:rPr>
      <w:i/>
      <w:iCs/>
      <w:color w:val="404040" w:themeColor="text1" w:themeTint="BF"/>
    </w:rPr>
  </w:style>
  <w:style w:type="character" w:styleId="164">
    <w:name w:val="Quote Char"/>
    <w:basedOn w:val="754"/>
    <w:link w:val="163"/>
    <w:uiPriority w:val="29"/>
    <w:pPr>
      <w:pBdr/>
      <w:spacing/>
      <w:ind/>
    </w:pPr>
    <w:rPr>
      <w:i/>
      <w:iCs/>
      <w:color w:val="404040" w:themeColor="text1" w:themeTint="BF"/>
    </w:rPr>
  </w:style>
  <w:style w:type="character" w:styleId="166">
    <w:name w:val="Intense Emphasis"/>
    <w:basedOn w:val="754"/>
    <w:uiPriority w:val="21"/>
    <w:qFormat/>
    <w:pPr>
      <w:pBdr/>
      <w:spacing/>
      <w:ind/>
    </w:pPr>
    <w:rPr>
      <w:i/>
      <w:iCs/>
      <w:color w:val="0f4761" w:themeColor="accent1" w:themeShade="BF"/>
    </w:rPr>
  </w:style>
  <w:style w:type="paragraph" w:styleId="167">
    <w:name w:val="Intense Quote"/>
    <w:basedOn w:val="752"/>
    <w:next w:val="75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4"/>
    <w:link w:val="167"/>
    <w:uiPriority w:val="30"/>
    <w:pPr>
      <w:pBdr/>
      <w:spacing/>
      <w:ind/>
    </w:pPr>
    <w:rPr>
      <w:i/>
      <w:iCs/>
      <w:color w:val="0f4761" w:themeColor="accent1" w:themeShade="BF"/>
    </w:rPr>
  </w:style>
  <w:style w:type="character" w:styleId="169">
    <w:name w:val="Intense Reference"/>
    <w:basedOn w:val="754"/>
    <w:uiPriority w:val="32"/>
    <w:qFormat/>
    <w:pPr>
      <w:pBdr/>
      <w:spacing/>
      <w:ind/>
    </w:pPr>
    <w:rPr>
      <w:b/>
      <w:bCs/>
      <w:smallCaps/>
      <w:color w:val="0f4761" w:themeColor="accent1" w:themeShade="BF"/>
      <w:spacing w:val="5"/>
    </w:rPr>
  </w:style>
  <w:style w:type="paragraph" w:styleId="170">
    <w:name w:val="No Spacing"/>
    <w:basedOn w:val="752"/>
    <w:uiPriority w:val="1"/>
    <w:qFormat/>
    <w:pPr>
      <w:pBdr/>
      <w:spacing w:after="0" w:line="240" w:lineRule="auto"/>
      <w:ind/>
    </w:pPr>
  </w:style>
  <w:style w:type="character" w:styleId="171">
    <w:name w:val="Subtle Emphasis"/>
    <w:basedOn w:val="754"/>
    <w:uiPriority w:val="19"/>
    <w:qFormat/>
    <w:pPr>
      <w:pBdr/>
      <w:spacing/>
      <w:ind/>
    </w:pPr>
    <w:rPr>
      <w:i/>
      <w:iCs/>
      <w:color w:val="404040" w:themeColor="text1" w:themeTint="BF"/>
    </w:rPr>
  </w:style>
  <w:style w:type="character" w:styleId="172">
    <w:name w:val="Emphasis"/>
    <w:basedOn w:val="754"/>
    <w:uiPriority w:val="20"/>
    <w:qFormat/>
    <w:pPr>
      <w:pBdr/>
      <w:spacing/>
      <w:ind/>
    </w:pPr>
    <w:rPr>
      <w:i/>
      <w:iCs/>
    </w:rPr>
  </w:style>
  <w:style w:type="character" w:styleId="173">
    <w:name w:val="Strong"/>
    <w:basedOn w:val="754"/>
    <w:uiPriority w:val="22"/>
    <w:qFormat/>
    <w:pPr>
      <w:pBdr/>
      <w:spacing/>
      <w:ind/>
    </w:pPr>
    <w:rPr>
      <w:b/>
      <w:bCs/>
    </w:rPr>
  </w:style>
  <w:style w:type="character" w:styleId="174">
    <w:name w:val="Subtle Reference"/>
    <w:basedOn w:val="754"/>
    <w:uiPriority w:val="31"/>
    <w:qFormat/>
    <w:pPr>
      <w:pBdr/>
      <w:spacing/>
      <w:ind/>
    </w:pPr>
    <w:rPr>
      <w:smallCaps/>
      <w:color w:val="5a5a5a" w:themeColor="text1" w:themeTint="A5"/>
    </w:rPr>
  </w:style>
  <w:style w:type="character" w:styleId="175">
    <w:name w:val="Book Title"/>
    <w:basedOn w:val="754"/>
    <w:uiPriority w:val="33"/>
    <w:qFormat/>
    <w:pPr>
      <w:pBdr/>
      <w:spacing/>
      <w:ind/>
    </w:pPr>
    <w:rPr>
      <w:b/>
      <w:bCs/>
      <w:i/>
      <w:iCs/>
      <w:spacing w:val="5"/>
    </w:rPr>
  </w:style>
  <w:style w:type="paragraph" w:styleId="176">
    <w:name w:val="Header"/>
    <w:basedOn w:val="752"/>
    <w:link w:val="177"/>
    <w:uiPriority w:val="99"/>
    <w:unhideWhenUsed/>
    <w:pPr>
      <w:pBdr/>
      <w:tabs>
        <w:tab w:val="center" w:leader="none" w:pos="4844"/>
        <w:tab w:val="right" w:leader="none" w:pos="9689"/>
      </w:tabs>
      <w:spacing w:after="0" w:line="240" w:lineRule="auto"/>
      <w:ind/>
    </w:pPr>
  </w:style>
  <w:style w:type="character" w:styleId="177">
    <w:name w:val="Header Char"/>
    <w:basedOn w:val="754"/>
    <w:link w:val="176"/>
    <w:uiPriority w:val="99"/>
    <w:pPr>
      <w:pBdr/>
      <w:spacing/>
      <w:ind/>
    </w:pPr>
  </w:style>
  <w:style w:type="paragraph" w:styleId="180">
    <w:name w:val="Caption"/>
    <w:basedOn w:val="752"/>
    <w:next w:val="752"/>
    <w:uiPriority w:val="35"/>
    <w:unhideWhenUsed/>
    <w:qFormat/>
    <w:pPr>
      <w:pBdr/>
      <w:spacing w:after="200" w:line="240" w:lineRule="auto"/>
      <w:ind/>
    </w:pPr>
    <w:rPr>
      <w:i/>
      <w:iCs/>
      <w:color w:val="0e2841" w:themeColor="text2"/>
      <w:sz w:val="18"/>
      <w:szCs w:val="18"/>
    </w:rPr>
  </w:style>
  <w:style w:type="paragraph" w:styleId="181">
    <w:name w:val="footnote text"/>
    <w:basedOn w:val="752"/>
    <w:link w:val="182"/>
    <w:uiPriority w:val="99"/>
    <w:semiHidden/>
    <w:unhideWhenUsed/>
    <w:pPr>
      <w:pBdr/>
      <w:spacing w:after="0" w:line="240" w:lineRule="auto"/>
      <w:ind/>
    </w:pPr>
    <w:rPr>
      <w:sz w:val="20"/>
      <w:szCs w:val="20"/>
    </w:rPr>
  </w:style>
  <w:style w:type="character" w:styleId="182">
    <w:name w:val="Footnote Text Char"/>
    <w:basedOn w:val="754"/>
    <w:link w:val="181"/>
    <w:uiPriority w:val="99"/>
    <w:semiHidden/>
    <w:pPr>
      <w:pBdr/>
      <w:spacing/>
      <w:ind/>
    </w:pPr>
    <w:rPr>
      <w:sz w:val="20"/>
      <w:szCs w:val="20"/>
    </w:rPr>
  </w:style>
  <w:style w:type="character" w:styleId="183">
    <w:name w:val="footnote reference"/>
    <w:basedOn w:val="754"/>
    <w:uiPriority w:val="99"/>
    <w:semiHidden/>
    <w:unhideWhenUsed/>
    <w:pPr>
      <w:pBdr/>
      <w:spacing/>
      <w:ind/>
    </w:pPr>
    <w:rPr>
      <w:vertAlign w:val="superscript"/>
    </w:rPr>
  </w:style>
  <w:style w:type="paragraph" w:styleId="184">
    <w:name w:val="endnote text"/>
    <w:basedOn w:val="752"/>
    <w:link w:val="185"/>
    <w:uiPriority w:val="99"/>
    <w:semiHidden/>
    <w:unhideWhenUsed/>
    <w:pPr>
      <w:pBdr/>
      <w:spacing w:after="0" w:line="240" w:lineRule="auto"/>
      <w:ind/>
    </w:pPr>
    <w:rPr>
      <w:sz w:val="20"/>
      <w:szCs w:val="20"/>
    </w:rPr>
  </w:style>
  <w:style w:type="character" w:styleId="185">
    <w:name w:val="Endnote Text Char"/>
    <w:basedOn w:val="754"/>
    <w:link w:val="184"/>
    <w:uiPriority w:val="99"/>
    <w:semiHidden/>
    <w:pPr>
      <w:pBdr/>
      <w:spacing/>
      <w:ind/>
    </w:pPr>
    <w:rPr>
      <w:sz w:val="20"/>
      <w:szCs w:val="20"/>
    </w:rPr>
  </w:style>
  <w:style w:type="character" w:styleId="186">
    <w:name w:val="endnote reference"/>
    <w:basedOn w:val="754"/>
    <w:uiPriority w:val="99"/>
    <w:semiHidden/>
    <w:unhideWhenUsed/>
    <w:pPr>
      <w:pBdr/>
      <w:spacing/>
      <w:ind/>
    </w:pPr>
    <w:rPr>
      <w:vertAlign w:val="superscript"/>
    </w:rPr>
  </w:style>
  <w:style w:type="paragraph" w:styleId="189">
    <w:name w:val="toc 1"/>
    <w:basedOn w:val="752"/>
    <w:next w:val="752"/>
    <w:uiPriority w:val="39"/>
    <w:unhideWhenUsed/>
    <w:pPr>
      <w:pBdr/>
      <w:spacing w:after="100"/>
      <w:ind/>
    </w:pPr>
  </w:style>
  <w:style w:type="paragraph" w:styleId="190">
    <w:name w:val="toc 2"/>
    <w:basedOn w:val="752"/>
    <w:next w:val="752"/>
    <w:uiPriority w:val="39"/>
    <w:unhideWhenUsed/>
    <w:pPr>
      <w:pBdr/>
      <w:spacing w:after="100"/>
      <w:ind w:left="220"/>
    </w:pPr>
  </w:style>
  <w:style w:type="paragraph" w:styleId="191">
    <w:name w:val="toc 3"/>
    <w:basedOn w:val="752"/>
    <w:next w:val="752"/>
    <w:uiPriority w:val="39"/>
    <w:unhideWhenUsed/>
    <w:pPr>
      <w:pBdr/>
      <w:spacing w:after="100"/>
      <w:ind w:left="440"/>
    </w:pPr>
  </w:style>
  <w:style w:type="paragraph" w:styleId="192">
    <w:name w:val="toc 4"/>
    <w:basedOn w:val="752"/>
    <w:next w:val="752"/>
    <w:uiPriority w:val="39"/>
    <w:unhideWhenUsed/>
    <w:pPr>
      <w:pBdr/>
      <w:spacing w:after="100"/>
      <w:ind w:left="660"/>
    </w:pPr>
  </w:style>
  <w:style w:type="paragraph" w:styleId="193">
    <w:name w:val="toc 5"/>
    <w:basedOn w:val="752"/>
    <w:next w:val="752"/>
    <w:uiPriority w:val="39"/>
    <w:unhideWhenUsed/>
    <w:pPr>
      <w:pBdr/>
      <w:spacing w:after="100"/>
      <w:ind w:left="880"/>
    </w:pPr>
  </w:style>
  <w:style w:type="paragraph" w:styleId="194">
    <w:name w:val="toc 6"/>
    <w:basedOn w:val="752"/>
    <w:next w:val="752"/>
    <w:uiPriority w:val="39"/>
    <w:unhideWhenUsed/>
    <w:pPr>
      <w:pBdr/>
      <w:spacing w:after="100"/>
      <w:ind w:left="1100"/>
    </w:pPr>
  </w:style>
  <w:style w:type="paragraph" w:styleId="195">
    <w:name w:val="toc 7"/>
    <w:basedOn w:val="752"/>
    <w:next w:val="752"/>
    <w:uiPriority w:val="39"/>
    <w:unhideWhenUsed/>
    <w:pPr>
      <w:pBdr/>
      <w:spacing w:after="100"/>
      <w:ind w:left="1320"/>
    </w:pPr>
  </w:style>
  <w:style w:type="paragraph" w:styleId="196">
    <w:name w:val="toc 8"/>
    <w:basedOn w:val="752"/>
    <w:next w:val="752"/>
    <w:uiPriority w:val="39"/>
    <w:unhideWhenUsed/>
    <w:pPr>
      <w:pBdr/>
      <w:spacing w:after="100"/>
      <w:ind w:left="1540"/>
    </w:pPr>
  </w:style>
  <w:style w:type="paragraph" w:styleId="197">
    <w:name w:val="toc 9"/>
    <w:basedOn w:val="752"/>
    <w:next w:val="752"/>
    <w:uiPriority w:val="39"/>
    <w:unhideWhenUsed/>
    <w:pPr>
      <w:pBdr/>
      <w:spacing w:after="100"/>
      <w:ind w:left="1760"/>
    </w:pPr>
  </w:style>
  <w:style w:type="character" w:styleId="198">
    <w:name w:val="Placeholder Text"/>
    <w:basedOn w:val="75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2"/>
    <w:next w:val="752"/>
    <w:uiPriority w:val="99"/>
    <w:unhideWhenUsed/>
    <w:pPr>
      <w:pBdr/>
      <w:spacing w:after="0" w:afterAutospacing="0"/>
      <w:ind/>
    </w:pPr>
  </w:style>
  <w:style w:type="paragraph" w:styleId="752" w:default="1">
    <w:name w:val="Normal"/>
    <w:qFormat/>
    <w:pPr>
      <w:pBdr/>
      <w:spacing w:after="0" w:line="240" w:lineRule="auto"/>
      <w:ind/>
    </w:pPr>
    <w:rPr>
      <w:rFonts w:ascii="Times New Roman" w:hAnsi="Times New Roman" w:eastAsia="Times New Roman" w:cs="Times New Roman"/>
      <w:sz w:val="24"/>
      <w:szCs w:val="24"/>
      <w:lang w:val="ru-RU" w:eastAsia="ru-RU"/>
    </w:rPr>
  </w:style>
  <w:style w:type="paragraph" w:styleId="753">
    <w:name w:val="Heading 1"/>
    <w:basedOn w:val="752"/>
    <w:link w:val="761"/>
    <w:uiPriority w:val="9"/>
    <w:qFormat/>
    <w:pPr>
      <w:pBdr/>
      <w:spacing w:after="100" w:afterAutospacing="1" w:before="100" w:beforeAutospacing="1"/>
      <w:ind/>
      <w:outlineLvl w:val="0"/>
    </w:pPr>
    <w:rPr>
      <w:b/>
      <w:bCs/>
      <w:sz w:val="48"/>
      <w:szCs w:val="48"/>
      <w:lang w:val="en-CA" w:eastAsia="en-CA"/>
    </w:rPr>
  </w:style>
  <w:style w:type="character" w:styleId="754" w:default="1">
    <w:name w:val="Default Paragraph Font"/>
    <w:uiPriority w:val="1"/>
    <w:semiHidden/>
    <w:unhideWhenUsed/>
    <w:pPr>
      <w:pBdr/>
      <w:spacing/>
      <w:ind/>
    </w:pPr>
  </w:style>
  <w:style w:type="table" w:styleId="7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6" w:default="1">
    <w:name w:val="No List"/>
    <w:uiPriority w:val="99"/>
    <w:semiHidden/>
    <w:unhideWhenUsed/>
    <w:pPr>
      <w:pBdr/>
      <w:spacing/>
      <w:ind/>
    </w:pPr>
  </w:style>
  <w:style w:type="paragraph" w:styleId="757">
    <w:name w:val="List Paragraph"/>
    <w:basedOn w:val="752"/>
    <w:uiPriority w:val="34"/>
    <w:qFormat/>
    <w:pPr>
      <w:pBdr/>
      <w:spacing/>
      <w:ind w:left="720"/>
      <w:contextualSpacing w:val="true"/>
    </w:pPr>
  </w:style>
  <w:style w:type="character" w:styleId="758">
    <w:name w:val="Hyperlink"/>
    <w:basedOn w:val="754"/>
    <w:uiPriority w:val="99"/>
    <w:unhideWhenUsed/>
    <w:pPr>
      <w:pBdr/>
      <w:spacing/>
      <w:ind/>
    </w:pPr>
    <w:rPr>
      <w:color w:val="0563c1" w:themeColor="hyperlink"/>
      <w:u w:val="single"/>
    </w:rPr>
  </w:style>
  <w:style w:type="character" w:styleId="759">
    <w:name w:val="Unresolved Mention"/>
    <w:basedOn w:val="754"/>
    <w:uiPriority w:val="99"/>
    <w:semiHidden/>
    <w:unhideWhenUsed/>
    <w:pPr>
      <w:pBdr/>
      <w:spacing/>
      <w:ind/>
    </w:pPr>
    <w:rPr>
      <w:color w:val="605e5c"/>
      <w:shd w:val="clear" w:color="auto" w:fill="e1dfdd"/>
    </w:rPr>
  </w:style>
  <w:style w:type="character" w:styleId="760">
    <w:name w:val="FollowedHyperlink"/>
    <w:basedOn w:val="754"/>
    <w:uiPriority w:val="99"/>
    <w:semiHidden/>
    <w:unhideWhenUsed/>
    <w:pPr>
      <w:pBdr/>
      <w:spacing/>
      <w:ind/>
    </w:pPr>
    <w:rPr>
      <w:color w:val="954f72" w:themeColor="followedHyperlink"/>
      <w:u w:val="single"/>
    </w:rPr>
  </w:style>
  <w:style w:type="character" w:styleId="761" w:customStyle="1">
    <w:name w:val="Heading 1 Char"/>
    <w:basedOn w:val="754"/>
    <w:link w:val="753"/>
    <w:uiPriority w:val="9"/>
    <w:pPr>
      <w:pBdr/>
      <w:spacing/>
      <w:ind/>
    </w:pPr>
    <w:rPr>
      <w:rFonts w:ascii="Times New Roman" w:hAnsi="Times New Roman" w:eastAsia="Times New Roman" w:cs="Times New Roman"/>
      <w:b/>
      <w:bCs/>
      <w:sz w:val="48"/>
      <w:szCs w:val="48"/>
      <w:lang w:eastAsia="en-CA"/>
    </w:rPr>
  </w:style>
  <w:style w:type="paragraph" w:styleId="762">
    <w:name w:val="Footer"/>
    <w:basedOn w:val="752"/>
    <w:link w:val="763"/>
    <w:uiPriority w:val="99"/>
    <w:unhideWhenUsed/>
    <w:pPr>
      <w:pBdr/>
      <w:tabs>
        <w:tab w:val="center" w:leader="none" w:pos="4513"/>
        <w:tab w:val="right" w:leader="none" w:pos="9026"/>
      </w:tabs>
      <w:spacing/>
      <w:ind/>
    </w:pPr>
  </w:style>
  <w:style w:type="character" w:styleId="763" w:customStyle="1">
    <w:name w:val="Footer Char"/>
    <w:basedOn w:val="754"/>
    <w:link w:val="762"/>
    <w:uiPriority w:val="99"/>
    <w:pPr>
      <w:pBdr/>
      <w:spacing/>
      <w:ind/>
    </w:pPr>
    <w:rPr>
      <w:rFonts w:ascii="Times New Roman" w:hAnsi="Times New Roman" w:eastAsia="Times New Roman" w:cs="Times New Roman"/>
      <w:sz w:val="24"/>
      <w:szCs w:val="24"/>
      <w:lang w:val="ru-RU" w:eastAsia="ru-RU"/>
    </w:rPr>
  </w:style>
  <w:style w:type="character" w:styleId="764">
    <w:name w:val="page number"/>
    <w:basedOn w:val="754"/>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hyperlink" Target="https://pwn.college/welcome/welcome/" TargetMode="External"/><Relationship Id="rId13" Type="http://schemas.openxmlformats.org/officeDocument/2006/relationships/hyperlink" Target="https://pwn.college/linux-luminarium/command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revision>35</cp:revision>
  <dcterms:created xsi:type="dcterms:W3CDTF">2023-09-27T17:57:00Z</dcterms:created>
  <dcterms:modified xsi:type="dcterms:W3CDTF">2026-09-22T12:51:35Z</dcterms:modified>
</cp:coreProperties>
</file>