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Task 5 WEB应用架构设计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架构模式：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Struts-Spring-Hibernate框架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采用了三层架构：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420" w:leftChars="0" w:right="0" w:rightChars="0" w:firstLine="0" w:firstLineChars="0"/>
        <w:jc w:val="both"/>
        <w:rPr>
          <w:color w:val="4F4F4F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封装和用户或者其他系统交互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420" w:leftChars="0" w:right="0" w:rightChars="0" w:firstLine="0" w:firstLineChars="0"/>
        <w:jc w:val="both"/>
        <w:rPr>
          <w:color w:val="4F4F4F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应用或逻辑层：组成业务逻辑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420" w:leftChars="0" w:right="0" w:rightChars="0" w:firstLine="0" w:firstLineChars="0"/>
        <w:jc w:val="both"/>
        <w:rPr>
          <w:color w:val="4F4F4F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数据层：封装持久存储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right="0" w:rightChars="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Struts是基于MVC风格的，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Hibernate框架处理数据访问部分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right="0" w:rightChars="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如图：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right="0" w:rightChars="0"/>
        <w:jc w:val="both"/>
        <w:rPr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9230" cy="2917190"/>
            <wp:effectExtent l="0" t="0" r="7620" b="16510"/>
            <wp:docPr id="3" name="图片 3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668789"/>
    <w:multiLevelType w:val="singleLevel"/>
    <w:tmpl w:val="CE6687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721E3"/>
    <w:rsid w:val="3BC721E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2018-06-06T09:20:00Z</dcterms:created>
  <dc:creator>巧克力胡子</dc:creator>
  <cp:lastModifiedBy>巧克力胡子</cp:lastModifiedBy>
  <dcterms:modified xsi:type="dcterms:W3CDTF">2018-06-06T12:38:51Z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