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EDE03" w14:textId="77777777" w:rsidR="00184B58" w:rsidRPr="00184B58" w:rsidRDefault="00184B58" w:rsidP="00184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184B5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Quick Answer:</w:t>
      </w:r>
      <w:r w:rsidRPr="00184B58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 The most reliable strategy is a </w:t>
      </w:r>
      <w:r w:rsidRPr="00184B5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multi-stage pipeline</w:t>
      </w:r>
      <w:r w:rsidRPr="00184B58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 that combines page triage, coarse-to-fine detection, OCR-guided matching, and a lightweight quality classifier. Use prompts that explicitly distinguish </w:t>
      </w:r>
      <w:r w:rsidRPr="00184B58">
        <w:rPr>
          <w:rFonts w:ascii="Times New Roman" w:eastAsia="Times New Roman" w:hAnsi="Times New Roman" w:cs="Times New Roman"/>
          <w:i/>
          <w:iCs/>
          <w:sz w:val="24"/>
          <w:szCs w:val="24"/>
          <w:lang w:val="en-CA" w:eastAsia="fr-CA"/>
        </w:rPr>
        <w:t>photos of components</w:t>
      </w:r>
      <w:r w:rsidRPr="00184B58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 from </w:t>
      </w:r>
      <w:r w:rsidRPr="00184B58">
        <w:rPr>
          <w:rFonts w:ascii="Times New Roman" w:eastAsia="Times New Roman" w:hAnsi="Times New Roman" w:cs="Times New Roman"/>
          <w:i/>
          <w:iCs/>
          <w:sz w:val="24"/>
          <w:szCs w:val="24"/>
          <w:lang w:val="en-CA" w:eastAsia="fr-CA"/>
        </w:rPr>
        <w:t>icons/diagrams</w:t>
      </w:r>
      <w:r w:rsidRPr="00184B58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, and integrate confidence scoring with a manual review queue for edge cases.</w:t>
      </w:r>
    </w:p>
    <w:p w14:paraId="0017ED63" w14:textId="77777777" w:rsidR="00184B58" w:rsidRPr="00184B58" w:rsidRDefault="00184B58" w:rsidP="00184B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CA"/>
        </w:rPr>
      </w:pPr>
      <w:r w:rsidRPr="00184B58">
        <w:rPr>
          <w:rFonts w:ascii="Segoe UI Emoji" w:eastAsia="Times New Roman" w:hAnsi="Segoe UI Emoji" w:cs="Segoe UI Emoji"/>
          <w:b/>
          <w:bCs/>
          <w:sz w:val="36"/>
          <w:szCs w:val="36"/>
          <w:lang w:eastAsia="fr-CA"/>
        </w:rPr>
        <w:t>🔍</w:t>
      </w:r>
      <w:r w:rsidRPr="00184B58">
        <w:rPr>
          <w:rFonts w:ascii="Times New Roman" w:eastAsia="Times New Roman" w:hAnsi="Times New Roman" w:cs="Times New Roman"/>
          <w:b/>
          <w:bCs/>
          <w:sz w:val="36"/>
          <w:szCs w:val="36"/>
          <w:lang w:eastAsia="fr-CA"/>
        </w:rPr>
        <w:t xml:space="preserve"> Detection Strategy</w:t>
      </w:r>
    </w:p>
    <w:p w14:paraId="30FAAFB4" w14:textId="77777777" w:rsidR="00184B58" w:rsidRPr="00184B58" w:rsidRDefault="00184B58" w:rsidP="00184B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184B58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Photo vs Diagram Filtering:</w:t>
      </w:r>
    </w:p>
    <w:p w14:paraId="1C3363D6" w14:textId="77777777" w:rsidR="00184B58" w:rsidRPr="00184B58" w:rsidRDefault="00184B58" w:rsidP="00184B5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184B58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Explicitly instruct the LLM: </w:t>
      </w:r>
      <w:r w:rsidRPr="00184B58">
        <w:rPr>
          <w:rFonts w:ascii="Times New Roman" w:eastAsia="Times New Roman" w:hAnsi="Times New Roman" w:cs="Times New Roman"/>
          <w:i/>
          <w:iCs/>
          <w:sz w:val="24"/>
          <w:szCs w:val="24"/>
          <w:lang w:val="en-CA" w:eastAsia="fr-CA"/>
        </w:rPr>
        <w:t xml:space="preserve">“Return bounding boxes only for photos or realistic renders of physical components. </w:t>
      </w:r>
      <w:r w:rsidRPr="00184B58">
        <w:rPr>
          <w:rFonts w:ascii="Times New Roman" w:eastAsia="Times New Roman" w:hAnsi="Times New Roman" w:cs="Times New Roman"/>
          <w:i/>
          <w:iCs/>
          <w:sz w:val="24"/>
          <w:szCs w:val="24"/>
          <w:lang w:eastAsia="fr-CA"/>
        </w:rPr>
        <w:t>Ignore icons, diagrams, arrows, or decorative artwork.”</w:t>
      </w:r>
    </w:p>
    <w:p w14:paraId="7A89C8E1" w14:textId="77777777" w:rsidR="00184B58" w:rsidRPr="00184B58" w:rsidRDefault="00184B58" w:rsidP="00184B5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184B58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Add a binary classification step: after bounding box detection, re-analyze each crop with a prompt like </w:t>
      </w:r>
      <w:r w:rsidRPr="00184B58">
        <w:rPr>
          <w:rFonts w:ascii="Times New Roman" w:eastAsia="Times New Roman" w:hAnsi="Times New Roman" w:cs="Times New Roman"/>
          <w:i/>
          <w:iCs/>
          <w:sz w:val="24"/>
          <w:szCs w:val="24"/>
          <w:lang w:val="en-CA" w:eastAsia="fr-CA"/>
        </w:rPr>
        <w:t>“Is this a photo of a physical component or a diagram/icon?”</w:t>
      </w:r>
      <w:r w:rsidRPr="00184B58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.</w:t>
      </w:r>
    </w:p>
    <w:p w14:paraId="12EC4C2A" w14:textId="77777777" w:rsidR="00184B58" w:rsidRPr="00184B58" w:rsidRDefault="00184B58" w:rsidP="00184B5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184B58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Use heuristics: large size, rectangular aspect ratios, consistent lighting/backgrounds → more likely to be photos.</w:t>
      </w:r>
    </w:p>
    <w:p w14:paraId="0E329471" w14:textId="77777777" w:rsidR="00184B58" w:rsidRPr="00184B58" w:rsidRDefault="00184B58" w:rsidP="00184B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184B58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OCR Fusion:</w:t>
      </w:r>
    </w:p>
    <w:p w14:paraId="45757AD5" w14:textId="77777777" w:rsidR="00184B58" w:rsidRPr="00184B58" w:rsidRDefault="00184B58" w:rsidP="00184B5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184B58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Run OCR on each page. If text labels like </w:t>
      </w:r>
      <w:r w:rsidRPr="00184B58">
        <w:rPr>
          <w:rFonts w:ascii="Times New Roman" w:eastAsia="Times New Roman" w:hAnsi="Times New Roman" w:cs="Times New Roman"/>
          <w:i/>
          <w:iCs/>
          <w:sz w:val="24"/>
          <w:szCs w:val="24"/>
          <w:lang w:val="en-CA" w:eastAsia="fr-CA"/>
        </w:rPr>
        <w:t>“Item Cards (40)”</w:t>
      </w:r>
      <w:r w:rsidRPr="00184B58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 appear near an image, boost confidence that the crop is correct.</w:t>
      </w:r>
    </w:p>
    <w:p w14:paraId="46F617AB" w14:textId="77777777" w:rsidR="00184B58" w:rsidRPr="00184B58" w:rsidRDefault="00184B58" w:rsidP="00184B5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184B58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Match detected bounding boxes with nearest text labels using spatial proximity.</w:t>
      </w:r>
    </w:p>
    <w:p w14:paraId="69F6D03D" w14:textId="77777777" w:rsidR="00184B58" w:rsidRPr="00184B58" w:rsidRDefault="00184B58" w:rsidP="00184B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CA"/>
        </w:rPr>
      </w:pPr>
      <w:r w:rsidRPr="00184B58">
        <w:rPr>
          <w:rFonts w:ascii="Segoe UI Emoji" w:eastAsia="Times New Roman" w:hAnsi="Segoe UI Emoji" w:cs="Segoe UI Emoji"/>
          <w:b/>
          <w:bCs/>
          <w:sz w:val="36"/>
          <w:szCs w:val="36"/>
          <w:lang w:eastAsia="fr-CA"/>
        </w:rPr>
        <w:t>🛠</w:t>
      </w:r>
      <w:r w:rsidRPr="00184B58">
        <w:rPr>
          <w:rFonts w:ascii="Times New Roman" w:eastAsia="Times New Roman" w:hAnsi="Times New Roman" w:cs="Times New Roman"/>
          <w:b/>
          <w:bCs/>
          <w:sz w:val="36"/>
          <w:szCs w:val="36"/>
          <w:lang w:eastAsia="fr-CA"/>
        </w:rPr>
        <w:t xml:space="preserve"> Multi-Stage Pipeline</w:t>
      </w:r>
    </w:p>
    <w:p w14:paraId="3C9F9B30" w14:textId="77777777" w:rsidR="00184B58" w:rsidRPr="00184B58" w:rsidRDefault="00184B58" w:rsidP="00184B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184B58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Page Triage</w:t>
      </w:r>
    </w:p>
    <w:p w14:paraId="521150E9" w14:textId="77777777" w:rsidR="00184B58" w:rsidRPr="00184B58" w:rsidRDefault="00184B58" w:rsidP="00184B5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184B58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Scan all pages with text-only OCR. </w:t>
      </w:r>
      <w:r w:rsidRPr="00184B58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Flag pages containing keywords: </w:t>
      </w:r>
      <w:r w:rsidRPr="00184B58">
        <w:rPr>
          <w:rFonts w:ascii="Times New Roman" w:eastAsia="Times New Roman" w:hAnsi="Times New Roman" w:cs="Times New Roman"/>
          <w:i/>
          <w:iCs/>
          <w:sz w:val="24"/>
          <w:szCs w:val="24"/>
          <w:lang w:eastAsia="fr-CA"/>
        </w:rPr>
        <w:t>“components”, “contents”, “game setup”</w:t>
      </w:r>
      <w:r w:rsidRPr="00184B58">
        <w:rPr>
          <w:rFonts w:ascii="Times New Roman" w:eastAsia="Times New Roman" w:hAnsi="Times New Roman" w:cs="Times New Roman"/>
          <w:sz w:val="24"/>
          <w:szCs w:val="24"/>
          <w:lang w:eastAsia="fr-CA"/>
        </w:rPr>
        <w:t>.</w:t>
      </w:r>
    </w:p>
    <w:p w14:paraId="7D59D7A1" w14:textId="77777777" w:rsidR="00184B58" w:rsidRPr="00184B58" w:rsidRDefault="00184B58" w:rsidP="00184B5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184B58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Prioritize these for detection to save API calls.</w:t>
      </w:r>
    </w:p>
    <w:p w14:paraId="7AB22549" w14:textId="77777777" w:rsidR="00184B58" w:rsidRPr="00184B58" w:rsidRDefault="00184B58" w:rsidP="00184B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184B58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Coarse Detection</w:t>
      </w:r>
    </w:p>
    <w:p w14:paraId="1F4D4DA5" w14:textId="77777777" w:rsidR="00184B58" w:rsidRPr="00184B58" w:rsidRDefault="00184B58" w:rsidP="00184B5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184B58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Run vision model on triaged pages with broad prompt: </w:t>
      </w:r>
      <w:r w:rsidRPr="00184B58">
        <w:rPr>
          <w:rFonts w:ascii="Times New Roman" w:eastAsia="Times New Roman" w:hAnsi="Times New Roman" w:cs="Times New Roman"/>
          <w:i/>
          <w:iCs/>
          <w:sz w:val="24"/>
          <w:szCs w:val="24"/>
          <w:lang w:val="en-CA" w:eastAsia="fr-CA"/>
        </w:rPr>
        <w:t>“Find candidate regions that look like photos of game components.”</w:t>
      </w:r>
    </w:p>
    <w:p w14:paraId="73A86A9C" w14:textId="77777777" w:rsidR="00184B58" w:rsidRPr="00184B58" w:rsidRDefault="00184B58" w:rsidP="00184B5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184B58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Return bounding boxes with confidence scores.</w:t>
      </w:r>
    </w:p>
    <w:p w14:paraId="1F0EE14E" w14:textId="77777777" w:rsidR="00184B58" w:rsidRPr="00184B58" w:rsidRDefault="00184B58" w:rsidP="00184B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184B58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Refined Detection</w:t>
      </w:r>
    </w:p>
    <w:p w14:paraId="18E61FEA" w14:textId="77777777" w:rsidR="00184B58" w:rsidRPr="00184B58" w:rsidRDefault="00184B58" w:rsidP="00184B5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184B58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Crop candidate regions and re-analyze with component-specific prompts: </w:t>
      </w:r>
      <w:r w:rsidRPr="00184B58">
        <w:rPr>
          <w:rFonts w:ascii="Times New Roman" w:eastAsia="Times New Roman" w:hAnsi="Times New Roman" w:cs="Times New Roman"/>
          <w:i/>
          <w:iCs/>
          <w:sz w:val="24"/>
          <w:szCs w:val="24"/>
          <w:lang w:val="en-CA" w:eastAsia="fr-CA"/>
        </w:rPr>
        <w:t xml:space="preserve">“Is this an Item Card, Artifact Card, or Fear Card? </w:t>
      </w:r>
      <w:r w:rsidRPr="00184B58">
        <w:rPr>
          <w:rFonts w:ascii="Times New Roman" w:eastAsia="Times New Roman" w:hAnsi="Times New Roman" w:cs="Times New Roman"/>
          <w:i/>
          <w:iCs/>
          <w:sz w:val="24"/>
          <w:szCs w:val="24"/>
          <w:lang w:eastAsia="fr-CA"/>
        </w:rPr>
        <w:t>Return bounding box coordinates tightly around the component.”</w:t>
      </w:r>
    </w:p>
    <w:p w14:paraId="4F631EC9" w14:textId="77777777" w:rsidR="00184B58" w:rsidRPr="00184B58" w:rsidRDefault="00184B58" w:rsidP="00184B5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184B58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This zoom-in reduces bounding box inaccuracy.</w:t>
      </w:r>
    </w:p>
    <w:p w14:paraId="28A0E980" w14:textId="77777777" w:rsidR="00184B58" w:rsidRPr="00184B58" w:rsidRDefault="00184B58" w:rsidP="00184B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184B58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OCR Fusion</w:t>
      </w:r>
    </w:p>
    <w:p w14:paraId="402A9D3B" w14:textId="77777777" w:rsidR="00184B58" w:rsidRPr="00184B58" w:rsidRDefault="00184B58" w:rsidP="00184B5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184B58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Align detected crops with nearby text labels.</w:t>
      </w:r>
    </w:p>
    <w:p w14:paraId="3DDEB015" w14:textId="77777777" w:rsidR="00184B58" w:rsidRPr="00184B58" w:rsidRDefault="00184B58" w:rsidP="00184B5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184B58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If label matches component list, mark as high-confidence.</w:t>
      </w:r>
    </w:p>
    <w:p w14:paraId="2315F2B1" w14:textId="77777777" w:rsidR="00184B58" w:rsidRPr="00184B58" w:rsidRDefault="00184B58" w:rsidP="00184B5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184B58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If no label, lower confidence and send to manual review.</w:t>
      </w:r>
    </w:p>
    <w:p w14:paraId="1C0C3AB5" w14:textId="77777777" w:rsidR="00184B58" w:rsidRPr="00184B58" w:rsidRDefault="00184B58" w:rsidP="00184B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184B58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Quality Classifier</w:t>
      </w:r>
    </w:p>
    <w:p w14:paraId="1C34F365" w14:textId="77777777" w:rsidR="00184B58" w:rsidRPr="00184B58" w:rsidRDefault="00184B58" w:rsidP="00184B5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184B58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Binary pass: </w:t>
      </w:r>
      <w:r w:rsidRPr="00184B58">
        <w:rPr>
          <w:rFonts w:ascii="Times New Roman" w:eastAsia="Times New Roman" w:hAnsi="Times New Roman" w:cs="Times New Roman"/>
          <w:i/>
          <w:iCs/>
          <w:sz w:val="24"/>
          <w:szCs w:val="24"/>
          <w:lang w:val="en-CA" w:eastAsia="fr-CA"/>
        </w:rPr>
        <w:t>“Is this a photo of a physical component or a diagram/icon?”</w:t>
      </w:r>
    </w:p>
    <w:p w14:paraId="366A21AA" w14:textId="77777777" w:rsidR="00184B58" w:rsidRPr="00184B58" w:rsidRDefault="00184B58" w:rsidP="00184B5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184B58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lastRenderedPageBreak/>
        <w:t>Reject diagrams, icons, arrows, decorative art.</w:t>
      </w:r>
    </w:p>
    <w:p w14:paraId="209A4489" w14:textId="77777777" w:rsidR="00184B58" w:rsidRPr="00184B58" w:rsidRDefault="00184B58" w:rsidP="00184B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184B58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Manual Review Queue</w:t>
      </w:r>
    </w:p>
    <w:p w14:paraId="59440413" w14:textId="77777777" w:rsidR="00184B58" w:rsidRPr="00184B58" w:rsidRDefault="00184B58" w:rsidP="00184B5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184B58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Surface low-confidence detections in a simple UI.</w:t>
      </w:r>
    </w:p>
    <w:p w14:paraId="215D319C" w14:textId="77777777" w:rsidR="00184B58" w:rsidRPr="00184B58" w:rsidRDefault="00184B58" w:rsidP="00184B5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184B58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Let user confirm or reject crops.</w:t>
      </w:r>
    </w:p>
    <w:p w14:paraId="0F44E5F2" w14:textId="77777777" w:rsidR="00184B58" w:rsidRPr="00184B58" w:rsidRDefault="00184B58" w:rsidP="00184B5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184B58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Early stopping once all components are found.</w:t>
      </w:r>
    </w:p>
    <w:p w14:paraId="61363833" w14:textId="77777777" w:rsidR="00184B58" w:rsidRPr="00184B58" w:rsidRDefault="00184B58" w:rsidP="00184B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CA"/>
        </w:rPr>
      </w:pPr>
      <w:r w:rsidRPr="00184B58">
        <w:rPr>
          <w:rFonts w:ascii="Segoe UI Emoji" w:eastAsia="Times New Roman" w:hAnsi="Segoe UI Emoji" w:cs="Segoe UI Emoji"/>
          <w:b/>
          <w:bCs/>
          <w:sz w:val="36"/>
          <w:szCs w:val="36"/>
          <w:lang w:eastAsia="fr-CA"/>
        </w:rPr>
        <w:t>🎯</w:t>
      </w:r>
      <w:r w:rsidRPr="00184B58">
        <w:rPr>
          <w:rFonts w:ascii="Times New Roman" w:eastAsia="Times New Roman" w:hAnsi="Times New Roman" w:cs="Times New Roman"/>
          <w:b/>
          <w:bCs/>
          <w:sz w:val="36"/>
          <w:szCs w:val="36"/>
          <w:lang w:eastAsia="fr-CA"/>
        </w:rPr>
        <w:t xml:space="preserve"> Prompt Engineering Tips</w:t>
      </w:r>
    </w:p>
    <w:p w14:paraId="7816DAB6" w14:textId="77777777" w:rsidR="00184B58" w:rsidRPr="00184B58" w:rsidRDefault="00184B58" w:rsidP="00184B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184B58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Be Explicit:</w:t>
      </w:r>
    </w:p>
    <w:p w14:paraId="1FD15E52" w14:textId="77777777" w:rsidR="00184B58" w:rsidRPr="00184B58" w:rsidRDefault="00184B58" w:rsidP="00184B5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184B58">
        <w:rPr>
          <w:rFonts w:ascii="Times New Roman" w:eastAsia="Times New Roman" w:hAnsi="Times New Roman" w:cs="Times New Roman"/>
          <w:i/>
          <w:iCs/>
          <w:sz w:val="24"/>
          <w:szCs w:val="24"/>
          <w:lang w:val="en-CA" w:eastAsia="fr-CA"/>
        </w:rPr>
        <w:t>“Ignore icons, diagrams, arrows, decorative artwork. Only return bounding boxes for photos or realistic renders of physical components.”</w:t>
      </w:r>
    </w:p>
    <w:p w14:paraId="3E1C4056" w14:textId="77777777" w:rsidR="00184B58" w:rsidRPr="00184B58" w:rsidRDefault="00184B58" w:rsidP="00184B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184B58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Bounding Box Precision:</w:t>
      </w:r>
    </w:p>
    <w:p w14:paraId="5CDD0732" w14:textId="77777777" w:rsidR="00184B58" w:rsidRPr="00184B58" w:rsidRDefault="00184B58" w:rsidP="00184B5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184B58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Ask for </w:t>
      </w:r>
      <w:r w:rsidRPr="00184B58">
        <w:rPr>
          <w:rFonts w:ascii="Times New Roman" w:eastAsia="Times New Roman" w:hAnsi="Times New Roman" w:cs="Times New Roman"/>
          <w:i/>
          <w:iCs/>
          <w:sz w:val="24"/>
          <w:szCs w:val="24"/>
          <w:lang w:val="en-CA" w:eastAsia="fr-CA"/>
        </w:rPr>
        <w:t>tight bounding boxes around the edges of the component, excluding text or arrows</w:t>
      </w:r>
      <w:r w:rsidRPr="00184B58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.</w:t>
      </w:r>
    </w:p>
    <w:p w14:paraId="2669EED8" w14:textId="77777777" w:rsidR="00184B58" w:rsidRPr="00184B58" w:rsidRDefault="00184B58" w:rsidP="00184B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184B58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Component Matching:</w:t>
      </w:r>
    </w:p>
    <w:p w14:paraId="48FC9A9A" w14:textId="77777777" w:rsidR="00184B58" w:rsidRPr="00184B58" w:rsidRDefault="00184B58" w:rsidP="00184B5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184B58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Provide the list of components and ask: </w:t>
      </w:r>
      <w:r w:rsidRPr="00184B58">
        <w:rPr>
          <w:rFonts w:ascii="Times New Roman" w:eastAsia="Times New Roman" w:hAnsi="Times New Roman" w:cs="Times New Roman"/>
          <w:i/>
          <w:iCs/>
          <w:sz w:val="24"/>
          <w:szCs w:val="24"/>
          <w:lang w:val="en-CA" w:eastAsia="fr-CA"/>
        </w:rPr>
        <w:t xml:space="preserve">“Match each detected photo to one of these components. </w:t>
      </w:r>
      <w:r w:rsidRPr="00184B58">
        <w:rPr>
          <w:rFonts w:ascii="Times New Roman" w:eastAsia="Times New Roman" w:hAnsi="Times New Roman" w:cs="Times New Roman"/>
          <w:i/>
          <w:iCs/>
          <w:sz w:val="24"/>
          <w:szCs w:val="24"/>
          <w:lang w:eastAsia="fr-CA"/>
        </w:rPr>
        <w:t>If unsure, return ‘uncertain’.”</w:t>
      </w:r>
    </w:p>
    <w:p w14:paraId="1DC3E063" w14:textId="77777777" w:rsidR="00184B58" w:rsidRPr="00184B58" w:rsidRDefault="00184B58" w:rsidP="00184B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CA"/>
        </w:rPr>
      </w:pPr>
      <w:r w:rsidRPr="00184B58">
        <w:rPr>
          <w:rFonts w:ascii="Segoe UI Emoji" w:eastAsia="Times New Roman" w:hAnsi="Segoe UI Emoji" w:cs="Segoe UI Emoji"/>
          <w:b/>
          <w:bCs/>
          <w:sz w:val="36"/>
          <w:szCs w:val="36"/>
          <w:lang w:eastAsia="fr-CA"/>
        </w:rPr>
        <w:t>📖</w:t>
      </w:r>
      <w:r w:rsidRPr="00184B58">
        <w:rPr>
          <w:rFonts w:ascii="Times New Roman" w:eastAsia="Times New Roman" w:hAnsi="Times New Roman" w:cs="Times New Roman"/>
          <w:b/>
          <w:bCs/>
          <w:sz w:val="36"/>
          <w:szCs w:val="36"/>
          <w:lang w:eastAsia="fr-CA"/>
        </w:rPr>
        <w:t xml:space="preserve"> OCR Integration</w:t>
      </w:r>
    </w:p>
    <w:p w14:paraId="7E83F2A7" w14:textId="77777777" w:rsidR="00184B58" w:rsidRPr="00184B58" w:rsidRDefault="00184B58" w:rsidP="00184B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184B58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Use OCR libraries (e.g., Tesseract, Google Vision API) in Node.js..</w:t>
      </w:r>
    </w:p>
    <w:p w14:paraId="2700F5D1" w14:textId="77777777" w:rsidR="00184B58" w:rsidRPr="00184B58" w:rsidRDefault="00184B58" w:rsidP="00184B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184B58">
        <w:rPr>
          <w:rFonts w:ascii="Times New Roman" w:eastAsia="Times New Roman" w:hAnsi="Times New Roman" w:cs="Times New Roman"/>
          <w:sz w:val="24"/>
          <w:szCs w:val="24"/>
          <w:lang w:eastAsia="fr-CA"/>
        </w:rPr>
        <w:t>Extract text + bounding boxes.</w:t>
      </w:r>
    </w:p>
    <w:p w14:paraId="6AE32438" w14:textId="77777777" w:rsidR="00184B58" w:rsidRPr="00184B58" w:rsidRDefault="00184B58" w:rsidP="00184B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184B58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Match text labels to nearby image crops.</w:t>
      </w:r>
    </w:p>
    <w:p w14:paraId="26F17B9F" w14:textId="77777777" w:rsidR="00184B58" w:rsidRPr="00184B58" w:rsidRDefault="00184B58" w:rsidP="00184B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184B58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Example: If OCR finds </w:t>
      </w:r>
      <w:r w:rsidRPr="00184B58">
        <w:rPr>
          <w:rFonts w:ascii="Times New Roman" w:eastAsia="Times New Roman" w:hAnsi="Times New Roman" w:cs="Times New Roman"/>
          <w:i/>
          <w:iCs/>
          <w:sz w:val="24"/>
          <w:szCs w:val="24"/>
          <w:lang w:val="en-CA" w:eastAsia="fr-CA"/>
        </w:rPr>
        <w:t>“Artifact Cards (35)”</w:t>
      </w:r>
      <w:r w:rsidRPr="00184B58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 within 100px of a detected crop, assign that label.</w:t>
      </w:r>
    </w:p>
    <w:p w14:paraId="19203F3B" w14:textId="77777777" w:rsidR="00184B58" w:rsidRPr="00184B58" w:rsidRDefault="00184B58" w:rsidP="00184B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CA"/>
        </w:rPr>
      </w:pPr>
      <w:r w:rsidRPr="00184B58">
        <w:rPr>
          <w:rFonts w:ascii="Segoe UI Emoji" w:eastAsia="Times New Roman" w:hAnsi="Segoe UI Emoji" w:cs="Segoe UI Emoji"/>
          <w:b/>
          <w:bCs/>
          <w:sz w:val="36"/>
          <w:szCs w:val="36"/>
          <w:lang w:eastAsia="fr-CA"/>
        </w:rPr>
        <w:t>⚖️</w:t>
      </w:r>
      <w:r w:rsidRPr="00184B58">
        <w:rPr>
          <w:rFonts w:ascii="Times New Roman" w:eastAsia="Times New Roman" w:hAnsi="Times New Roman" w:cs="Times New Roman"/>
          <w:b/>
          <w:bCs/>
          <w:sz w:val="36"/>
          <w:szCs w:val="36"/>
          <w:lang w:eastAsia="fr-CA"/>
        </w:rPr>
        <w:t xml:space="preserve"> Confidence &amp; Fallback</w:t>
      </w:r>
    </w:p>
    <w:p w14:paraId="05268451" w14:textId="77777777" w:rsidR="00184B58" w:rsidRPr="00184B58" w:rsidRDefault="00184B58" w:rsidP="00184B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184B58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Confidence Scoring:</w:t>
      </w:r>
    </w:p>
    <w:p w14:paraId="31AECEA6" w14:textId="77777777" w:rsidR="00184B58" w:rsidRPr="00184B58" w:rsidRDefault="00184B58" w:rsidP="00184B5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184B58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Combine LLM confidence + OCR proximity + heuristic checks.</w:t>
      </w:r>
    </w:p>
    <w:p w14:paraId="1A3A8B20" w14:textId="77777777" w:rsidR="00184B58" w:rsidRPr="00184B58" w:rsidRDefault="00184B58" w:rsidP="00184B5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184B58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If score &lt; threshold, send to manual review.</w:t>
      </w:r>
    </w:p>
    <w:p w14:paraId="52F815C7" w14:textId="77777777" w:rsidR="00184B58" w:rsidRPr="00184B58" w:rsidRDefault="00184B58" w:rsidP="00184B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184B58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UX for Manual Correction:</w:t>
      </w:r>
    </w:p>
    <w:p w14:paraId="12685441" w14:textId="77777777" w:rsidR="00184B58" w:rsidRPr="00184B58" w:rsidRDefault="00184B58" w:rsidP="00184B5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184B58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Show cropped image + suggested label.</w:t>
      </w:r>
    </w:p>
    <w:p w14:paraId="4774F6BD" w14:textId="77777777" w:rsidR="00184B58" w:rsidRPr="00184B58" w:rsidRDefault="00184B58" w:rsidP="00184B5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184B58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User can confirm, relabel, or reject.</w:t>
      </w:r>
    </w:p>
    <w:p w14:paraId="6D2A822E" w14:textId="77777777" w:rsidR="00184B58" w:rsidRPr="00184B58" w:rsidRDefault="00184B58" w:rsidP="00184B5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184B58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Store corrections for reuse across similar rulebooks.</w:t>
      </w:r>
    </w:p>
    <w:p w14:paraId="12D11088" w14:textId="77777777" w:rsidR="00184B58" w:rsidRPr="00184B58" w:rsidRDefault="00184B58" w:rsidP="00184B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CA"/>
        </w:rPr>
      </w:pPr>
      <w:r w:rsidRPr="00184B58">
        <w:rPr>
          <w:rFonts w:ascii="Segoe UI Emoji" w:eastAsia="Times New Roman" w:hAnsi="Segoe UI Emoji" w:cs="Segoe UI Emoji"/>
          <w:b/>
          <w:bCs/>
          <w:sz w:val="36"/>
          <w:szCs w:val="36"/>
          <w:lang w:eastAsia="fr-CA"/>
        </w:rPr>
        <w:t>🔄</w:t>
      </w:r>
      <w:r w:rsidRPr="00184B58">
        <w:rPr>
          <w:rFonts w:ascii="Times New Roman" w:eastAsia="Times New Roman" w:hAnsi="Times New Roman" w:cs="Times New Roman"/>
          <w:b/>
          <w:bCs/>
          <w:sz w:val="36"/>
          <w:szCs w:val="36"/>
          <w:lang w:eastAsia="fr-CA"/>
        </w:rPr>
        <w:t xml:space="preserve"> Alternative Approaches</w:t>
      </w:r>
    </w:p>
    <w:p w14:paraId="7973E195" w14:textId="77777777" w:rsidR="00184B58" w:rsidRPr="00184B58" w:rsidRDefault="00184B58" w:rsidP="00184B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184B5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Template Matching:</w:t>
      </w:r>
      <w:r w:rsidRPr="00184B58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 Useful if rulebooks follow consistent layouts (e.g., “components page” grid).</w:t>
      </w:r>
    </w:p>
    <w:p w14:paraId="6DA20976" w14:textId="77777777" w:rsidR="00184B58" w:rsidRPr="00184B58" w:rsidRDefault="00184B58" w:rsidP="00184B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184B5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Contour Detection (OpenCV):</w:t>
      </w:r>
      <w:r w:rsidRPr="00184B58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 Can pre-filter rectangular regions before sending to LLM.</w:t>
      </w:r>
    </w:p>
    <w:p w14:paraId="7C51E947" w14:textId="77777777" w:rsidR="00184B58" w:rsidRPr="00184B58" w:rsidRDefault="00184B58" w:rsidP="00184B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184B5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lastRenderedPageBreak/>
        <w:t>Semantic Segmentation:</w:t>
      </w:r>
      <w:r w:rsidRPr="00184B58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 Too heavy without custom training, but contour + heuristic filtering can mimic it.</w:t>
      </w:r>
    </w:p>
    <w:p w14:paraId="6D6F3AE8" w14:textId="77777777" w:rsidR="00184B58" w:rsidRPr="00184B58" w:rsidRDefault="00184B58" w:rsidP="00184B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fr-CA"/>
        </w:rPr>
      </w:pPr>
      <w:r w:rsidRPr="00184B58">
        <w:rPr>
          <w:rFonts w:ascii="Segoe UI Emoji" w:eastAsia="Times New Roman" w:hAnsi="Segoe UI Emoji" w:cs="Segoe UI Emoji"/>
          <w:b/>
          <w:bCs/>
          <w:sz w:val="36"/>
          <w:szCs w:val="36"/>
          <w:lang w:val="en-CA" w:eastAsia="fr-CA"/>
        </w:rPr>
        <w:t>✅</w:t>
      </w:r>
      <w:r w:rsidRPr="00184B58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fr-CA"/>
        </w:rPr>
        <w:t xml:space="preserve"> Recommended Pipeline Architecture (Node.js)</w:t>
      </w:r>
    </w:p>
    <w:p w14:paraId="5F33C8B2" w14:textId="77777777" w:rsidR="00184B58" w:rsidRPr="00184B58" w:rsidRDefault="00184B58" w:rsidP="00184B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184B58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OCR pass</w:t>
      </w:r>
      <w:r w:rsidRPr="00184B58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→ identify candidate pages.</w:t>
      </w:r>
    </w:p>
    <w:p w14:paraId="60A73C97" w14:textId="77777777" w:rsidR="00184B58" w:rsidRPr="00184B58" w:rsidRDefault="00184B58" w:rsidP="00184B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184B5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Vision coarse detection</w:t>
      </w:r>
      <w:r w:rsidRPr="00184B58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 → bounding boxes.</w:t>
      </w:r>
    </w:p>
    <w:p w14:paraId="0ACC443A" w14:textId="77777777" w:rsidR="00184B58" w:rsidRPr="00184B58" w:rsidRDefault="00184B58" w:rsidP="00184B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184B58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Crop + refined detection</w:t>
      </w:r>
      <w:r w:rsidRPr="00184B58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→ component classification.</w:t>
      </w:r>
    </w:p>
    <w:p w14:paraId="5962109A" w14:textId="77777777" w:rsidR="00184B58" w:rsidRPr="00184B58" w:rsidRDefault="00184B58" w:rsidP="00184B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184B58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OCR fusion</w:t>
      </w:r>
      <w:r w:rsidRPr="00184B58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→ label matching.</w:t>
      </w:r>
    </w:p>
    <w:p w14:paraId="2223D23E" w14:textId="77777777" w:rsidR="00184B58" w:rsidRPr="00184B58" w:rsidRDefault="00184B58" w:rsidP="00184B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184B58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Quality classifier</w:t>
      </w:r>
      <w:r w:rsidRPr="00184B58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→ photo vs diagram.</w:t>
      </w:r>
    </w:p>
    <w:p w14:paraId="53455662" w14:textId="77777777" w:rsidR="00184B58" w:rsidRPr="00184B58" w:rsidRDefault="00184B58" w:rsidP="00184B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184B5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Confidence scoring</w:t>
      </w:r>
      <w:r w:rsidRPr="00184B58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 → auto-accept or manual review.</w:t>
      </w:r>
    </w:p>
    <w:p w14:paraId="260FE0D8" w14:textId="77777777" w:rsidR="00184B58" w:rsidRPr="00184B58" w:rsidRDefault="00184B58" w:rsidP="00184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184B5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Bottom Line:</w:t>
      </w:r>
      <w:r w:rsidRPr="00184B58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 Use a </w:t>
      </w:r>
      <w:r w:rsidRPr="00184B5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coarse-to-fine multimodal pipeline</w:t>
      </w:r>
      <w:r w:rsidRPr="00184B58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 with OCR fusion and explicit prompts to filter out diagrams/icons. Confidence scoring plus a manual review queue ensures accuracy while minimizing API calls. This balances automation with graceful fallback.</w:t>
      </w:r>
    </w:p>
    <w:p w14:paraId="4A317FE1" w14:textId="77777777" w:rsidR="00184B58" w:rsidRPr="00184B58" w:rsidRDefault="00184B58" w:rsidP="00184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184B58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Would you like me to draft </w:t>
      </w:r>
      <w:r w:rsidRPr="00184B5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example prompts</w:t>
      </w:r>
      <w:r w:rsidRPr="00184B58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 for each pipeline stage (triage, coarse detection, refined detection, OCR fusion)? That way you’d have ready-to-use templates for your Node.js implementation.</w:t>
      </w:r>
    </w:p>
    <w:p w14:paraId="13E18956" w14:textId="77777777" w:rsidR="00550379" w:rsidRPr="00184B58" w:rsidRDefault="00550379">
      <w:pPr>
        <w:rPr>
          <w:lang w:val="en-CA"/>
        </w:rPr>
      </w:pPr>
    </w:p>
    <w:sectPr w:rsidR="00550379" w:rsidRPr="00184B58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BB0EF9"/>
    <w:multiLevelType w:val="multilevel"/>
    <w:tmpl w:val="1FA43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2568F6"/>
    <w:multiLevelType w:val="multilevel"/>
    <w:tmpl w:val="DA882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54773A"/>
    <w:multiLevelType w:val="multilevel"/>
    <w:tmpl w:val="7DEAE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5F5C45"/>
    <w:multiLevelType w:val="multilevel"/>
    <w:tmpl w:val="0EF89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C205ED"/>
    <w:multiLevelType w:val="multilevel"/>
    <w:tmpl w:val="00FC1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1C19BB"/>
    <w:multiLevelType w:val="multilevel"/>
    <w:tmpl w:val="91A84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352D4F"/>
    <w:multiLevelType w:val="multilevel"/>
    <w:tmpl w:val="D206B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3"/>
  </w:num>
  <w:num w:numId="4">
    <w:abstractNumId w:val="5"/>
  </w:num>
  <w:num w:numId="5">
    <w:abstractNumId w:val="1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B58"/>
    <w:rsid w:val="00184B58"/>
    <w:rsid w:val="00550379"/>
    <w:rsid w:val="00904757"/>
    <w:rsid w:val="00E53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9AE061"/>
  <w15:chartTrackingRefBased/>
  <w15:docId w15:val="{53F7C9CA-3FD1-4AB2-85FD-9F339195A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184B5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C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184B58"/>
    <w:rPr>
      <w:rFonts w:ascii="Times New Roman" w:eastAsia="Times New Roman" w:hAnsi="Times New Roman" w:cs="Times New Roman"/>
      <w:b/>
      <w:bCs/>
      <w:sz w:val="36"/>
      <w:szCs w:val="36"/>
      <w:lang w:eastAsia="fr-CA"/>
    </w:rPr>
  </w:style>
  <w:style w:type="paragraph" w:styleId="NormalWeb">
    <w:name w:val="Normal (Web)"/>
    <w:basedOn w:val="Normal"/>
    <w:uiPriority w:val="99"/>
    <w:semiHidden/>
    <w:unhideWhenUsed/>
    <w:rsid w:val="00184B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CA"/>
    </w:rPr>
  </w:style>
  <w:style w:type="character" w:styleId="lev">
    <w:name w:val="Strong"/>
    <w:basedOn w:val="Policepardfaut"/>
    <w:uiPriority w:val="22"/>
    <w:qFormat/>
    <w:rsid w:val="00184B58"/>
    <w:rPr>
      <w:b/>
      <w:bCs/>
    </w:rPr>
  </w:style>
  <w:style w:type="character" w:styleId="Accentuation">
    <w:name w:val="Emphasis"/>
    <w:basedOn w:val="Policepardfaut"/>
    <w:uiPriority w:val="20"/>
    <w:qFormat/>
    <w:rsid w:val="00184B5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30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648</Words>
  <Characters>3569</Characters>
  <Application>Microsoft Office Word</Application>
  <DocSecurity>0</DocSecurity>
  <Lines>29</Lines>
  <Paragraphs>8</Paragraphs>
  <ScaleCrop>false</ScaleCrop>
  <Company/>
  <LinksUpToDate>false</LinksUpToDate>
  <CharactersWithSpaces>4209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Toulouse</dc:creator>
  <cp:keywords/>
  <dc:description/>
  <cp:lastModifiedBy>Daniel Toulouse</cp:lastModifiedBy>
  <cp:revision>1</cp:revision>
  <dcterms:created xsi:type="dcterms:W3CDTF">2025-12-02T12:52:00Z</dcterms:created>
  <dcterms:modified xsi:type="dcterms:W3CDTF">2025-12-02T16:26:00Z</dcterms:modified>
</cp:coreProperties>
</file>