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69215</wp:posOffset>
                </wp:positionV>
                <wp:extent cx="5069840" cy="18738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160" cy="187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1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lastRow="0" w:firstRow="0" w:lastColumn="0" w:firstColumn="0" w:val="0000" w:noHBand="0" w:noVBand="0"/>
                            </w:tblPr>
                            <w:tblGrid>
                              <w:gridCol w:w="1359"/>
                              <w:gridCol w:w="6621"/>
                            </w:tblGrid>
                            <w:tr>
                              <w:trPr>
                                <w:trHeight w:val="1563" w:hRule="atLeast"/>
                              </w:trPr>
                              <w:tc>
                                <w:tcPr>
                                  <w:tcW w:w="135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  <w:bookmarkStart w:id="0" w:name="__UnoMark__801_2146384137"/>
                                  <w:bookmarkStart w:id="1" w:name="_GoBack1"/>
                                  <w:bookmarkStart w:id="2" w:name="__UnoMark__801_2146384137"/>
                                  <w:bookmarkStart w:id="3" w:name="_GoBack1"/>
                                  <w:bookmarkEnd w:id="2"/>
                                  <w:bookmarkEnd w:id="3"/>
                                </w:p>
                              </w:tc>
                              <w:tc>
                                <w:tcPr>
                                  <w:tcW w:w="66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/>
                                  </w:pPr>
                                  <w:bookmarkStart w:id="4" w:name="__UnoMark__803_2146384137"/>
                                  <w:bookmarkEnd w:id="4"/>
                                  <w:r>
                                    <w:rPr>
                                      <w:b/>
                                      <w:color w:val="auto"/>
                                    </w:rPr>
                                    <w:t>Отчёт по лабораторной работе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0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>2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по курсу 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студента группы  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М80-208Б-18</w:t>
                                    <w:tab/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, № по списку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>3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>Адреса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lang w:val="en-US"/>
                                    </w:rPr>
                                    <w:t xml:space="preserve"> www, e-mail, jabber, skype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  <w:lang w:val="en-US"/>
                                    </w:rPr>
                                    <w:tab/>
                                    <w:tab/>
                                    <w:t>anisimov.valera2000@yandex.ru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>Работа выполнена: “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>30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“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cентября</w:t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 2019г.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5.45pt;width:399.1pt;height:147.4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1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lastRow="0" w:firstRow="0" w:lastColumn="0" w:firstColumn="0" w:val="0000" w:noHBand="0" w:noVBand="0"/>
                      </w:tblPr>
                      <w:tblGrid>
                        <w:gridCol w:w="1359"/>
                        <w:gridCol w:w="6621"/>
                      </w:tblGrid>
                      <w:tr>
                        <w:trPr>
                          <w:trHeight w:val="1563" w:hRule="atLeast"/>
                        </w:trPr>
                        <w:tc>
                          <w:tcPr>
                            <w:tcW w:w="135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  <w:bookmarkStart w:id="5" w:name="__UnoMark__801_2146384137"/>
                            <w:bookmarkStart w:id="6" w:name="_GoBack1"/>
                            <w:bookmarkStart w:id="7" w:name="__UnoMark__801_2146384137"/>
                            <w:bookmarkStart w:id="8" w:name="_GoBack1"/>
                            <w:bookmarkEnd w:id="7"/>
                            <w:bookmarkEnd w:id="8"/>
                          </w:p>
                        </w:tc>
                        <w:tc>
                          <w:tcPr>
                            <w:tcW w:w="66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/>
                            </w:pPr>
                            <w:bookmarkStart w:id="9" w:name="__UnoMark__803_2146384137"/>
                            <w:bookmarkEnd w:id="9"/>
                            <w:r>
                              <w:rPr>
                                <w:b/>
                                <w:color w:val="auto"/>
                              </w:rPr>
                              <w:t>Отчёт по лабораторной работе</w:t>
                            </w:r>
                            <w:r>
                              <w:rPr>
                                <w:color w:val="auto"/>
                              </w:rPr>
                              <w:t xml:space="preserve"> №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0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auto"/>
                              </w:rPr>
                              <w:t xml:space="preserve"> по курсу 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студента группы  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М80-208Б-18</w:t>
                              <w:tab/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, № по списку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>3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Адреса</w:t>
                            </w:r>
                            <w:r>
                              <w:rPr>
                                <w:color w:val="auto"/>
                                <w:sz w:val="20"/>
                                <w:lang w:val="en-US"/>
                              </w:rPr>
                              <w:t xml:space="preserve"> www, e-mail, jabber, skype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  <w:lang w:val="en-US"/>
                              </w:rPr>
                              <w:tab/>
                              <w:tab/>
                              <w:t>anisimov.valera2000@yandex.ru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Работа выполнена: “</w:t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>30</w:t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“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cентября</w:t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 2019г.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0" w:name="__Fieldmark__1_3184999956"/>
      <w:bookmarkEnd w:id="10"/>
      <w:r>
        <w:rPr/>
        <w:b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sz w:val="24"/>
          <w:szCs w:val="24"/>
          <w:u w:val="single"/>
        </w:rPr>
        <w:t>Операторы, литералы</w:t>
      </w:r>
      <w:r>
        <w:rPr>
          <w:sz w:val="20"/>
          <w:u w:val="single"/>
        </w:rPr>
        <w:tab/>
        <w:tab/>
        <w:tab/>
        <w:tab/>
        <w:tab/>
        <w:t xml:space="preserve"> 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sz w:val="24"/>
          <w:szCs w:val="24"/>
          <w:u w:val="single"/>
        </w:rPr>
        <w:t>Извучение механизмов перегрузки операторов. Изучение механизмов работы с пользовательскими лиетралами.</w:t>
      </w:r>
      <w:r>
        <w:rPr>
          <w:u w:val="single"/>
        </w:rPr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3</w:t>
      </w:r>
      <w:r>
        <w:rPr>
          <w:sz w:val="20"/>
        </w:rPr>
        <w:t xml:space="preserve">  ): </w:t>
      </w:r>
    </w:p>
    <w:p>
      <w:pPr>
        <w:pStyle w:val="ListNum"/>
        <w:numPr>
          <w:ilvl w:val="0"/>
          <w:numId w:val="0"/>
        </w:numPr>
        <w:spacing w:before="0" w:after="0"/>
        <w:ind w:hanging="0"/>
        <w:rPr/>
      </w:pPr>
      <w:r>
        <w:rPr>
          <w:b/>
        </w:rPr>
        <w:t>Рациональная (несократимая) дробь</w:t>
      </w:r>
      <w:r>
        <w:rPr/>
        <w:t xml:space="preserve"> представляется парой целых чисел (</w:t>
      </w:r>
      <w:r>
        <w:rPr>
          <w:rStyle w:val="Kursiv"/>
        </w:rPr>
        <w:t>a</w:t>
      </w:r>
      <w:r>
        <w:rPr/>
        <w:t xml:space="preserve">, </w:t>
      </w:r>
      <w:r>
        <w:rPr>
          <w:rStyle w:val="Kursiv"/>
        </w:rPr>
        <w:t>b</w:t>
      </w:r>
      <w:r>
        <w:rPr/>
        <w:t xml:space="preserve">), где </w:t>
      </w:r>
      <w:r>
        <w:rPr>
          <w:rStyle w:val="Kursiv"/>
        </w:rPr>
        <w:t>a</w:t>
      </w:r>
      <w:r>
        <w:rPr/>
        <w:t xml:space="preserve"> — числитель, </w:t>
      </w:r>
      <w:r>
        <w:rPr>
          <w:rStyle w:val="Kursiv"/>
        </w:rPr>
        <w:t>b</w:t>
      </w:r>
      <w:r>
        <w:rPr/>
        <w:t xml:space="preserve"> — знаменатель. Создать класс </w:t>
      </w:r>
      <w:r>
        <w:rPr>
          <w:rStyle w:val="Command"/>
          <w:rFonts w:eastAsia="" w:eastAsiaTheme="majorEastAsia"/>
        </w:rPr>
        <w:t>Rational</w:t>
      </w:r>
      <w:r>
        <w:rPr/>
        <w:t xml:space="preserve"> для работы с рациональными дробями. Обязательно должны быть реализованы операции: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сложения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add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+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 + </w:t>
      </w:r>
      <w:r>
        <w:rPr>
          <w:i/>
          <w:lang w:val="en-US"/>
        </w:rPr>
        <w:t>bc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вычитания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sub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– (</w:t>
      </w:r>
      <w:r>
        <w:rPr>
          <w:i/>
          <w:lang w:val="en-US"/>
        </w:rPr>
        <w:t>c</w:t>
      </w:r>
      <w:r>
        <w:rPr>
          <w:lang w:val="en-US"/>
        </w:rPr>
        <w:t>, d) = (</w:t>
      </w:r>
      <w:r>
        <w:rPr>
          <w:i/>
          <w:lang w:val="en-US"/>
        </w:rPr>
        <w:t>ad</w:t>
      </w:r>
      <w:r>
        <w:rPr>
          <w:lang w:val="en-US"/>
        </w:rPr>
        <w:t xml:space="preserve"> – </w:t>
      </w:r>
      <w:r>
        <w:rPr>
          <w:i/>
          <w:lang w:val="en-US"/>
        </w:rPr>
        <w:t>bc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умножения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mul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 xml:space="preserve">) </w:t>
      </w:r>
      <w:r>
        <w:rPr>
          <w:rFonts w:eastAsia="Symbol" w:cs="Symbol" w:ascii="Symbol" w:hAnsi="Symbol"/>
        </w:rPr>
        <w:t></w:t>
      </w:r>
      <w:r>
        <w:rPr>
          <w:lang w:val="en-US"/>
        </w:rPr>
        <w:t xml:space="preserve">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деления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div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/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, </w:t>
      </w:r>
      <w:r>
        <w:rPr>
          <w:i/>
          <w:lang w:val="en-US"/>
        </w:rPr>
        <w:t>bc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операции сравнения.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Должна быть реализована функция сокращения дроби reduce(), которая обязательно вызывается при выполнении арифметических операций. </w:t>
      </w:r>
    </w:p>
    <w:p>
      <w:pPr>
        <w:pStyle w:val="Normal"/>
        <w:tabs>
          <w:tab w:val="left" w:pos="360" w:leader="none"/>
        </w:tabs>
        <w:rPr/>
      </w:pPr>
      <w:r>
        <w:rPr/>
        <w:t>Операции сложения, вычитания, умножения, деления, сравнения (на равенство, больше и меньше) должны быть выполнены в виде перегрузки операторов.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Необходимо реализовать пользовательский литерал для работы с константами типа </w:t>
      </w:r>
      <w:r>
        <w:rPr>
          <w:rStyle w:val="Command"/>
          <w:rFonts w:eastAsia="" w:eastAsiaTheme="majorEastAsia"/>
        </w:rPr>
        <w:t>Rational</w:t>
      </w:r>
      <w:r>
        <w:rPr/>
        <w:t>.</w:t>
      </w:r>
      <w:r>
        <w:rPr>
          <w:rStyle w:val="Command"/>
          <w:rFonts w:eastAsia="" w:eastAsiaTheme="majorEastAsia"/>
        </w:rPr>
        <w:t xml:space="preserve"> </w:t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2">
        <w:r>
          <w:rPr>
            <w:rStyle w:val="InternetLink"/>
            <w:rFonts w:eastAsia="" w:eastAsiaTheme="majorEastAsia"/>
          </w:rPr>
          <w:t>https://github.com/wAlienUFOx/oop_exercise_0</w:t>
        </w:r>
      </w:hyperlink>
      <w:r>
        <w:rPr>
          <w:rStyle w:val="InternetLink"/>
          <w:rFonts w:eastAsia="" w:eastAsiaTheme="majorEastAsia"/>
        </w:rPr>
        <w:t>2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"fraction.h"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main()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"Введите первую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std::cin &gt;&gt; f;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"Введите вторую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std::cin &gt;&gt; f1;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"Первая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"Вторая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"Сумма\n";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+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"Разность\n";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-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"Произведение\n";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*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"Частное\n";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/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 == f1;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f3;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f3 = "[5:9]"_d;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f3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D_FRACTIONS_H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D_FRACTIONS_H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struct fractions{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fractions(int a, int b);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get(int 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set(int i);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fractions&amp; operator+= (const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fractions&amp; operator-= (const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fractions&amp; operator*= (const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fractions&amp; operator/= (const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operator+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operator-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operator*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operator/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_reduce (fractions&amp; res)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operator==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friend std::istream&amp; operator&gt;&gt; (std::istream&amp; in,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friend std::ostream&amp; operator&lt;&lt; (std::ostream&amp; out, const fractions&amp; dr);</w:t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arr[2];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operator ""_d(const char* str, size_t size);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"fraction.h"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&lt;cstring&gt;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&lt;sstream&gt;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fractions::fractions(): arr{0, 0} {}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fractions::fractions(int a, int b): arr{a, b}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fractions::get(int 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fractions::set(int 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std::cin &gt;&gt;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fractions&amp; fractions::operator+= (const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tmp.arr[0] = (arr[0] * dr.arr[1]) + (arr[1] * dr.arr[0]);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tmp.arr[1] = arr[1]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tmp.arr[0] = dr.arr[0];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tmp.arr[1] =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if(dr.arr[1]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tmp.arr[0] = 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tmp.arr[1] = 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arr[0] = tmp.arr[0];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arr[1] = tmp.arr[1];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fractions&amp; fractions::operator-= (const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tmp.arr[0] = (arr[0] * dr.arr[1]) - (arr[1] * dr.arr[0]);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tmp.arr[1] = arr[1]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tmp.arr[0] = -dr.arr[0];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tmp.arr[1] =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if(dr.arr[1]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tmp.arr[0] = 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tmp.arr[1] = 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arr[0] = tmp.arr[0];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arr[1] = tmp.arr[1];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fractions&amp; fractions::operator*= (const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this-&gt;arr[i] = arr[i] * dr.arr[i];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fractions&amp; fractions::operator/= (const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tmp.arr[0] = arr[0]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tmp.arr[1] = arr[1] * dr.arr[0];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arr[0] = tmp.arr[0];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arr[1] = tmp.arr[1];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fractions::operator+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 += dr;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result._reduce(result);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return result;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fractions::operator-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 -= dr;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result._reduce(result);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fractions::operator*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 *= dr;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result._reduce(result);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fractions::operator/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 /= dr;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result._reduce(result);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fractions::_reduce(fractions&amp; res)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if(res.arr[1]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res.arr[0] =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if(res.arr[0]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res.arr[1] =0;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if(res.arr[0] &gt;= res.arr[1])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if(res.arr[1] &gt;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for(int i = res.arr[1]; i &gt; 1; i--)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res.arr[0] = res.arr[0]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res.arr[1] = res.arr[1]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for(int i = res.arr[1]; i &lt; -1;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res.arr[0] = res.arr[0]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res.arr[1] = res.arr[1]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 (res.arr[0] &lt; res.arr[1])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if(res.arr[0] &gt;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for(int i = res.arr[0]; i &gt; 1; i--)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 res.arr[0] = res.arr[0]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 res.arr[1] = res.arr[1]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for(int i = res.arr[0]; i &lt; -1;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 res.arr[0] = res.arr[0]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 res.arr[1] = res.arr[1]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return result;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fractions::operator==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* dr.arr[1] !=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 ((arr[0] * dr.arr[1]) &lt; (dr.arr[0] * arr[1])){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"Первая дробь меньше\n";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else if ((arr[0] * dr.arr[1]) &gt; (dr.arr[0] * arr[1])){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"Первая дробь больше\n";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"Дроби равны\n";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if(arr[1] == dr.arr[1]){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"Дроби равны\n";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if(arr[1] == 0 &amp;&amp; dr.arr[1] !=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if(dr.arr[0] &gt;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"Первая дробь меньше\n";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else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"Первая дробь больше\n";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if(arr[1] != 0 &amp;&amp; dr.arr[1]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if(arr[0] &lt;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"Первая дробь меньше\n";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else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"Первая дробь больше\n";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operator ""_d(const char* str, size_t size){   //[5:9]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std::istringstream is(str);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char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int c, z;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is &gt;&gt; tmp &gt;&gt; c &gt;&gt; tmp &gt;&gt; z;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return {c, z};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std::istream&amp; operator&gt;&gt; (std::istream&amp; in,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 &gt;&gt; dr.arr[0] &gt;&gt; dr.arr 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in;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std::ostream&amp; operator&lt;&lt; (std::ostream&amp; out, 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out &lt;&lt; dr.arr[0] &lt;&lt; '/' &lt;&lt;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out;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project(lab2)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add_executable(oop_exercise_02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set_target_properties(oop_exercise_02 PROPERTIES CXX_STANDART 14 CXX_STANDART_REQUIRED ON)</w:t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0 0</w:t>
        <w:tab/>
        <w:tab/>
        <w:tab/>
        <w:t xml:space="preserve">0/0 </w:t>
      </w:r>
      <w:r>
        <w:rPr>
          <w:sz w:val="20"/>
        </w:rPr>
        <w:t>+</w:t>
      </w:r>
      <w:r>
        <w:rPr>
          <w:sz w:val="20"/>
        </w:rPr>
        <w:t xml:space="preserve"> 1/3</w:t>
        <w:tab/>
        <w:tab/>
        <w:tab/>
        <w:tab/>
        <w:tab/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1 3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0/0 - 1/3</w:t>
        <w:tab/>
        <w:tab/>
        <w:tab/>
        <w:tab/>
        <w:tab/>
        <w:tab/>
        <w:t>-1/3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0/0 * 1/3</w:t>
        <w:tab/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 xml:space="preserve">0/0 </w:t>
      </w:r>
      <w:r>
        <w:rPr>
          <w:sz w:val="20"/>
        </w:rPr>
        <w:t>/</w:t>
      </w:r>
      <w:r>
        <w:rPr>
          <w:sz w:val="20"/>
        </w:rPr>
        <w:t xml:space="preserve"> 1/3</w:t>
        <w:tab/>
        <w:tab/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 xml:space="preserve">0/0 </w:t>
      </w:r>
      <w:r>
        <w:rPr>
          <w:sz w:val="20"/>
        </w:rPr>
        <w:t>==</w:t>
      </w:r>
      <w:r>
        <w:rPr>
          <w:sz w:val="20"/>
        </w:rPr>
        <w:t xml:space="preserve"> 1/3</w:t>
        <w:tab/>
        <w:tab/>
        <w:tab/>
        <w:tab/>
        <w:tab/>
        <w:t>Первая дробь меньше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2 3</w:t>
        <w:tab/>
        <w:tab/>
        <w:tab/>
        <w:t xml:space="preserve">2/3 </w:t>
      </w:r>
      <w:r>
        <w:rPr>
          <w:sz w:val="20"/>
        </w:rPr>
        <w:t>+</w:t>
      </w:r>
      <w:r>
        <w:rPr>
          <w:sz w:val="20"/>
        </w:rPr>
        <w:t xml:space="preserve"> 5/15</w:t>
        <w:tab/>
        <w:tab/>
        <w:tab/>
        <w:tab/>
        <w:tab/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5 15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2/3 - 5/15</w:t>
        <w:tab/>
        <w:tab/>
        <w:tab/>
        <w:tab/>
        <w:tab/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2/3 * 5/15</w:t>
        <w:tab/>
        <w:tab/>
        <w:tab/>
        <w:tab/>
        <w:tab/>
        <w:t>2/9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2/3 / 5/15</w:t>
        <w:tab/>
        <w:tab/>
        <w:tab/>
        <w:tab/>
        <w:tab/>
        <w:t>2/1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 xml:space="preserve">2/3 </w:t>
      </w:r>
      <w:r>
        <w:rPr>
          <w:sz w:val="20"/>
        </w:rPr>
        <w:t>==</w:t>
      </w:r>
      <w:r>
        <w:rPr>
          <w:sz w:val="20"/>
        </w:rPr>
        <w:t xml:space="preserve"> 5/15</w:t>
        <w:tab/>
        <w:tab/>
        <w:tab/>
        <w:tab/>
        <w:tab/>
        <w:t>Первая дробь больше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16 10</w:t>
      </w:r>
      <w:r>
        <w:rPr>
          <w:sz w:val="20"/>
          <w:lang w:val="en-US"/>
        </w:rPr>
        <w:tab/>
        <w:tab/>
        <w:t xml:space="preserve">16/10 </w:t>
      </w:r>
      <w:r>
        <w:rPr>
          <w:sz w:val="20"/>
          <w:lang w:val="en-US"/>
        </w:rPr>
        <w:t>+</w:t>
      </w:r>
      <w:r>
        <w:rPr>
          <w:sz w:val="20"/>
          <w:lang w:val="en-US"/>
        </w:rPr>
        <w:t xml:space="preserve"> 16/10</w:t>
        <w:tab/>
        <w:tab/>
        <w:tab/>
        <w:tab/>
        <w:tab/>
        <w:t>16/5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16 10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16/10 -16/10</w:t>
        <w:tab/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16/10 * 16/10</w:t>
        <w:tab/>
        <w:tab/>
        <w:tab/>
        <w:tab/>
        <w:tab/>
        <w:t>64/25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16/10 / 16/10</w:t>
        <w:tab/>
        <w:tab/>
        <w:tab/>
        <w:tab/>
        <w:tab/>
        <w:t>1/1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 xml:space="preserve">16/10 </w:t>
      </w:r>
      <w:r>
        <w:rPr>
          <w:sz w:val="20"/>
          <w:lang w:val="en-US"/>
        </w:rPr>
        <w:t>==</w:t>
      </w:r>
      <w:r>
        <w:rPr>
          <w:sz w:val="20"/>
          <w:lang w:val="en-US"/>
        </w:rPr>
        <w:t xml:space="preserve"> 16/10</w:t>
        <w:tab/>
        <w:tab/>
        <w:tab/>
        <w:tab/>
        <w:tab/>
      </w:r>
      <w:r>
        <w:rPr>
          <w:sz w:val="20"/>
        </w:rPr>
        <w:t>Дроби</w:t>
      </w:r>
      <w:r>
        <w:rPr>
          <w:sz w:val="20"/>
          <w:lang w:val="en-US"/>
        </w:rPr>
        <w:t xml:space="preserve"> </w:t>
      </w:r>
      <w:r>
        <w:rPr>
          <w:sz w:val="20"/>
        </w:rPr>
        <w:t>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walien@PC-name:~/2kurs/CPP/lab2/tmp$ ./oop_exercise_02 &lt; ~/2kurs/CPP/lab2/test_01.txt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0/0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Сумма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Разность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-1/3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Произведение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0/0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Частное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0/0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 меньше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5/9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walien@PC-name:~/2kurs/CPP/lab2/tmp$ ./oop_exercise_02 &lt; ~/2kurs/CPP/lab2/test_02.txt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5/15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Сумма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Разность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Произведение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2/9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Частное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2/1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 больше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5/9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walien@PC-name:~/2kurs/CPP/lab2/tmp$ ./oop_exercise_02 &lt; ~/2kurs/CPP/lab2/test_03.txt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16/10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16/10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Сумма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16/5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Разность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0/0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Произведение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64/25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Частное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Дроби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5/9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60" w:leader="none"/>
        </w:tabs>
        <w:rPr/>
      </w:pPr>
      <w:r>
        <w:rPr/>
        <w:t xml:space="preserve">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h</w:t>
      </w:r>
      <w:r>
        <w:rPr/>
        <w:t xml:space="preserve"> были заданы, а 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cpp</w:t>
      </w:r>
      <w:r>
        <w:rPr/>
        <w:t xml:space="preserve"> описаны, методы, </w:t>
      </w:r>
      <w:r>
        <w:rPr/>
        <w:t>операторы, литералы</w:t>
      </w:r>
      <w:r>
        <w:rPr/>
        <w:t xml:space="preserve"> и свойства этого класса, применяемые в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cpp</w:t>
      </w:r>
      <w:r>
        <w:rPr/>
        <w:t xml:space="preserve">. 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Применение перегрузки операторов в классах может существенно облегчить и ускорить процесс написания кода, однако, при неосторожном обращении, может запутать код и затруднить его чтение. </w:t>
      </w:r>
    </w:p>
    <w:p>
      <w:pPr>
        <w:pStyle w:val="Normal"/>
        <w:tabs>
          <w:tab w:val="left" w:pos="360" w:leader="none"/>
        </w:tabs>
        <w:rPr/>
      </w:pPr>
      <w:r>
        <w:rPr/>
        <w:t>Пользовательские литералы позволяют создавать объекты пользовательского типа посредством суффикса. Их использование может как повысить читаемость кода и упростить его написание, так и наоборот, при неумелом обращении.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LibreOffice/6.0.7.3$Linux_X86_64 LibreOffice_project/00m0$Build-3</Application>
  <Pages>8</Pages>
  <Words>1246</Words>
  <Characters>7363</Characters>
  <CharactersWithSpaces>9012</CharactersWithSpaces>
  <Paragraphs>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en-US</dc:language>
  <cp:lastModifiedBy/>
  <dcterms:modified xsi:type="dcterms:W3CDTF">2019-10-13T12:02:32Z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